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Default="00455149" w:rsidP="00450BF4"/>
    <w:p w:rsidR="007B5C10" w:rsidRDefault="007B5C10" w:rsidP="007B5C10">
      <w:pPr>
        <w:jc w:val="center"/>
        <w:rPr>
          <w:sz w:val="28"/>
        </w:rPr>
      </w:pPr>
    </w:p>
    <w:p w:rsidR="007B5C10" w:rsidRDefault="007B5C10" w:rsidP="007B5C10">
      <w:pPr>
        <w:jc w:val="center"/>
        <w:rPr>
          <w:b/>
          <w:color w:val="800000"/>
          <w:szCs w:val="24"/>
        </w:rPr>
      </w:pPr>
      <w:r w:rsidRPr="001C4E4B">
        <w:rPr>
          <w:sz w:val="28"/>
        </w:rPr>
        <w:object w:dxaOrig="926" w:dyaOrig="1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o:ole="">
            <v:imagedata r:id="rId9" o:title=""/>
          </v:shape>
          <o:OLEObject Type="Embed" ProgID="CorelDraw.Graphic.12" ShapeID="_x0000_i1025" DrawAspect="Content" ObjectID="_1411364165" r:id="rId10"/>
        </w:object>
      </w:r>
      <w:r w:rsidRPr="0023601D">
        <w:rPr>
          <w:b/>
          <w:color w:val="3366FF"/>
          <w:sz w:val="36"/>
        </w:rPr>
        <w:br w:type="textWrapping" w:clear="all"/>
      </w:r>
    </w:p>
    <w:p w:rsidR="007B5C10" w:rsidRDefault="007B5C10" w:rsidP="007B5C10">
      <w:pPr>
        <w:jc w:val="center"/>
        <w:rPr>
          <w:b/>
          <w:color w:val="800000"/>
          <w:szCs w:val="24"/>
        </w:rPr>
      </w:pPr>
    </w:p>
    <w:p w:rsidR="007B5C10" w:rsidRPr="002B1964" w:rsidRDefault="007B5C10" w:rsidP="007B5C10">
      <w:pPr>
        <w:jc w:val="center"/>
        <w:rPr>
          <w:b/>
          <w:color w:val="948A54" w:themeColor="background2" w:themeShade="80"/>
          <w:sz w:val="32"/>
          <w:szCs w:val="32"/>
        </w:rPr>
      </w:pPr>
    </w:p>
    <w:p w:rsidR="007B5C10" w:rsidRPr="002B1964" w:rsidRDefault="00C35CBD" w:rsidP="007B5C10">
      <w:pPr>
        <w:jc w:val="center"/>
        <w:rPr>
          <w:b/>
          <w:color w:val="948A54" w:themeColor="background2" w:themeShade="80"/>
          <w:sz w:val="32"/>
          <w:szCs w:val="32"/>
        </w:rPr>
      </w:pPr>
      <w:r w:rsidRPr="002B1964">
        <w:rPr>
          <w:b/>
          <w:color w:val="948A54" w:themeColor="background2" w:themeShade="80"/>
          <w:sz w:val="32"/>
          <w:szCs w:val="32"/>
        </w:rPr>
        <w:t>Ministry of Environment and Energy</w:t>
      </w:r>
    </w:p>
    <w:p w:rsidR="007B5C10" w:rsidRPr="00206B5D" w:rsidRDefault="007B5C10" w:rsidP="007B5C10">
      <w:pPr>
        <w:jc w:val="center"/>
        <w:rPr>
          <w:color w:val="948A54" w:themeColor="background2" w:themeShade="80"/>
          <w:sz w:val="28"/>
          <w:szCs w:val="28"/>
        </w:rPr>
      </w:pPr>
      <w:r w:rsidRPr="00206B5D">
        <w:rPr>
          <w:color w:val="948A54" w:themeColor="background2" w:themeShade="80"/>
          <w:sz w:val="28"/>
          <w:szCs w:val="28"/>
        </w:rPr>
        <w:t>Male', Republic of Maldives</w:t>
      </w:r>
    </w:p>
    <w:p w:rsidR="007B5C10" w:rsidRPr="002B1964" w:rsidRDefault="007B5C10" w:rsidP="007B5C10">
      <w:pPr>
        <w:spacing w:line="360" w:lineRule="auto"/>
        <w:jc w:val="center"/>
        <w:rPr>
          <w:b/>
          <w:color w:val="948A54" w:themeColor="background2" w:themeShade="80"/>
          <w:sz w:val="36"/>
        </w:rPr>
      </w:pPr>
    </w:p>
    <w:p w:rsidR="007B5C10" w:rsidRPr="002B1964" w:rsidRDefault="007B5C10" w:rsidP="007B5C10">
      <w:pPr>
        <w:spacing w:line="360" w:lineRule="auto"/>
        <w:jc w:val="center"/>
        <w:rPr>
          <w:b/>
          <w:color w:val="948A54" w:themeColor="background2" w:themeShade="80"/>
          <w:sz w:val="36"/>
        </w:rPr>
      </w:pPr>
    </w:p>
    <w:p w:rsidR="007B5C10" w:rsidRPr="002B1964" w:rsidRDefault="007B5C10" w:rsidP="007B5C10">
      <w:pPr>
        <w:rPr>
          <w:color w:val="948A54" w:themeColor="background2" w:themeShade="80"/>
        </w:rPr>
      </w:pPr>
    </w:p>
    <w:p w:rsidR="007B5C10" w:rsidRPr="002B1964" w:rsidRDefault="007B5C10" w:rsidP="007B5C10">
      <w:pPr>
        <w:pStyle w:val="Title"/>
        <w:rPr>
          <w:color w:val="948A54" w:themeColor="background2" w:themeShade="80"/>
          <w:sz w:val="72"/>
        </w:rPr>
      </w:pPr>
      <w:r w:rsidRPr="002B1964">
        <w:rPr>
          <w:color w:val="948A54" w:themeColor="background2" w:themeShade="80"/>
          <w:spacing w:val="80"/>
          <w:sz w:val="40"/>
        </w:rPr>
        <w:t>BIDDING DOCUMENTS</w:t>
      </w:r>
    </w:p>
    <w:p w:rsidR="007B5C10" w:rsidRPr="002B1964" w:rsidRDefault="007B5C10" w:rsidP="00376A36">
      <w:pPr>
        <w:pStyle w:val="Title"/>
        <w:rPr>
          <w:color w:val="948A54" w:themeColor="background2" w:themeShade="80"/>
          <w:sz w:val="40"/>
        </w:rPr>
      </w:pPr>
      <w:r w:rsidRPr="002B1964">
        <w:rPr>
          <w:color w:val="948A54" w:themeColor="background2" w:themeShade="80"/>
          <w:sz w:val="40"/>
        </w:rPr>
        <w:t xml:space="preserve">Issued on: </w:t>
      </w:r>
      <w:r w:rsidR="00376A36">
        <w:rPr>
          <w:color w:val="948A54" w:themeColor="background2" w:themeShade="80"/>
          <w:sz w:val="40"/>
        </w:rPr>
        <w:t>October</w:t>
      </w:r>
      <w:r w:rsidR="00B60359" w:rsidRPr="002B1964">
        <w:rPr>
          <w:color w:val="948A54" w:themeColor="background2" w:themeShade="80"/>
          <w:sz w:val="40"/>
        </w:rPr>
        <w:t xml:space="preserve"> 2012</w:t>
      </w:r>
    </w:p>
    <w:p w:rsidR="007B5C10" w:rsidRPr="002B1964" w:rsidRDefault="007B5C10" w:rsidP="007B5C10">
      <w:pPr>
        <w:pStyle w:val="Title"/>
        <w:rPr>
          <w:color w:val="948A54" w:themeColor="background2" w:themeShade="80"/>
          <w:sz w:val="40"/>
        </w:rPr>
      </w:pPr>
    </w:p>
    <w:p w:rsidR="007B5C10" w:rsidRPr="002B1964" w:rsidRDefault="007B5C10" w:rsidP="007B5C10">
      <w:pPr>
        <w:jc w:val="center"/>
        <w:rPr>
          <w:b/>
          <w:color w:val="948A54" w:themeColor="background2" w:themeShade="80"/>
          <w:sz w:val="40"/>
        </w:rPr>
      </w:pPr>
      <w:proofErr w:type="gramStart"/>
      <w:r w:rsidRPr="002B1964">
        <w:rPr>
          <w:b/>
          <w:color w:val="948A54" w:themeColor="background2" w:themeShade="80"/>
          <w:sz w:val="40"/>
        </w:rPr>
        <w:t>for</w:t>
      </w:r>
      <w:proofErr w:type="gramEnd"/>
    </w:p>
    <w:p w:rsidR="007B5C10" w:rsidRPr="002B1964" w:rsidRDefault="007B5C10" w:rsidP="007B5C10">
      <w:pPr>
        <w:rPr>
          <w:color w:val="948A54" w:themeColor="background2" w:themeShade="80"/>
        </w:rPr>
      </w:pPr>
    </w:p>
    <w:p w:rsidR="007B5C10" w:rsidRPr="002B1964" w:rsidRDefault="007B5C10" w:rsidP="007B5C10">
      <w:pPr>
        <w:jc w:val="center"/>
        <w:rPr>
          <w:b/>
          <w:color w:val="948A54" w:themeColor="background2" w:themeShade="80"/>
          <w:sz w:val="56"/>
          <w:szCs w:val="56"/>
        </w:rPr>
      </w:pPr>
      <w:r w:rsidRPr="002B1964">
        <w:rPr>
          <w:b/>
          <w:color w:val="948A54" w:themeColor="background2" w:themeShade="80"/>
          <w:sz w:val="56"/>
          <w:szCs w:val="56"/>
        </w:rPr>
        <w:t xml:space="preserve">Manufacture &amp; Supply of </w:t>
      </w:r>
      <w:r w:rsidR="00B60359" w:rsidRPr="002B1964">
        <w:rPr>
          <w:b/>
          <w:color w:val="948A54" w:themeColor="background2" w:themeShade="80"/>
          <w:sz w:val="56"/>
          <w:szCs w:val="56"/>
        </w:rPr>
        <w:t xml:space="preserve">Three (3) Waste Transfer </w:t>
      </w:r>
      <w:r w:rsidRPr="002B1964">
        <w:rPr>
          <w:b/>
          <w:color w:val="948A54" w:themeColor="background2" w:themeShade="80"/>
          <w:sz w:val="56"/>
          <w:szCs w:val="56"/>
        </w:rPr>
        <w:t>Vessel</w:t>
      </w:r>
      <w:r w:rsidR="00B60359" w:rsidRPr="002B1964">
        <w:rPr>
          <w:b/>
          <w:color w:val="948A54" w:themeColor="background2" w:themeShade="80"/>
          <w:sz w:val="56"/>
          <w:szCs w:val="56"/>
        </w:rPr>
        <w:t>s</w:t>
      </w:r>
      <w:r w:rsidRPr="002B1964">
        <w:rPr>
          <w:b/>
          <w:color w:val="948A54" w:themeColor="background2" w:themeShade="80"/>
          <w:sz w:val="56"/>
          <w:szCs w:val="56"/>
        </w:rPr>
        <w:t xml:space="preserve"> </w:t>
      </w:r>
    </w:p>
    <w:p w:rsidR="007B5C10" w:rsidRPr="002B1964" w:rsidRDefault="007B5C10" w:rsidP="007B5C10">
      <w:pPr>
        <w:tabs>
          <w:tab w:val="right" w:leader="dot" w:pos="8640"/>
        </w:tabs>
        <w:jc w:val="center"/>
        <w:rPr>
          <w:b/>
          <w:color w:val="948A54" w:themeColor="background2" w:themeShade="80"/>
          <w:sz w:val="36"/>
          <w:szCs w:val="36"/>
        </w:rPr>
      </w:pPr>
      <w:r w:rsidRPr="002B1964">
        <w:rPr>
          <w:b/>
          <w:color w:val="948A54" w:themeColor="background2" w:themeShade="80"/>
          <w:sz w:val="36"/>
          <w:szCs w:val="36"/>
        </w:rPr>
        <w:t xml:space="preserve">IFB No.: </w:t>
      </w:r>
      <w:r w:rsidR="00B60359" w:rsidRPr="002B1964">
        <w:rPr>
          <w:b/>
          <w:color w:val="948A54" w:themeColor="background2" w:themeShade="80"/>
          <w:sz w:val="36"/>
          <w:szCs w:val="36"/>
        </w:rPr>
        <w:t>013</w:t>
      </w:r>
      <w:r w:rsidR="00B049CA">
        <w:rPr>
          <w:b/>
          <w:color w:val="948A54" w:themeColor="background2" w:themeShade="80"/>
          <w:sz w:val="36"/>
          <w:szCs w:val="36"/>
        </w:rPr>
        <w:t>/ 4427-MAL</w:t>
      </w:r>
    </w:p>
    <w:p w:rsidR="007B5C10" w:rsidRPr="002B1964" w:rsidRDefault="007B5C10" w:rsidP="007B5C10">
      <w:pPr>
        <w:tabs>
          <w:tab w:val="right" w:leader="dot" w:pos="8640"/>
        </w:tabs>
        <w:jc w:val="center"/>
        <w:rPr>
          <w:b/>
          <w:color w:val="948A54" w:themeColor="background2" w:themeShade="80"/>
          <w:sz w:val="44"/>
          <w:szCs w:val="44"/>
        </w:rPr>
      </w:pPr>
    </w:p>
    <w:p w:rsidR="007B5C10" w:rsidRPr="002B1964" w:rsidRDefault="007B5C10" w:rsidP="007B5C10">
      <w:pPr>
        <w:tabs>
          <w:tab w:val="right" w:leader="dot" w:pos="8640"/>
        </w:tabs>
        <w:jc w:val="center"/>
        <w:rPr>
          <w:b/>
          <w:color w:val="948A54" w:themeColor="background2" w:themeShade="80"/>
          <w:sz w:val="44"/>
          <w:szCs w:val="44"/>
        </w:rPr>
      </w:pPr>
      <w:r w:rsidRPr="002B1964">
        <w:rPr>
          <w:b/>
          <w:color w:val="948A54" w:themeColor="background2" w:themeShade="80"/>
          <w:sz w:val="44"/>
          <w:szCs w:val="44"/>
        </w:rPr>
        <w:t>Maldives Environmental Management Project</w:t>
      </w:r>
    </w:p>
    <w:p w:rsidR="007B5C10" w:rsidRPr="002B1964" w:rsidRDefault="007B5C10" w:rsidP="00B049CA">
      <w:pPr>
        <w:tabs>
          <w:tab w:val="right" w:leader="dot" w:pos="8640"/>
        </w:tabs>
        <w:jc w:val="center"/>
        <w:rPr>
          <w:b/>
          <w:color w:val="948A54" w:themeColor="background2" w:themeShade="80"/>
          <w:sz w:val="36"/>
          <w:szCs w:val="36"/>
        </w:rPr>
      </w:pPr>
      <w:r w:rsidRPr="002B1964">
        <w:rPr>
          <w:b/>
          <w:color w:val="948A54" w:themeColor="background2" w:themeShade="80"/>
          <w:sz w:val="36"/>
          <w:szCs w:val="36"/>
        </w:rPr>
        <w:t>IDA Credit No.: 44270-M</w:t>
      </w:r>
      <w:r w:rsidR="00B049CA">
        <w:rPr>
          <w:b/>
          <w:color w:val="948A54" w:themeColor="background2" w:themeShade="80"/>
          <w:sz w:val="36"/>
          <w:szCs w:val="36"/>
        </w:rPr>
        <w:t>AL</w:t>
      </w:r>
    </w:p>
    <w:p w:rsidR="007B5C10" w:rsidRPr="002B1964" w:rsidRDefault="007B5C10" w:rsidP="007B5C10">
      <w:pPr>
        <w:jc w:val="center"/>
        <w:rPr>
          <w:b/>
          <w:color w:val="948A54" w:themeColor="background2" w:themeShade="80"/>
          <w:sz w:val="40"/>
        </w:rPr>
      </w:pPr>
    </w:p>
    <w:p w:rsidR="007B5C10" w:rsidRPr="002B1964" w:rsidRDefault="007B5C10" w:rsidP="007B5C10">
      <w:pPr>
        <w:jc w:val="center"/>
        <w:rPr>
          <w:b/>
          <w:color w:val="948A54" w:themeColor="background2" w:themeShade="80"/>
          <w:sz w:val="40"/>
        </w:rPr>
      </w:pPr>
    </w:p>
    <w:p w:rsidR="007B5C10" w:rsidRPr="002B1964" w:rsidRDefault="007B5C10" w:rsidP="007B5C10">
      <w:pPr>
        <w:jc w:val="center"/>
        <w:rPr>
          <w:b/>
          <w:color w:val="948A54" w:themeColor="background2" w:themeShade="80"/>
          <w:sz w:val="40"/>
        </w:rPr>
      </w:pPr>
    </w:p>
    <w:p w:rsidR="007B5C10" w:rsidRPr="002B1964" w:rsidRDefault="007B5C10" w:rsidP="007B5C10">
      <w:pPr>
        <w:jc w:val="center"/>
        <w:rPr>
          <w:color w:val="948A54" w:themeColor="background2" w:themeShade="80"/>
          <w:sz w:val="28"/>
          <w:szCs w:val="28"/>
        </w:rPr>
      </w:pPr>
    </w:p>
    <w:p w:rsidR="007B5C10" w:rsidRPr="002B1964" w:rsidRDefault="007B5C10" w:rsidP="007B5C10">
      <w:pPr>
        <w:jc w:val="center"/>
        <w:rPr>
          <w:color w:val="948A54" w:themeColor="background2" w:themeShade="80"/>
          <w:sz w:val="28"/>
          <w:szCs w:val="28"/>
        </w:rPr>
      </w:pPr>
    </w:p>
    <w:p w:rsidR="00603AAE" w:rsidRPr="002B1964" w:rsidRDefault="00603AAE" w:rsidP="007B5C10">
      <w:pPr>
        <w:jc w:val="center"/>
        <w:rPr>
          <w:color w:val="948A54" w:themeColor="background2" w:themeShade="80"/>
          <w:sz w:val="28"/>
          <w:szCs w:val="28"/>
        </w:rPr>
      </w:pPr>
    </w:p>
    <w:p w:rsidR="00603AAE" w:rsidRPr="002B1964" w:rsidRDefault="00603AAE" w:rsidP="007B5C10">
      <w:pPr>
        <w:jc w:val="center"/>
        <w:rPr>
          <w:color w:val="948A54" w:themeColor="background2" w:themeShade="80"/>
          <w:sz w:val="28"/>
          <w:szCs w:val="28"/>
        </w:rPr>
      </w:pPr>
    </w:p>
    <w:p w:rsidR="00603AAE" w:rsidRPr="002B1964" w:rsidRDefault="00603AAE" w:rsidP="007B5C10">
      <w:pPr>
        <w:jc w:val="center"/>
        <w:rPr>
          <w:color w:val="948A54" w:themeColor="background2" w:themeShade="80"/>
          <w:sz w:val="28"/>
          <w:szCs w:val="28"/>
        </w:rPr>
      </w:pPr>
    </w:p>
    <w:p w:rsidR="007B5C10" w:rsidRPr="002B1964" w:rsidRDefault="00603AAE" w:rsidP="007B5C10">
      <w:pPr>
        <w:jc w:val="center"/>
        <w:rPr>
          <w:color w:val="948A54" w:themeColor="background2" w:themeShade="80"/>
          <w:sz w:val="28"/>
          <w:szCs w:val="28"/>
        </w:rPr>
      </w:pPr>
      <w:r w:rsidRPr="002B1964">
        <w:rPr>
          <w:color w:val="948A54" w:themeColor="background2" w:themeShade="80"/>
          <w:sz w:val="28"/>
          <w:szCs w:val="28"/>
        </w:rPr>
        <w:t>Issued</w:t>
      </w:r>
      <w:r w:rsidR="007B5C10" w:rsidRPr="002B1964">
        <w:rPr>
          <w:color w:val="948A54" w:themeColor="background2" w:themeShade="80"/>
          <w:sz w:val="28"/>
          <w:szCs w:val="28"/>
        </w:rPr>
        <w:t xml:space="preserve"> by </w:t>
      </w:r>
    </w:p>
    <w:p w:rsidR="007B5C10" w:rsidRPr="002B1964" w:rsidRDefault="00C8647A" w:rsidP="00E060DD">
      <w:pPr>
        <w:jc w:val="center"/>
        <w:rPr>
          <w:color w:val="948A54" w:themeColor="background2" w:themeShade="80"/>
          <w:sz w:val="28"/>
          <w:szCs w:val="28"/>
        </w:rPr>
      </w:pPr>
      <w:r w:rsidRPr="002B1964">
        <w:rPr>
          <w:color w:val="948A54" w:themeColor="background2" w:themeShade="80"/>
          <w:sz w:val="28"/>
          <w:szCs w:val="28"/>
        </w:rPr>
        <w:t>Ministry of Finance and Treasury</w:t>
      </w:r>
    </w:p>
    <w:p w:rsidR="007B5C10" w:rsidRPr="002B1964" w:rsidRDefault="007B5C10" w:rsidP="007B5C10">
      <w:pPr>
        <w:jc w:val="center"/>
        <w:rPr>
          <w:color w:val="948A54" w:themeColor="background2" w:themeShade="80"/>
          <w:sz w:val="28"/>
          <w:szCs w:val="28"/>
        </w:rPr>
        <w:sectPr w:rsidR="007B5C10" w:rsidRPr="002B1964" w:rsidSect="007154EF">
          <w:headerReference w:type="even" r:id="rId11"/>
          <w:footerReference w:type="even" r:id="rId12"/>
          <w:type w:val="oddPage"/>
          <w:pgSz w:w="11907" w:h="16839" w:code="9"/>
          <w:pgMar w:top="1440" w:right="1440" w:bottom="1440" w:left="1440" w:header="720" w:footer="720" w:gutter="0"/>
          <w:paperSrc w:first="15" w:other="15"/>
          <w:pgNumType w:fmt="lowerRoman"/>
          <w:cols w:space="720"/>
          <w:titlePg/>
          <w:docGrid w:linePitch="326"/>
        </w:sectPr>
      </w:pPr>
      <w:r w:rsidRPr="002B1964">
        <w:rPr>
          <w:color w:val="948A54" w:themeColor="background2" w:themeShade="80"/>
          <w:sz w:val="28"/>
          <w:szCs w:val="28"/>
        </w:rPr>
        <w:t xml:space="preserve"> Republic of Maldives</w:t>
      </w:r>
    </w:p>
    <w:p w:rsidR="00455149" w:rsidRDefault="00455149"/>
    <w:p w:rsidR="00455149" w:rsidRDefault="00455149"/>
    <w:p w:rsidR="00455149" w:rsidRDefault="00455149">
      <w:pPr>
        <w:jc w:val="center"/>
        <w:rPr>
          <w:b/>
          <w:sz w:val="32"/>
        </w:rPr>
      </w:pPr>
      <w:r>
        <w:rPr>
          <w:b/>
          <w:sz w:val="32"/>
        </w:rPr>
        <w:t>Table of Contents</w:t>
      </w:r>
    </w:p>
    <w:p w:rsidR="00455149" w:rsidRDefault="00455149">
      <w:pPr>
        <w:rPr>
          <w:i/>
        </w:rPr>
      </w:pPr>
    </w:p>
    <w:p w:rsidR="00F06F07" w:rsidRDefault="00161667">
      <w:pPr>
        <w:pStyle w:val="TOC1"/>
        <w:rPr>
          <w:rFonts w:asciiTheme="minorHAnsi" w:eastAsiaTheme="minorEastAsia" w:hAnsiTheme="minorHAnsi" w:cstheme="minorBidi"/>
          <w:b w:val="0"/>
          <w:sz w:val="22"/>
          <w:szCs w:val="22"/>
          <w:lang w:val="en-AU" w:eastAsia="en-AU"/>
        </w:rPr>
      </w:pPr>
      <w:r>
        <w:rPr>
          <w:i/>
        </w:rPr>
        <w:fldChar w:fldCharType="begin"/>
      </w:r>
      <w:r w:rsidR="00455149">
        <w:rPr>
          <w:i/>
        </w:rPr>
        <w:instrText xml:space="preserve"> TOC \t "Heading 1,1,Subtitle,2" </w:instrText>
      </w:r>
      <w:r>
        <w:rPr>
          <w:i/>
        </w:rPr>
        <w:fldChar w:fldCharType="separate"/>
      </w:r>
      <w:r w:rsidR="00F06F07">
        <w:t>PART 1 – Bidding Procedures</w:t>
      </w:r>
      <w:r w:rsidR="00F06F07">
        <w:tab/>
      </w:r>
      <w:r>
        <w:fldChar w:fldCharType="begin"/>
      </w:r>
      <w:r w:rsidR="00F06F07">
        <w:instrText xml:space="preserve"> PAGEREF _Toc321143492 \h </w:instrText>
      </w:r>
      <w:r>
        <w:fldChar w:fldCharType="separate"/>
      </w:r>
      <w:r w:rsidR="00391988">
        <w:t>1</w:t>
      </w:r>
      <w:r>
        <w:fldChar w:fldCharType="end"/>
      </w:r>
    </w:p>
    <w:p w:rsidR="00F06F07" w:rsidRDefault="00F06F07">
      <w:pPr>
        <w:pStyle w:val="TOC2"/>
        <w:rPr>
          <w:rFonts w:asciiTheme="minorHAnsi" w:eastAsiaTheme="minorEastAsia" w:hAnsiTheme="minorHAnsi" w:cstheme="minorBidi"/>
          <w:sz w:val="22"/>
          <w:szCs w:val="22"/>
          <w:lang w:val="en-AU" w:eastAsia="en-AU"/>
        </w:rPr>
      </w:pPr>
      <w:r>
        <w:t>Section I.  Instructions to Bidders</w:t>
      </w:r>
      <w:r>
        <w:tab/>
      </w:r>
      <w:r w:rsidR="00161667">
        <w:fldChar w:fldCharType="begin"/>
      </w:r>
      <w:r>
        <w:instrText xml:space="preserve"> PAGEREF _Toc321143493 \h </w:instrText>
      </w:r>
      <w:r w:rsidR="00161667">
        <w:fldChar w:fldCharType="separate"/>
      </w:r>
      <w:r w:rsidR="00391988">
        <w:t>3</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II.  Bidding Data Sheet (BDS)</w:t>
      </w:r>
      <w:r>
        <w:tab/>
      </w:r>
      <w:r w:rsidR="00161667">
        <w:fldChar w:fldCharType="begin"/>
      </w:r>
      <w:r>
        <w:instrText xml:space="preserve"> PAGEREF _Toc321143494 \h </w:instrText>
      </w:r>
      <w:r w:rsidR="00161667">
        <w:fldChar w:fldCharType="separate"/>
      </w:r>
      <w:r w:rsidR="00391988">
        <w:t>27</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III.  Evaluation and Qualification Criteria</w:t>
      </w:r>
      <w:r>
        <w:tab/>
      </w:r>
      <w:r w:rsidR="00161667">
        <w:fldChar w:fldCharType="begin"/>
      </w:r>
      <w:r>
        <w:instrText xml:space="preserve"> PAGEREF _Toc321143495 \h </w:instrText>
      </w:r>
      <w:r w:rsidR="00161667">
        <w:fldChar w:fldCharType="separate"/>
      </w:r>
      <w:r w:rsidR="00391988">
        <w:t>31</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IV.  Bidding Forms</w:t>
      </w:r>
      <w:r>
        <w:tab/>
      </w:r>
      <w:r w:rsidR="00161667">
        <w:fldChar w:fldCharType="begin"/>
      </w:r>
      <w:r>
        <w:instrText xml:space="preserve"> PAGEREF _Toc321143496 \h </w:instrText>
      </w:r>
      <w:r w:rsidR="00161667">
        <w:fldChar w:fldCharType="separate"/>
      </w:r>
      <w:r w:rsidR="00391988">
        <w:t>35</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V.  Eligible Countries</w:t>
      </w:r>
      <w:r>
        <w:tab/>
      </w:r>
      <w:r w:rsidR="00161667">
        <w:fldChar w:fldCharType="begin"/>
      </w:r>
      <w:r>
        <w:instrText xml:space="preserve"> PAGEREF _Toc321143497 \h </w:instrText>
      </w:r>
      <w:r w:rsidR="00161667">
        <w:fldChar w:fldCharType="separate"/>
      </w:r>
      <w:r w:rsidR="00391988">
        <w:t>51</w:t>
      </w:r>
      <w:r w:rsidR="00161667">
        <w:fldChar w:fldCharType="end"/>
      </w:r>
    </w:p>
    <w:p w:rsidR="00F06F07" w:rsidRDefault="00F06F07">
      <w:pPr>
        <w:pStyle w:val="TOC1"/>
        <w:rPr>
          <w:rFonts w:asciiTheme="minorHAnsi" w:eastAsiaTheme="minorEastAsia" w:hAnsiTheme="minorHAnsi" w:cstheme="minorBidi"/>
          <w:b w:val="0"/>
          <w:sz w:val="22"/>
          <w:szCs w:val="22"/>
          <w:lang w:val="en-AU" w:eastAsia="en-AU"/>
        </w:rPr>
      </w:pPr>
      <w:r>
        <w:t>PART 2 – Supply Requirements</w:t>
      </w:r>
      <w:r>
        <w:tab/>
      </w:r>
      <w:r w:rsidR="00161667">
        <w:fldChar w:fldCharType="begin"/>
      </w:r>
      <w:r>
        <w:instrText xml:space="preserve"> PAGEREF _Toc321143498 \h </w:instrText>
      </w:r>
      <w:r w:rsidR="00161667">
        <w:fldChar w:fldCharType="separate"/>
      </w:r>
      <w:r w:rsidR="00391988">
        <w:t>59</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VI.  Schedule of Requirements</w:t>
      </w:r>
      <w:r>
        <w:tab/>
      </w:r>
      <w:r w:rsidR="00161667">
        <w:fldChar w:fldCharType="begin"/>
      </w:r>
      <w:r>
        <w:instrText xml:space="preserve"> PAGEREF _Toc321143499 \h </w:instrText>
      </w:r>
      <w:r w:rsidR="00161667">
        <w:fldChar w:fldCharType="separate"/>
      </w:r>
      <w:r w:rsidR="00391988">
        <w:t>61</w:t>
      </w:r>
      <w:r w:rsidR="00161667">
        <w:fldChar w:fldCharType="end"/>
      </w:r>
    </w:p>
    <w:p w:rsidR="00F06F07" w:rsidRDefault="00F06F07">
      <w:pPr>
        <w:pStyle w:val="TOC1"/>
        <w:rPr>
          <w:rFonts w:asciiTheme="minorHAnsi" w:eastAsiaTheme="minorEastAsia" w:hAnsiTheme="minorHAnsi" w:cstheme="minorBidi"/>
          <w:b w:val="0"/>
          <w:sz w:val="22"/>
          <w:szCs w:val="22"/>
          <w:lang w:val="en-AU" w:eastAsia="en-AU"/>
        </w:rPr>
      </w:pPr>
      <w:r>
        <w:t>PART 3 - Contract</w:t>
      </w:r>
      <w:r>
        <w:tab/>
      </w:r>
      <w:r w:rsidR="00161667">
        <w:fldChar w:fldCharType="begin"/>
      </w:r>
      <w:r>
        <w:instrText xml:space="preserve"> PAGEREF _Toc321143500 \h </w:instrText>
      </w:r>
      <w:r w:rsidR="00161667">
        <w:fldChar w:fldCharType="separate"/>
      </w:r>
      <w:r w:rsidR="00391988">
        <w:t>83</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VII.  General Conditions of Contract</w:t>
      </w:r>
      <w:r>
        <w:tab/>
      </w:r>
      <w:r w:rsidR="00161667">
        <w:fldChar w:fldCharType="begin"/>
      </w:r>
      <w:r>
        <w:instrText xml:space="preserve"> PAGEREF _Toc321143501 \h </w:instrText>
      </w:r>
      <w:r w:rsidR="00161667">
        <w:fldChar w:fldCharType="separate"/>
      </w:r>
      <w:r w:rsidR="00391988">
        <w:t>85</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VIII.  Special Conditions of Contract</w:t>
      </w:r>
      <w:r>
        <w:tab/>
      </w:r>
      <w:r w:rsidR="00161667">
        <w:fldChar w:fldCharType="begin"/>
      </w:r>
      <w:r>
        <w:instrText xml:space="preserve"> PAGEREF _Toc321143502 \h </w:instrText>
      </w:r>
      <w:r w:rsidR="00161667">
        <w:fldChar w:fldCharType="separate"/>
      </w:r>
      <w:r w:rsidR="00391988">
        <w:t>103</w:t>
      </w:r>
      <w:r w:rsidR="00161667">
        <w:fldChar w:fldCharType="end"/>
      </w:r>
    </w:p>
    <w:p w:rsidR="00F06F07" w:rsidRDefault="00F06F07">
      <w:pPr>
        <w:pStyle w:val="TOC2"/>
        <w:rPr>
          <w:rFonts w:asciiTheme="minorHAnsi" w:eastAsiaTheme="minorEastAsia" w:hAnsiTheme="minorHAnsi" w:cstheme="minorBidi"/>
          <w:sz w:val="22"/>
          <w:szCs w:val="22"/>
          <w:lang w:val="en-AU" w:eastAsia="en-AU"/>
        </w:rPr>
      </w:pPr>
      <w:r>
        <w:t>Section IX.  Contract Forms</w:t>
      </w:r>
      <w:r>
        <w:tab/>
      </w:r>
      <w:r w:rsidR="00161667">
        <w:fldChar w:fldCharType="begin"/>
      </w:r>
      <w:r>
        <w:instrText xml:space="preserve"> PAGEREF _Toc321143503 \h </w:instrText>
      </w:r>
      <w:r w:rsidR="00161667">
        <w:fldChar w:fldCharType="separate"/>
      </w:r>
      <w:r w:rsidR="00391988">
        <w:t>109</w:t>
      </w:r>
      <w:r w:rsidR="00161667">
        <w:fldChar w:fldCharType="end"/>
      </w:r>
    </w:p>
    <w:p w:rsidR="00455149" w:rsidRDefault="00161667">
      <w:pPr>
        <w:spacing w:before="120" w:after="120"/>
        <w:rPr>
          <w:iCs/>
        </w:rPr>
      </w:pPr>
      <w:r>
        <w:rPr>
          <w:i/>
        </w:rPr>
        <w:fldChar w:fldCharType="end"/>
      </w:r>
    </w:p>
    <w:p w:rsidR="00455149" w:rsidRDefault="00455149">
      <w:pPr>
        <w:spacing w:before="120" w:after="120"/>
        <w:rPr>
          <w:iCs/>
        </w:rPr>
      </w:pPr>
    </w:p>
    <w:p w:rsidR="00455149" w:rsidRDefault="00455149">
      <w:pPr>
        <w:sectPr w:rsidR="00455149" w:rsidSect="007154EF">
          <w:headerReference w:type="even" r:id="rId13"/>
          <w:headerReference w:type="default" r:id="rId14"/>
          <w:headerReference w:type="first" r:id="rId15"/>
          <w:pgSz w:w="11907" w:h="16839" w:code="9"/>
          <w:pgMar w:top="1440" w:right="1440" w:bottom="1440" w:left="1440" w:header="720" w:footer="720" w:gutter="0"/>
          <w:paperSrc w:first="15" w:other="15"/>
          <w:pgNumType w:fmt="lowerRoman" w:chapStyle="1"/>
          <w:cols w:space="720"/>
          <w:titlePg/>
          <w:docGrid w:linePitch="326"/>
        </w:sectPr>
      </w:pPr>
    </w:p>
    <w:p w:rsidR="00455149" w:rsidRDefault="00455149">
      <w:pPr>
        <w:pStyle w:val="TOC1"/>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0" w:name="_Toc438529596"/>
      <w:bookmarkStart w:id="1" w:name="_Toc438725752"/>
      <w:bookmarkStart w:id="2" w:name="_Toc438817747"/>
      <w:bookmarkStart w:id="3" w:name="_Toc438954441"/>
      <w:bookmarkStart w:id="4" w:name="_Toc461939615"/>
      <w:bookmarkStart w:id="5" w:name="_Toc321143492"/>
      <w:r>
        <w:t>PART 1 – Bidding Procedures</w:t>
      </w:r>
      <w:bookmarkEnd w:id="0"/>
      <w:bookmarkEnd w:id="1"/>
      <w:bookmarkEnd w:id="2"/>
      <w:bookmarkEnd w:id="3"/>
      <w:bookmarkEnd w:id="4"/>
      <w:bookmarkEnd w:id="5"/>
    </w:p>
    <w:p w:rsidR="00455149" w:rsidRDefault="00455149"/>
    <w:p w:rsidR="00455149" w:rsidRDefault="00455149">
      <w:pPr>
        <w:sectPr w:rsidR="00455149" w:rsidSect="007154EF">
          <w:headerReference w:type="first" r:id="rId16"/>
          <w:type w:val="oddPage"/>
          <w:pgSz w:w="11907" w:h="16839" w:code="9"/>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trPr>
          <w:trHeight w:val="801"/>
        </w:trPr>
        <w:tc>
          <w:tcPr>
            <w:tcW w:w="9198" w:type="dxa"/>
            <w:vAlign w:val="center"/>
          </w:tcPr>
          <w:p w:rsidR="00455149" w:rsidRDefault="00455149">
            <w:pPr>
              <w:pStyle w:val="Subtitle"/>
            </w:pPr>
            <w:bookmarkStart w:id="6" w:name="_Toc438954442"/>
            <w:bookmarkStart w:id="7" w:name="_Toc321143493"/>
            <w:r>
              <w:lastRenderedPageBreak/>
              <w:t>Section I.  Instructions to Bidders</w:t>
            </w:r>
            <w:bookmarkEnd w:id="6"/>
            <w:bookmarkEnd w:id="7"/>
          </w:p>
        </w:tc>
      </w:tr>
    </w:tbl>
    <w:p w:rsidR="00455149" w:rsidRDefault="00455149">
      <w:pPr>
        <w:jc w:val="center"/>
        <w:rPr>
          <w:b/>
          <w:sz w:val="32"/>
        </w:rPr>
      </w:pPr>
      <w:r>
        <w:rPr>
          <w:b/>
          <w:sz w:val="32"/>
        </w:rPr>
        <w:t>Table of Clauses</w:t>
      </w:r>
    </w:p>
    <w:p w:rsidR="00220ACA" w:rsidRDefault="00161667">
      <w:pPr>
        <w:pStyle w:val="TOC1"/>
        <w:rPr>
          <w:rFonts w:asciiTheme="minorHAnsi" w:eastAsiaTheme="minorEastAsia" w:hAnsiTheme="minorHAnsi" w:cstheme="minorBidi"/>
          <w:b w:val="0"/>
          <w:sz w:val="22"/>
          <w:szCs w:val="22"/>
          <w:lang w:val="en-AU" w:eastAsia="en-AU"/>
        </w:rPr>
      </w:pPr>
      <w:r>
        <w:fldChar w:fldCharType="begin"/>
      </w:r>
      <w:r w:rsidR="00455149">
        <w:instrText xml:space="preserve"> TOC \t "Body Text 2,1,Sec1-Clauses,2" </w:instrText>
      </w:r>
      <w:r>
        <w:fldChar w:fldCharType="separate"/>
      </w:r>
      <w:r w:rsidR="00220ACA">
        <w:t>General</w:t>
      </w:r>
      <w:r w:rsidR="00220ACA">
        <w:tab/>
      </w:r>
      <w:r>
        <w:fldChar w:fldCharType="begin"/>
      </w:r>
      <w:r w:rsidR="00220ACA">
        <w:instrText xml:space="preserve"> PAGEREF _Toc321136749 \h </w:instrText>
      </w:r>
      <w:r>
        <w:fldChar w:fldCharType="separate"/>
      </w:r>
      <w:r w:rsidR="00391988">
        <w:t>5</w:t>
      </w:r>
      <w:r>
        <w:fldChar w:fldCharType="end"/>
      </w:r>
    </w:p>
    <w:p w:rsidR="00220ACA" w:rsidRDefault="00220ACA">
      <w:pPr>
        <w:pStyle w:val="TOC2"/>
        <w:rPr>
          <w:rFonts w:asciiTheme="minorHAnsi" w:eastAsiaTheme="minorEastAsia" w:hAnsiTheme="minorHAnsi" w:cstheme="minorBidi"/>
          <w:sz w:val="22"/>
          <w:szCs w:val="22"/>
          <w:lang w:val="en-AU" w:eastAsia="en-AU"/>
        </w:rPr>
      </w:pPr>
      <w:r>
        <w:t>Scope of Bid</w:t>
      </w:r>
      <w:r>
        <w:tab/>
      </w:r>
      <w:r w:rsidR="00161667">
        <w:fldChar w:fldCharType="begin"/>
      </w:r>
      <w:r>
        <w:instrText xml:space="preserve"> PAGEREF _Toc321136750 \h </w:instrText>
      </w:r>
      <w:r w:rsidR="00161667">
        <w:fldChar w:fldCharType="separate"/>
      </w:r>
      <w:r w:rsidR="00391988">
        <w:t>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Source of Funds</w:t>
      </w:r>
      <w:r>
        <w:tab/>
      </w:r>
      <w:r w:rsidR="00161667">
        <w:fldChar w:fldCharType="begin"/>
      </w:r>
      <w:r>
        <w:instrText xml:space="preserve"> PAGEREF _Toc321136751 \h </w:instrText>
      </w:r>
      <w:r w:rsidR="00161667">
        <w:fldChar w:fldCharType="separate"/>
      </w:r>
      <w:r w:rsidR="00391988">
        <w:t>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Fraud and Corruption</w:t>
      </w:r>
      <w:r>
        <w:tab/>
      </w:r>
      <w:r w:rsidR="00161667">
        <w:fldChar w:fldCharType="begin"/>
      </w:r>
      <w:r>
        <w:instrText xml:space="preserve"> PAGEREF _Toc321136752 \h </w:instrText>
      </w:r>
      <w:r w:rsidR="00161667">
        <w:fldChar w:fldCharType="separate"/>
      </w:r>
      <w:r w:rsidR="00391988">
        <w:t>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Eligible Bidders</w:t>
      </w:r>
      <w:r>
        <w:tab/>
      </w:r>
      <w:r w:rsidR="00161667">
        <w:fldChar w:fldCharType="begin"/>
      </w:r>
      <w:r>
        <w:instrText xml:space="preserve"> PAGEREF _Toc321136753 \h </w:instrText>
      </w:r>
      <w:r w:rsidR="00161667">
        <w:fldChar w:fldCharType="separate"/>
      </w:r>
      <w:r w:rsidR="00391988">
        <w:t>7</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Eligible Goods and Related Services</w:t>
      </w:r>
      <w:r>
        <w:tab/>
      </w:r>
      <w:r w:rsidR="00161667">
        <w:fldChar w:fldCharType="begin"/>
      </w:r>
      <w:r>
        <w:instrText xml:space="preserve"> PAGEREF _Toc321136754 \h </w:instrText>
      </w:r>
      <w:r w:rsidR="00161667">
        <w:fldChar w:fldCharType="separate"/>
      </w:r>
      <w:r w:rsidR="00391988">
        <w:t>8</w:t>
      </w:r>
      <w:r w:rsidR="00161667">
        <w:fldChar w:fldCharType="end"/>
      </w:r>
    </w:p>
    <w:p w:rsidR="00220ACA" w:rsidRDefault="00220ACA">
      <w:pPr>
        <w:pStyle w:val="TOC1"/>
        <w:rPr>
          <w:rFonts w:asciiTheme="minorHAnsi" w:eastAsiaTheme="minorEastAsia" w:hAnsiTheme="minorHAnsi" w:cstheme="minorBidi"/>
          <w:b w:val="0"/>
          <w:sz w:val="22"/>
          <w:szCs w:val="22"/>
          <w:lang w:val="en-AU" w:eastAsia="en-AU"/>
        </w:rPr>
      </w:pPr>
      <w:r>
        <w:t>Contents of Bidding Documents</w:t>
      </w:r>
      <w:r>
        <w:tab/>
      </w:r>
      <w:r w:rsidR="00161667">
        <w:fldChar w:fldCharType="begin"/>
      </w:r>
      <w:r>
        <w:instrText xml:space="preserve"> PAGEREF _Toc321136755 \h </w:instrText>
      </w:r>
      <w:r w:rsidR="00161667">
        <w:fldChar w:fldCharType="separate"/>
      </w:r>
      <w:r w:rsidR="00391988">
        <w:t>9</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Sections of Bidding Documents</w:t>
      </w:r>
      <w:r>
        <w:tab/>
      </w:r>
      <w:r w:rsidR="00161667">
        <w:fldChar w:fldCharType="begin"/>
      </w:r>
      <w:r>
        <w:instrText xml:space="preserve"> PAGEREF _Toc321136756 \h </w:instrText>
      </w:r>
      <w:r w:rsidR="00161667">
        <w:fldChar w:fldCharType="separate"/>
      </w:r>
      <w:r w:rsidR="00391988">
        <w:t>9</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Clarification of Bidding Documents</w:t>
      </w:r>
      <w:r>
        <w:tab/>
      </w:r>
      <w:r w:rsidR="00161667">
        <w:fldChar w:fldCharType="begin"/>
      </w:r>
      <w:r>
        <w:instrText xml:space="preserve"> PAGEREF _Toc321136757 \h </w:instrText>
      </w:r>
      <w:r w:rsidR="00161667">
        <w:fldChar w:fldCharType="separate"/>
      </w:r>
      <w:r w:rsidR="00391988">
        <w:t>9</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Amendment of Bidding Documents</w:t>
      </w:r>
      <w:r>
        <w:tab/>
      </w:r>
      <w:r w:rsidR="00161667">
        <w:fldChar w:fldCharType="begin"/>
      </w:r>
      <w:r>
        <w:instrText xml:space="preserve"> PAGEREF _Toc321136758 \h </w:instrText>
      </w:r>
      <w:r w:rsidR="00161667">
        <w:fldChar w:fldCharType="separate"/>
      </w:r>
      <w:r w:rsidR="00391988">
        <w:t>10</w:t>
      </w:r>
      <w:r w:rsidR="00161667">
        <w:fldChar w:fldCharType="end"/>
      </w:r>
    </w:p>
    <w:p w:rsidR="00220ACA" w:rsidRDefault="00220ACA">
      <w:pPr>
        <w:pStyle w:val="TOC1"/>
        <w:rPr>
          <w:rFonts w:asciiTheme="minorHAnsi" w:eastAsiaTheme="minorEastAsia" w:hAnsiTheme="minorHAnsi" w:cstheme="minorBidi"/>
          <w:b w:val="0"/>
          <w:sz w:val="22"/>
          <w:szCs w:val="22"/>
          <w:lang w:val="en-AU" w:eastAsia="en-AU"/>
        </w:rPr>
      </w:pPr>
      <w:r>
        <w:t>Preparation of Bids</w:t>
      </w:r>
      <w:r>
        <w:tab/>
      </w:r>
      <w:r w:rsidR="00161667">
        <w:fldChar w:fldCharType="begin"/>
      </w:r>
      <w:r>
        <w:instrText xml:space="preserve"> PAGEREF _Toc321136759 \h </w:instrText>
      </w:r>
      <w:r w:rsidR="00161667">
        <w:fldChar w:fldCharType="separate"/>
      </w:r>
      <w:r w:rsidR="00391988">
        <w:t>10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Cost of Bidding</w:t>
      </w:r>
      <w:r>
        <w:tab/>
      </w:r>
      <w:r w:rsidR="00161667">
        <w:fldChar w:fldCharType="begin"/>
      </w:r>
      <w:r>
        <w:instrText xml:space="preserve"> PAGEREF _Toc321136760 \h </w:instrText>
      </w:r>
      <w:r w:rsidR="00161667">
        <w:fldChar w:fldCharType="separate"/>
      </w:r>
      <w:r w:rsidR="00391988">
        <w:t>10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Language of Bid</w:t>
      </w:r>
      <w:r>
        <w:tab/>
      </w:r>
      <w:r w:rsidR="00161667">
        <w:fldChar w:fldCharType="begin"/>
      </w:r>
      <w:r>
        <w:instrText xml:space="preserve"> PAGEREF _Toc321136761 \h </w:instrText>
      </w:r>
      <w:r w:rsidR="00161667">
        <w:fldChar w:fldCharType="separate"/>
      </w:r>
      <w:r w:rsidR="00391988">
        <w:t>10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Documents Comprising the Bid</w:t>
      </w:r>
      <w:r>
        <w:tab/>
      </w:r>
      <w:r w:rsidR="00161667">
        <w:fldChar w:fldCharType="begin"/>
      </w:r>
      <w:r>
        <w:instrText xml:space="preserve"> PAGEREF _Toc321136762 \h </w:instrText>
      </w:r>
      <w:r w:rsidR="00161667">
        <w:fldChar w:fldCharType="separate"/>
      </w:r>
      <w:r w:rsidR="00391988">
        <w:t>10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Bid Submission Form and Price Schedules</w:t>
      </w:r>
      <w:r>
        <w:tab/>
      </w:r>
      <w:r w:rsidR="00161667">
        <w:fldChar w:fldCharType="begin"/>
      </w:r>
      <w:r>
        <w:instrText xml:space="preserve"> PAGEREF _Toc321136763 \h </w:instrText>
      </w:r>
      <w:r w:rsidR="00161667">
        <w:fldChar w:fldCharType="separate"/>
      </w:r>
      <w:r w:rsidR="00391988">
        <w:t>11</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Alternative Bids</w:t>
      </w:r>
      <w:r>
        <w:tab/>
      </w:r>
      <w:r w:rsidR="00161667">
        <w:fldChar w:fldCharType="begin"/>
      </w:r>
      <w:r>
        <w:instrText xml:space="preserve"> PAGEREF _Toc321136764 \h </w:instrText>
      </w:r>
      <w:r w:rsidR="00161667">
        <w:fldChar w:fldCharType="separate"/>
      </w:r>
      <w:r w:rsidR="00391988">
        <w:t>11</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Bid Prices and Discounts</w:t>
      </w:r>
      <w:r>
        <w:tab/>
      </w:r>
      <w:r w:rsidR="00161667">
        <w:fldChar w:fldCharType="begin"/>
      </w:r>
      <w:r>
        <w:instrText xml:space="preserve"> PAGEREF _Toc321136765 \h </w:instrText>
      </w:r>
      <w:r w:rsidR="00161667">
        <w:fldChar w:fldCharType="separate"/>
      </w:r>
      <w:r w:rsidR="00391988">
        <w:t>11</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Currencies of Bid</w:t>
      </w:r>
      <w:r>
        <w:tab/>
      </w:r>
      <w:r w:rsidR="00161667">
        <w:fldChar w:fldCharType="begin"/>
      </w:r>
      <w:r>
        <w:instrText xml:space="preserve"> PAGEREF _Toc321136766 \h </w:instrText>
      </w:r>
      <w:r w:rsidR="00161667">
        <w:fldChar w:fldCharType="separate"/>
      </w:r>
      <w:r w:rsidR="00391988">
        <w:t>13</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Documents Establishing the Eligibility of the Bidder</w:t>
      </w:r>
      <w:r>
        <w:tab/>
      </w:r>
      <w:r w:rsidR="00161667">
        <w:fldChar w:fldCharType="begin"/>
      </w:r>
      <w:r>
        <w:instrText xml:space="preserve"> PAGEREF _Toc321136767 \h </w:instrText>
      </w:r>
      <w:r w:rsidR="00161667">
        <w:fldChar w:fldCharType="separate"/>
      </w:r>
      <w:r w:rsidR="00391988">
        <w:t>14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Documents Establishing the Eligibility of the Goods and Related Services</w:t>
      </w:r>
      <w:r>
        <w:tab/>
      </w:r>
      <w:r w:rsidR="00161667">
        <w:fldChar w:fldCharType="begin"/>
      </w:r>
      <w:r>
        <w:instrText xml:space="preserve"> PAGEREF _Toc321136768 \h </w:instrText>
      </w:r>
      <w:r w:rsidR="00161667">
        <w:fldChar w:fldCharType="separate"/>
      </w:r>
      <w:r w:rsidR="00391988">
        <w:t>14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Documents Establishing the Conformity of the Goods and Related Services</w:t>
      </w:r>
      <w:r>
        <w:tab/>
      </w:r>
      <w:r w:rsidR="00161667">
        <w:fldChar w:fldCharType="begin"/>
      </w:r>
      <w:r>
        <w:instrText xml:space="preserve"> PAGEREF _Toc321136769 \h </w:instrText>
      </w:r>
      <w:r w:rsidR="00161667">
        <w:fldChar w:fldCharType="separate"/>
      </w:r>
      <w:r w:rsidR="00391988">
        <w:t>14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Documents Establishing the Qualifications of the Bidder</w:t>
      </w:r>
      <w:r>
        <w:tab/>
      </w:r>
      <w:r w:rsidR="00161667">
        <w:fldChar w:fldCharType="begin"/>
      </w:r>
      <w:r>
        <w:instrText xml:space="preserve"> PAGEREF _Toc321136770 \h </w:instrText>
      </w:r>
      <w:r w:rsidR="00161667">
        <w:fldChar w:fldCharType="separate"/>
      </w:r>
      <w:r w:rsidR="00391988">
        <w:t>14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Period of Validity of Bids</w:t>
      </w:r>
      <w:r>
        <w:tab/>
      </w:r>
      <w:r w:rsidR="00161667">
        <w:fldChar w:fldCharType="begin"/>
      </w:r>
      <w:r>
        <w:instrText xml:space="preserve"> PAGEREF _Toc321136771 \h </w:instrText>
      </w:r>
      <w:r w:rsidR="00161667">
        <w:fldChar w:fldCharType="separate"/>
      </w:r>
      <w:r w:rsidR="00391988">
        <w:t>15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Bid Security</w:t>
      </w:r>
      <w:r>
        <w:tab/>
      </w:r>
      <w:r w:rsidR="00161667">
        <w:fldChar w:fldCharType="begin"/>
      </w:r>
      <w:r>
        <w:instrText xml:space="preserve"> PAGEREF _Toc321136772 \h </w:instrText>
      </w:r>
      <w:r w:rsidR="00161667">
        <w:fldChar w:fldCharType="separate"/>
      </w:r>
      <w:r w:rsidR="00391988">
        <w:t>15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Format and Signing of Bid</w:t>
      </w:r>
      <w:r>
        <w:tab/>
      </w:r>
      <w:r w:rsidR="00161667">
        <w:fldChar w:fldCharType="begin"/>
      </w:r>
      <w:r>
        <w:instrText xml:space="preserve"> PAGEREF _Toc321136773 \h </w:instrText>
      </w:r>
      <w:r w:rsidR="00161667">
        <w:fldChar w:fldCharType="separate"/>
      </w:r>
      <w:r w:rsidR="00391988">
        <w:t>17</w:t>
      </w:r>
      <w:r w:rsidR="00161667">
        <w:fldChar w:fldCharType="end"/>
      </w:r>
    </w:p>
    <w:p w:rsidR="00220ACA" w:rsidRDefault="00220ACA">
      <w:pPr>
        <w:pStyle w:val="TOC1"/>
        <w:rPr>
          <w:rFonts w:asciiTheme="minorHAnsi" w:eastAsiaTheme="minorEastAsia" w:hAnsiTheme="minorHAnsi" w:cstheme="minorBidi"/>
          <w:b w:val="0"/>
          <w:sz w:val="22"/>
          <w:szCs w:val="22"/>
          <w:lang w:val="en-AU" w:eastAsia="en-AU"/>
        </w:rPr>
      </w:pPr>
      <w:r>
        <w:t>Submission and Opening of Bids</w:t>
      </w:r>
      <w:r>
        <w:tab/>
      </w:r>
      <w:r w:rsidR="00161667">
        <w:fldChar w:fldCharType="begin"/>
      </w:r>
      <w:r>
        <w:instrText xml:space="preserve"> PAGEREF _Toc321136774 \h </w:instrText>
      </w:r>
      <w:r w:rsidR="00161667">
        <w:fldChar w:fldCharType="separate"/>
      </w:r>
      <w:r w:rsidR="00391988">
        <w:t>17</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Submission, Sealing and Marking of Bids</w:t>
      </w:r>
      <w:r>
        <w:tab/>
      </w:r>
      <w:r w:rsidR="00161667">
        <w:fldChar w:fldCharType="begin"/>
      </w:r>
      <w:r>
        <w:instrText xml:space="preserve"> PAGEREF _Toc321136775 \h </w:instrText>
      </w:r>
      <w:r w:rsidR="00161667">
        <w:fldChar w:fldCharType="separate"/>
      </w:r>
      <w:r w:rsidR="00391988">
        <w:t>17</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Deadline for Submission of Bids</w:t>
      </w:r>
      <w:r>
        <w:tab/>
      </w:r>
      <w:r w:rsidR="00161667">
        <w:fldChar w:fldCharType="begin"/>
      </w:r>
      <w:r>
        <w:instrText xml:space="preserve"> PAGEREF _Toc321136776 \h </w:instrText>
      </w:r>
      <w:r w:rsidR="00161667">
        <w:fldChar w:fldCharType="separate"/>
      </w:r>
      <w:r w:rsidR="00391988">
        <w:t>18</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Late Bids</w:t>
      </w:r>
      <w:r>
        <w:tab/>
      </w:r>
      <w:r w:rsidR="00161667">
        <w:fldChar w:fldCharType="begin"/>
      </w:r>
      <w:r>
        <w:instrText xml:space="preserve"> PAGEREF _Toc321136777 \h </w:instrText>
      </w:r>
      <w:r w:rsidR="00161667">
        <w:fldChar w:fldCharType="separate"/>
      </w:r>
      <w:r w:rsidR="00391988">
        <w:t>18</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Withdrawal, Substitution, and Modification of Bids</w:t>
      </w:r>
      <w:r>
        <w:tab/>
      </w:r>
      <w:r w:rsidR="00161667">
        <w:fldChar w:fldCharType="begin"/>
      </w:r>
      <w:r>
        <w:instrText xml:space="preserve"> PAGEREF _Toc321136778 \h </w:instrText>
      </w:r>
      <w:r w:rsidR="00161667">
        <w:fldChar w:fldCharType="separate"/>
      </w:r>
      <w:r w:rsidR="00391988">
        <w:t>18</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Bid Opening</w:t>
      </w:r>
      <w:r>
        <w:tab/>
      </w:r>
      <w:r w:rsidR="00161667">
        <w:fldChar w:fldCharType="begin"/>
      </w:r>
      <w:r>
        <w:instrText xml:space="preserve"> PAGEREF _Toc321136779 \h </w:instrText>
      </w:r>
      <w:r w:rsidR="00161667">
        <w:fldChar w:fldCharType="separate"/>
      </w:r>
      <w:r w:rsidR="00391988">
        <w:t>18</w:t>
      </w:r>
      <w:r w:rsidR="00161667">
        <w:fldChar w:fldCharType="end"/>
      </w:r>
    </w:p>
    <w:p w:rsidR="00220ACA" w:rsidRDefault="00220ACA">
      <w:pPr>
        <w:pStyle w:val="TOC1"/>
        <w:rPr>
          <w:rFonts w:asciiTheme="minorHAnsi" w:eastAsiaTheme="minorEastAsia" w:hAnsiTheme="minorHAnsi" w:cstheme="minorBidi"/>
          <w:b w:val="0"/>
          <w:sz w:val="22"/>
          <w:szCs w:val="22"/>
          <w:lang w:val="en-AU" w:eastAsia="en-AU"/>
        </w:rPr>
      </w:pPr>
      <w:r>
        <w:t>Evaluation and Comparison of Bids</w:t>
      </w:r>
      <w:r>
        <w:tab/>
      </w:r>
      <w:r w:rsidR="00161667">
        <w:fldChar w:fldCharType="begin"/>
      </w:r>
      <w:r>
        <w:instrText xml:space="preserve"> PAGEREF _Toc321136780 \h </w:instrText>
      </w:r>
      <w:r w:rsidR="00161667">
        <w:fldChar w:fldCharType="separate"/>
      </w:r>
      <w:r w:rsidR="00391988">
        <w:t>19</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Confidentiality</w:t>
      </w:r>
      <w:r>
        <w:tab/>
      </w:r>
      <w:r w:rsidR="00161667">
        <w:fldChar w:fldCharType="begin"/>
      </w:r>
      <w:r>
        <w:instrText xml:space="preserve"> PAGEREF _Toc321136781 \h </w:instrText>
      </w:r>
      <w:r w:rsidR="00161667">
        <w:fldChar w:fldCharType="separate"/>
      </w:r>
      <w:r w:rsidR="00391988">
        <w:t>19</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Clarification of Bids</w:t>
      </w:r>
      <w:r>
        <w:tab/>
      </w:r>
      <w:r w:rsidR="00161667">
        <w:fldChar w:fldCharType="begin"/>
      </w:r>
      <w:r>
        <w:instrText xml:space="preserve"> PAGEREF _Toc321136782 \h </w:instrText>
      </w:r>
      <w:r w:rsidR="00161667">
        <w:fldChar w:fldCharType="separate"/>
      </w:r>
      <w:r w:rsidR="00391988">
        <w:t>20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Responsiveness of Bids</w:t>
      </w:r>
      <w:r>
        <w:tab/>
      </w:r>
      <w:r w:rsidR="00161667">
        <w:fldChar w:fldCharType="begin"/>
      </w:r>
      <w:r>
        <w:instrText xml:space="preserve"> PAGEREF _Toc321136783 \h </w:instrText>
      </w:r>
      <w:r w:rsidR="00161667">
        <w:fldChar w:fldCharType="separate"/>
      </w:r>
      <w:r w:rsidR="00391988">
        <w:t>20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Nonconformities, Errors,</w:t>
      </w:r>
      <w:r w:rsidRPr="00AC0A7E">
        <w:rPr>
          <w:lang w:val="fr-FR"/>
        </w:rPr>
        <w:t xml:space="preserve"> and Omissions</w:t>
      </w:r>
      <w:r>
        <w:tab/>
      </w:r>
      <w:r w:rsidR="00161667">
        <w:fldChar w:fldCharType="begin"/>
      </w:r>
      <w:r>
        <w:instrText xml:space="preserve"> PAGEREF _Toc321136784 \h </w:instrText>
      </w:r>
      <w:r w:rsidR="00161667">
        <w:fldChar w:fldCharType="separate"/>
      </w:r>
      <w:r w:rsidR="00391988">
        <w:t>20</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Preliminary Examination of Bids</w:t>
      </w:r>
      <w:r>
        <w:tab/>
      </w:r>
      <w:r w:rsidR="00161667">
        <w:fldChar w:fldCharType="begin"/>
      </w:r>
      <w:r>
        <w:instrText xml:space="preserve"> PAGEREF _Toc321136785 \h </w:instrText>
      </w:r>
      <w:r w:rsidR="00161667">
        <w:fldChar w:fldCharType="separate"/>
      </w:r>
      <w:r w:rsidR="00391988">
        <w:t>21</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Examination of Terms and Conditions; Technical Evaluation</w:t>
      </w:r>
      <w:r>
        <w:tab/>
      </w:r>
      <w:r w:rsidR="00161667">
        <w:fldChar w:fldCharType="begin"/>
      </w:r>
      <w:r>
        <w:instrText xml:space="preserve"> PAGEREF _Toc321136786 \h </w:instrText>
      </w:r>
      <w:r w:rsidR="00161667">
        <w:fldChar w:fldCharType="separate"/>
      </w:r>
      <w:r w:rsidR="00391988">
        <w:t>21</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Conversion to Single Currency</w:t>
      </w:r>
      <w:r>
        <w:tab/>
      </w:r>
      <w:r w:rsidR="00161667">
        <w:fldChar w:fldCharType="begin"/>
      </w:r>
      <w:r>
        <w:instrText xml:space="preserve"> PAGEREF _Toc321136787 \h </w:instrText>
      </w:r>
      <w:r w:rsidR="00161667">
        <w:fldChar w:fldCharType="separate"/>
      </w:r>
      <w:r w:rsidR="00391988">
        <w:t>22</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Domestic Preference</w:t>
      </w:r>
      <w:r>
        <w:tab/>
      </w:r>
      <w:r w:rsidR="00161667">
        <w:fldChar w:fldCharType="begin"/>
      </w:r>
      <w:r>
        <w:instrText xml:space="preserve"> PAGEREF _Toc321136788 \h </w:instrText>
      </w:r>
      <w:r w:rsidR="00161667">
        <w:fldChar w:fldCharType="separate"/>
      </w:r>
      <w:r w:rsidR="00391988">
        <w:t>22</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lastRenderedPageBreak/>
        <w:t>Evaluation of Bids</w:t>
      </w:r>
      <w:r>
        <w:tab/>
      </w:r>
      <w:r w:rsidR="00161667">
        <w:fldChar w:fldCharType="begin"/>
      </w:r>
      <w:r>
        <w:instrText xml:space="preserve"> PAGEREF _Toc321136789 \h </w:instrText>
      </w:r>
      <w:r w:rsidR="00161667">
        <w:fldChar w:fldCharType="separate"/>
      </w:r>
      <w:r w:rsidR="00391988">
        <w:t>22</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Comparison of Bids</w:t>
      </w:r>
      <w:r>
        <w:tab/>
      </w:r>
      <w:r w:rsidR="00161667">
        <w:fldChar w:fldCharType="begin"/>
      </w:r>
      <w:r>
        <w:instrText xml:space="preserve"> PAGEREF _Toc321136790 \h </w:instrText>
      </w:r>
      <w:r w:rsidR="00161667">
        <w:fldChar w:fldCharType="separate"/>
      </w:r>
      <w:r w:rsidR="00391988">
        <w:t>23</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Postqualification of the Bidder</w:t>
      </w:r>
      <w:r>
        <w:tab/>
      </w:r>
      <w:r w:rsidR="00161667">
        <w:fldChar w:fldCharType="begin"/>
      </w:r>
      <w:r>
        <w:instrText xml:space="preserve"> PAGEREF _Toc321136791 \h </w:instrText>
      </w:r>
      <w:r w:rsidR="00161667">
        <w:fldChar w:fldCharType="separate"/>
      </w:r>
      <w:r w:rsidR="00391988">
        <w:t>23</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Purchaser’s Right to Accept Any Bid, and to Reject Any or All Bids</w:t>
      </w:r>
      <w:r>
        <w:tab/>
      </w:r>
      <w:r w:rsidR="00161667">
        <w:fldChar w:fldCharType="begin"/>
      </w:r>
      <w:r>
        <w:instrText xml:space="preserve"> PAGEREF _Toc321136792 \h </w:instrText>
      </w:r>
      <w:r w:rsidR="00161667">
        <w:fldChar w:fldCharType="separate"/>
      </w:r>
      <w:r w:rsidR="00391988">
        <w:t>23</w:t>
      </w:r>
      <w:r w:rsidR="00161667">
        <w:fldChar w:fldCharType="end"/>
      </w:r>
    </w:p>
    <w:p w:rsidR="00220ACA" w:rsidRDefault="00220ACA">
      <w:pPr>
        <w:pStyle w:val="TOC1"/>
        <w:rPr>
          <w:rFonts w:asciiTheme="minorHAnsi" w:eastAsiaTheme="minorEastAsia" w:hAnsiTheme="minorHAnsi" w:cstheme="minorBidi"/>
          <w:b w:val="0"/>
          <w:sz w:val="22"/>
          <w:szCs w:val="22"/>
          <w:lang w:val="en-AU" w:eastAsia="en-AU"/>
        </w:rPr>
      </w:pPr>
      <w:r>
        <w:t>Award of Contract</w:t>
      </w:r>
      <w:r>
        <w:tab/>
      </w:r>
      <w:r w:rsidR="00161667">
        <w:fldChar w:fldCharType="begin"/>
      </w:r>
      <w:r>
        <w:instrText xml:space="preserve"> PAGEREF _Toc321136793 \h </w:instrText>
      </w:r>
      <w:r w:rsidR="00161667">
        <w:fldChar w:fldCharType="separate"/>
      </w:r>
      <w:r w:rsidR="00391988">
        <w:t>23</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Award Criteria</w:t>
      </w:r>
      <w:r>
        <w:tab/>
      </w:r>
      <w:r w:rsidR="00161667">
        <w:fldChar w:fldCharType="begin"/>
      </w:r>
      <w:r>
        <w:instrText xml:space="preserve"> PAGEREF _Toc321136794 \h </w:instrText>
      </w:r>
      <w:r w:rsidR="00161667">
        <w:fldChar w:fldCharType="separate"/>
      </w:r>
      <w:r w:rsidR="00391988">
        <w:t>23</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Purchaser’s Right to Vary Quantities at Time of Award</w:t>
      </w:r>
      <w:r>
        <w:tab/>
      </w:r>
      <w:r w:rsidR="00161667">
        <w:fldChar w:fldCharType="begin"/>
      </w:r>
      <w:r>
        <w:instrText xml:space="preserve"> PAGEREF _Toc321136795 \h </w:instrText>
      </w:r>
      <w:r w:rsidR="00161667">
        <w:fldChar w:fldCharType="separate"/>
      </w:r>
      <w:r w:rsidR="00391988">
        <w:t>24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Notification of Award</w:t>
      </w:r>
      <w:r>
        <w:tab/>
      </w:r>
      <w:r w:rsidR="00161667">
        <w:fldChar w:fldCharType="begin"/>
      </w:r>
      <w:r>
        <w:instrText xml:space="preserve"> PAGEREF _Toc321136796 \h </w:instrText>
      </w:r>
      <w:r w:rsidR="00161667">
        <w:fldChar w:fldCharType="separate"/>
      </w:r>
      <w:r w:rsidR="00391988">
        <w:t>24</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Signing of Contract</w:t>
      </w:r>
      <w:r>
        <w:tab/>
      </w:r>
      <w:r w:rsidR="00161667">
        <w:fldChar w:fldCharType="begin"/>
      </w:r>
      <w:r>
        <w:instrText xml:space="preserve"> PAGEREF _Toc321136797 \h </w:instrText>
      </w:r>
      <w:r w:rsidR="00161667">
        <w:fldChar w:fldCharType="separate"/>
      </w:r>
      <w:r w:rsidR="00391988">
        <w:t>25</w:t>
      </w:r>
      <w:r w:rsidR="00161667">
        <w:fldChar w:fldCharType="end"/>
      </w:r>
    </w:p>
    <w:p w:rsidR="00220ACA" w:rsidRDefault="00220ACA">
      <w:pPr>
        <w:pStyle w:val="TOC2"/>
        <w:rPr>
          <w:rFonts w:asciiTheme="minorHAnsi" w:eastAsiaTheme="minorEastAsia" w:hAnsiTheme="minorHAnsi" w:cstheme="minorBidi"/>
          <w:sz w:val="22"/>
          <w:szCs w:val="22"/>
          <w:lang w:val="en-AU" w:eastAsia="en-AU"/>
        </w:rPr>
      </w:pPr>
      <w:r>
        <w:t>Performance Security</w:t>
      </w:r>
      <w:r>
        <w:tab/>
      </w:r>
      <w:r w:rsidR="00161667">
        <w:fldChar w:fldCharType="begin"/>
      </w:r>
      <w:r>
        <w:instrText xml:space="preserve"> PAGEREF _Toc321136798 \h </w:instrText>
      </w:r>
      <w:r w:rsidR="00161667">
        <w:fldChar w:fldCharType="separate"/>
      </w:r>
      <w:r w:rsidR="00391988">
        <w:t>25</w:t>
      </w:r>
      <w:r w:rsidR="00161667">
        <w:fldChar w:fldCharType="end"/>
      </w:r>
    </w:p>
    <w:p w:rsidR="00455149" w:rsidRDefault="00161667">
      <w:r>
        <w:fldChar w:fldCharType="end"/>
      </w:r>
    </w:p>
    <w:p w:rsidR="00455149" w:rsidRDefault="00455149"/>
    <w:p w:rsidR="00455149" w:rsidRDefault="00455149">
      <w:pPr>
        <w:spacing w:after="120"/>
      </w:pPr>
    </w:p>
    <w:p w:rsidR="00455149" w:rsidRDefault="00455149">
      <w:pPr>
        <w:jc w:val="right"/>
        <w:outlineLvl w:val="0"/>
        <w:rPr>
          <w:sz w:val="28"/>
        </w:rPr>
      </w:pPr>
    </w:p>
    <w:p w:rsidR="00455149" w:rsidRDefault="00455149">
      <w:pPr>
        <w:pStyle w:val="TOC1"/>
      </w:pPr>
    </w:p>
    <w:p w:rsidR="00455149" w:rsidRDefault="00455149">
      <w:r>
        <w:br w:type="page"/>
      </w:r>
    </w:p>
    <w:tbl>
      <w:tblPr>
        <w:tblW w:w="9360" w:type="dxa"/>
        <w:tblInd w:w="-162" w:type="dxa"/>
        <w:tblLayout w:type="fixed"/>
        <w:tblLook w:val="0000" w:firstRow="0" w:lastRow="0" w:firstColumn="0" w:lastColumn="0" w:noHBand="0" w:noVBand="0"/>
      </w:tblPr>
      <w:tblGrid>
        <w:gridCol w:w="2250"/>
        <w:gridCol w:w="7110"/>
      </w:tblGrid>
      <w:tr w:rsidR="00455149">
        <w:trPr>
          <w:trHeight w:val="800"/>
        </w:trPr>
        <w:tc>
          <w:tcPr>
            <w:tcW w:w="9360" w:type="dxa"/>
            <w:gridSpan w:val="2"/>
            <w:vAlign w:val="center"/>
          </w:tcPr>
          <w:p w:rsidR="00455149" w:rsidRDefault="00455149">
            <w:pPr>
              <w:jc w:val="center"/>
              <w:rPr>
                <w:b/>
                <w:bCs/>
                <w:sz w:val="36"/>
              </w:rPr>
            </w:pPr>
            <w:r>
              <w:rPr>
                <w:b/>
                <w:bCs/>
                <w:sz w:val="36"/>
                <w:u w:val="single"/>
              </w:rPr>
              <w:lastRenderedPageBreak/>
              <w:br w:type="page"/>
            </w:r>
            <w:r>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Pr>
                <w:b/>
                <w:bCs/>
                <w:sz w:val="36"/>
              </w:rPr>
              <w:t>Section I.  Instructions to Bidders</w:t>
            </w:r>
            <w:bookmarkEnd w:id="9"/>
            <w:bookmarkEnd w:id="10"/>
            <w:bookmarkEnd w:id="11"/>
            <w:bookmarkEnd w:id="12"/>
            <w:bookmarkEnd w:id="13"/>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455149">
            <w:pPr>
              <w:pStyle w:val="BodyText2"/>
              <w:spacing w:before="0" w:after="200"/>
              <w:ind w:left="30" w:firstLine="18"/>
            </w:pPr>
            <w:bookmarkStart w:id="14" w:name="_Toc505659523"/>
            <w:bookmarkStart w:id="15" w:name="_Toc321136749"/>
            <w:r>
              <w:t>General</w:t>
            </w:r>
            <w:bookmarkEnd w:id="14"/>
            <w:bookmarkEnd w:id="15"/>
          </w:p>
        </w:tc>
      </w:tr>
      <w:tr w:rsidR="00455149">
        <w:tc>
          <w:tcPr>
            <w:tcW w:w="2250" w:type="dxa"/>
          </w:tcPr>
          <w:p w:rsidR="00455149" w:rsidRDefault="00455149" w:rsidP="007154EF">
            <w:pPr>
              <w:pStyle w:val="Sec1-Clauses"/>
              <w:spacing w:before="0" w:after="200"/>
            </w:pPr>
            <w:bookmarkStart w:id="16" w:name="_Toc321136750"/>
            <w:r>
              <w:t>Scope of Bid</w:t>
            </w:r>
            <w:bookmarkEnd w:id="16"/>
          </w:p>
        </w:tc>
        <w:tc>
          <w:tcPr>
            <w:tcW w:w="7110" w:type="dxa"/>
            <w:tcBorders>
              <w:bottom w:val="nil"/>
            </w:tcBorders>
          </w:tcPr>
          <w:p w:rsidR="00455149" w:rsidRDefault="00455149" w:rsidP="007154EF">
            <w:pPr>
              <w:pStyle w:val="Sub-ClauseText"/>
              <w:numPr>
                <w:ilvl w:val="1"/>
                <w:numId w:val="16"/>
              </w:numPr>
              <w:spacing w:before="0" w:after="20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455149" w:rsidRDefault="00455149" w:rsidP="007154EF">
            <w:pPr>
              <w:pStyle w:val="Sub-ClauseText"/>
              <w:numPr>
                <w:ilvl w:val="1"/>
                <w:numId w:val="16"/>
              </w:numPr>
              <w:spacing w:before="0" w:after="200"/>
              <w:rPr>
                <w:spacing w:val="0"/>
              </w:rPr>
            </w:pPr>
            <w:r>
              <w:rPr>
                <w:spacing w:val="0"/>
              </w:rPr>
              <w:t>Throughout these Bidding Documents:</w:t>
            </w:r>
          </w:p>
          <w:p w:rsidR="00455149" w:rsidRDefault="00455149" w:rsidP="007154EF">
            <w:pPr>
              <w:pStyle w:val="Heading3"/>
              <w:numPr>
                <w:ilvl w:val="2"/>
                <w:numId w:val="9"/>
              </w:numPr>
            </w:pPr>
            <w:r>
              <w:t>the term “in writing” means communicated in written form (e.g. by mail, e-mail, fax, telex) with proof of receipt;</w:t>
            </w:r>
          </w:p>
          <w:p w:rsidR="00455149" w:rsidRDefault="00455149" w:rsidP="007154EF">
            <w:pPr>
              <w:pStyle w:val="Heading3"/>
              <w:numPr>
                <w:ilvl w:val="2"/>
                <w:numId w:val="9"/>
              </w:numPr>
            </w:pPr>
            <w:r>
              <w:t>if the context so requires, “singular” means “plural” and vice versa; and</w:t>
            </w:r>
          </w:p>
          <w:p w:rsidR="00455149" w:rsidRDefault="00455149" w:rsidP="007154EF">
            <w:pPr>
              <w:pStyle w:val="Heading3"/>
              <w:numPr>
                <w:ilvl w:val="2"/>
                <w:numId w:val="9"/>
              </w:numPr>
            </w:pPr>
            <w:r>
              <w:t>“day” means calendar day.</w:t>
            </w:r>
          </w:p>
        </w:tc>
      </w:tr>
      <w:tr w:rsidR="00455149">
        <w:tc>
          <w:tcPr>
            <w:tcW w:w="2250" w:type="dxa"/>
          </w:tcPr>
          <w:p w:rsidR="00455149" w:rsidRDefault="00455149" w:rsidP="007154EF">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21136751"/>
            <w:r>
              <w:t>Source of Funds</w:t>
            </w:r>
            <w:bookmarkEnd w:id="17"/>
            <w:bookmarkEnd w:id="18"/>
            <w:bookmarkEnd w:id="19"/>
            <w:bookmarkEnd w:id="20"/>
            <w:bookmarkEnd w:id="21"/>
            <w:bookmarkEnd w:id="22"/>
          </w:p>
        </w:tc>
        <w:tc>
          <w:tcPr>
            <w:tcW w:w="7110" w:type="dxa"/>
            <w:tcBorders>
              <w:bottom w:val="nil"/>
            </w:tcBorders>
          </w:tcPr>
          <w:p w:rsidR="00455149" w:rsidRDefault="00455149" w:rsidP="007154EF">
            <w:pPr>
              <w:pStyle w:val="Sub-ClauseText"/>
              <w:numPr>
                <w:ilvl w:val="1"/>
                <w:numId w:val="26"/>
              </w:numPr>
              <w:spacing w:before="0" w:after="20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from the International Bank for Reconstruction and Development or the International Development Association (hereinafter called “the Bank”) toward the cost of the project </w:t>
            </w:r>
            <w:r>
              <w:rPr>
                <w:b/>
                <w:bCs/>
                <w:spacing w:val="0"/>
              </w:rPr>
              <w:t>named in the</w:t>
            </w:r>
            <w:r>
              <w:rPr>
                <w:spacing w:val="0"/>
              </w:rPr>
              <w:t xml:space="preserve"> </w:t>
            </w:r>
            <w:r>
              <w:rPr>
                <w:b/>
                <w:spacing w:val="0"/>
              </w:rPr>
              <w:t>BDS.</w:t>
            </w:r>
            <w:r>
              <w:rPr>
                <w:spacing w:val="0"/>
              </w:rPr>
              <w:t xml:space="preserve">  The Borrower intends to apply a portion of the funds to eligible payments under the contract for which these Bidding Documents are issued.</w:t>
            </w:r>
          </w:p>
          <w:p w:rsidR="00455149" w:rsidRDefault="00455149" w:rsidP="007154EF">
            <w:pPr>
              <w:pStyle w:val="Sub-ClauseText"/>
              <w:numPr>
                <w:ilvl w:val="1"/>
                <w:numId w:val="26"/>
              </w:numPr>
              <w:spacing w:before="0" w:after="20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455149">
        <w:tc>
          <w:tcPr>
            <w:tcW w:w="2250" w:type="dxa"/>
            <w:tcBorders>
              <w:bottom w:val="nil"/>
            </w:tcBorders>
          </w:tcPr>
          <w:p w:rsidR="00455149" w:rsidRDefault="002073DE" w:rsidP="007154EF">
            <w:pPr>
              <w:pStyle w:val="Sec1-Clauses"/>
              <w:spacing w:before="0" w:after="20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21136752"/>
            <w:bookmarkEnd w:id="23"/>
            <w:r>
              <w:t xml:space="preserve">Fraud and </w:t>
            </w:r>
            <w:r w:rsidR="00455149">
              <w:t>Corrupt</w:t>
            </w:r>
            <w:r>
              <w:t>ion</w:t>
            </w:r>
            <w:bookmarkEnd w:id="24"/>
            <w:bookmarkEnd w:id="25"/>
            <w:bookmarkEnd w:id="26"/>
            <w:bookmarkEnd w:id="27"/>
            <w:bookmarkEnd w:id="28"/>
            <w:bookmarkEnd w:id="29"/>
            <w:bookmarkEnd w:id="30"/>
          </w:p>
        </w:tc>
        <w:tc>
          <w:tcPr>
            <w:tcW w:w="7110" w:type="dxa"/>
          </w:tcPr>
          <w:p w:rsidR="009C55BC" w:rsidRPr="00CD64B8" w:rsidRDefault="009C55BC" w:rsidP="007154EF">
            <w:pPr>
              <w:autoSpaceDE w:val="0"/>
              <w:autoSpaceDN w:val="0"/>
              <w:adjustRightInd w:val="0"/>
              <w:spacing w:after="200"/>
              <w:ind w:left="540" w:hanging="540"/>
              <w:jc w:val="both"/>
              <w:rPr>
                <w:szCs w:val="24"/>
              </w:rPr>
            </w:pPr>
            <w:r>
              <w:rPr>
                <w:szCs w:val="24"/>
              </w:rPr>
              <w:t>3.1</w:t>
            </w:r>
            <w:r>
              <w:rPr>
                <w:szCs w:val="24"/>
              </w:rPr>
              <w:tab/>
            </w:r>
            <w:r w:rsidRPr="00CD64B8">
              <w:rPr>
                <w:szCs w:val="24"/>
              </w:rPr>
              <w:t xml:space="preserve">It is the Bank’s policy to require that Borrowers (including beneficiaries of Bank loans), as well as bidders, suppliers, and contractors and their </w:t>
            </w:r>
            <w:r w:rsidR="000D326D">
              <w:rPr>
                <w:szCs w:val="24"/>
              </w:rPr>
              <w:t xml:space="preserve">agents (whether declared or not), personnel, </w:t>
            </w:r>
            <w:r w:rsidRPr="00CD64B8">
              <w:rPr>
                <w:szCs w:val="24"/>
              </w:rPr>
              <w:t>subcontractors</w:t>
            </w:r>
            <w:r w:rsidR="000D326D">
              <w:rPr>
                <w:szCs w:val="24"/>
              </w:rPr>
              <w:t>, sub-consultants, service providers and suppliers</w:t>
            </w:r>
            <w:r w:rsidRPr="00CD64B8">
              <w:rPr>
                <w:szCs w:val="24"/>
              </w:rPr>
              <w:t xml:space="preserve"> under Bank-financed contracts, observe the highest standard of </w:t>
            </w:r>
            <w:r w:rsidRPr="00CD64B8">
              <w:rPr>
                <w:szCs w:val="24"/>
              </w:rPr>
              <w:lastRenderedPageBreak/>
              <w:t>ethics during the procurement and execution of such contracts.</w:t>
            </w:r>
            <w:r w:rsidRPr="00CD64B8">
              <w:rPr>
                <w:rStyle w:val="FootnoteReference"/>
                <w:szCs w:val="24"/>
              </w:rPr>
              <w:footnoteReference w:id="1"/>
            </w:r>
            <w:r w:rsidRPr="00CD64B8">
              <w:rPr>
                <w:szCs w:val="24"/>
              </w:rPr>
              <w:t xml:space="preserve"> In pursuance of this policy, the Bank:</w:t>
            </w:r>
          </w:p>
          <w:p w:rsidR="009C55BC" w:rsidRPr="00CD64B8" w:rsidRDefault="009C55BC" w:rsidP="007154EF">
            <w:pPr>
              <w:autoSpaceDE w:val="0"/>
              <w:autoSpaceDN w:val="0"/>
              <w:adjustRightInd w:val="0"/>
              <w:spacing w:after="200"/>
              <w:ind w:left="1080" w:right="187" w:hanging="540"/>
              <w:jc w:val="both"/>
              <w:rPr>
                <w:szCs w:val="24"/>
              </w:rPr>
            </w:pPr>
            <w:r w:rsidRPr="00CD64B8">
              <w:rPr>
                <w:szCs w:val="24"/>
              </w:rPr>
              <w:t>(a)</w:t>
            </w:r>
            <w:r w:rsidRPr="00CD64B8">
              <w:rPr>
                <w:szCs w:val="24"/>
              </w:rPr>
              <w:tab/>
              <w:t>defines, for the purposes of this provision, the terms set forth below as follows:</w:t>
            </w:r>
          </w:p>
          <w:p w:rsidR="009C55BC" w:rsidRPr="00CD64B8" w:rsidRDefault="009C55BC" w:rsidP="007154EF">
            <w:pPr>
              <w:autoSpaceDE w:val="0"/>
              <w:autoSpaceDN w:val="0"/>
              <w:adjustRightInd w:val="0"/>
              <w:spacing w:after="200"/>
              <w:ind w:left="1620" w:hanging="540"/>
              <w:jc w:val="both"/>
              <w:rPr>
                <w:szCs w:val="24"/>
              </w:rPr>
            </w:pPr>
            <w:r w:rsidRPr="00CD64B8">
              <w:rPr>
                <w:szCs w:val="24"/>
              </w:rPr>
              <w:t>(i)</w:t>
            </w:r>
            <w:r w:rsidRPr="00CD64B8">
              <w:rPr>
                <w:szCs w:val="24"/>
              </w:rPr>
              <w:tab/>
              <w:t>“corrupt practice” is the offering, giving, receiving or soliciting, directly or indirectly, of anything of value to influence improperly the actions of another party</w:t>
            </w:r>
            <w:r w:rsidR="001B4EF2" w:rsidRPr="00CD64B8">
              <w:rPr>
                <w:rStyle w:val="FootnoteReference"/>
                <w:szCs w:val="24"/>
              </w:rPr>
              <w:footnoteReference w:id="2"/>
            </w:r>
            <w:r w:rsidRPr="00CD64B8">
              <w:rPr>
                <w:szCs w:val="24"/>
              </w:rPr>
              <w:t>;</w:t>
            </w:r>
          </w:p>
          <w:p w:rsidR="009C55BC" w:rsidRPr="00CD64B8" w:rsidRDefault="009C55BC" w:rsidP="007154EF">
            <w:pPr>
              <w:autoSpaceDE w:val="0"/>
              <w:autoSpaceDN w:val="0"/>
              <w:adjustRightInd w:val="0"/>
              <w:spacing w:after="200"/>
              <w:ind w:left="1620" w:right="12" w:hanging="540"/>
              <w:jc w:val="both"/>
              <w:rPr>
                <w:szCs w:val="24"/>
              </w:rPr>
            </w:pPr>
            <w:r w:rsidRPr="00CD64B8">
              <w:rPr>
                <w:szCs w:val="24"/>
              </w:rPr>
              <w:t xml:space="preserve">(ii) </w:t>
            </w:r>
            <w:r w:rsidRPr="00CD64B8">
              <w:rPr>
                <w:szCs w:val="24"/>
              </w:rPr>
              <w:tab/>
              <w:t>“fraudulent practice” is any act or omission, including a misrepresentation, that knowingly or recklessly misleads, or attempts to mislead, a party to obtain a financial or other benefit or to avoid an obligation</w:t>
            </w:r>
            <w:r w:rsidR="001B4EF2" w:rsidRPr="00CD64B8">
              <w:rPr>
                <w:rStyle w:val="FootnoteReference"/>
                <w:szCs w:val="24"/>
              </w:rPr>
              <w:footnoteReference w:id="3"/>
            </w:r>
            <w:r w:rsidRPr="00CD64B8">
              <w:rPr>
                <w:szCs w:val="24"/>
              </w:rPr>
              <w:t>;</w:t>
            </w:r>
          </w:p>
          <w:p w:rsidR="009C55BC" w:rsidRPr="00CD64B8" w:rsidRDefault="009C55BC" w:rsidP="007154EF">
            <w:pPr>
              <w:autoSpaceDE w:val="0"/>
              <w:autoSpaceDN w:val="0"/>
              <w:adjustRightInd w:val="0"/>
              <w:spacing w:after="200"/>
              <w:ind w:left="1620" w:hanging="540"/>
              <w:jc w:val="both"/>
              <w:rPr>
                <w:szCs w:val="24"/>
              </w:rPr>
            </w:pPr>
            <w:r w:rsidRPr="00CD64B8">
              <w:rPr>
                <w:szCs w:val="24"/>
              </w:rPr>
              <w:t>(iii)</w:t>
            </w:r>
            <w:r w:rsidRPr="00CD64B8">
              <w:rPr>
                <w:szCs w:val="24"/>
              </w:rPr>
              <w:tab/>
              <w:t>“collusive practice” is an arrangement between two or more parties</w:t>
            </w:r>
            <w:r w:rsidR="0033351F" w:rsidRPr="00CD64B8">
              <w:rPr>
                <w:rStyle w:val="FootnoteReference"/>
                <w:szCs w:val="24"/>
              </w:rPr>
              <w:footnoteReference w:id="4"/>
            </w:r>
            <w:r w:rsidRPr="00CD64B8">
              <w:rPr>
                <w:szCs w:val="24"/>
              </w:rPr>
              <w:t xml:space="preserve"> designed to achieve an improper purpose, including to influence improperly the actions of another party;</w:t>
            </w:r>
          </w:p>
          <w:p w:rsidR="009C55BC" w:rsidRPr="00CD64B8" w:rsidRDefault="009C55BC" w:rsidP="007154EF">
            <w:pPr>
              <w:autoSpaceDE w:val="0"/>
              <w:autoSpaceDN w:val="0"/>
              <w:adjustRightInd w:val="0"/>
              <w:spacing w:after="200"/>
              <w:ind w:left="1620" w:hanging="540"/>
              <w:jc w:val="both"/>
              <w:rPr>
                <w:szCs w:val="24"/>
              </w:rPr>
            </w:pPr>
            <w:r>
              <w:rPr>
                <w:szCs w:val="24"/>
              </w:rPr>
              <w:t>(</w:t>
            </w:r>
            <w:r w:rsidRPr="00CD64B8">
              <w:rPr>
                <w:szCs w:val="24"/>
              </w:rPr>
              <w:t>iv)</w:t>
            </w:r>
            <w:r w:rsidRPr="00CD64B8">
              <w:rPr>
                <w:szCs w:val="24"/>
              </w:rPr>
              <w:tab/>
              <w:t>“coercive practice” is impairing or harming, or threatening to impair or harm, directly or indirectly, any party or the property of the party to influence improperly the actions of a party</w:t>
            </w:r>
            <w:r w:rsidR="001B4EF2" w:rsidRPr="00CD64B8">
              <w:rPr>
                <w:rStyle w:val="FootnoteReference"/>
                <w:szCs w:val="24"/>
              </w:rPr>
              <w:footnoteReference w:id="5"/>
            </w:r>
            <w:r w:rsidRPr="00CD64B8">
              <w:rPr>
                <w:szCs w:val="24"/>
              </w:rPr>
              <w:t>;</w:t>
            </w:r>
          </w:p>
          <w:p w:rsidR="009C55BC" w:rsidRPr="00CD64B8" w:rsidRDefault="009C55BC" w:rsidP="007154EF">
            <w:pPr>
              <w:autoSpaceDE w:val="0"/>
              <w:autoSpaceDN w:val="0"/>
              <w:adjustRightInd w:val="0"/>
              <w:spacing w:after="20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rsidR="009C55BC" w:rsidRPr="00CD64B8" w:rsidRDefault="009C55BC" w:rsidP="007154EF">
            <w:pPr>
              <w:autoSpaceDE w:val="0"/>
              <w:autoSpaceDN w:val="0"/>
              <w:adjustRightInd w:val="0"/>
              <w:spacing w:after="200"/>
              <w:ind w:left="2160" w:hanging="540"/>
              <w:jc w:val="both"/>
              <w:rPr>
                <w:szCs w:val="24"/>
              </w:rPr>
            </w:pPr>
            <w:r w:rsidRPr="00CD64B8">
              <w:rPr>
                <w:bCs/>
                <w:color w:val="000000"/>
                <w:szCs w:val="24"/>
              </w:rPr>
              <w:t>(aa)</w:t>
            </w:r>
            <w:r w:rsidRPr="00CD64B8">
              <w:rPr>
                <w:szCs w:val="24"/>
              </w:rPr>
              <w:tab/>
            </w:r>
            <w:r w:rsidRPr="00CD64B8">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9C55BC" w:rsidRPr="00CD64B8" w:rsidRDefault="009C55BC" w:rsidP="007154EF">
            <w:pPr>
              <w:autoSpaceDE w:val="0"/>
              <w:autoSpaceDN w:val="0"/>
              <w:adjustRightInd w:val="0"/>
              <w:spacing w:after="200"/>
              <w:ind w:left="2160" w:hanging="540"/>
              <w:jc w:val="both"/>
              <w:rPr>
                <w:szCs w:val="24"/>
              </w:rPr>
            </w:pPr>
            <w:r w:rsidRPr="00CD64B8">
              <w:rPr>
                <w:bCs/>
                <w:color w:val="000000"/>
                <w:szCs w:val="24"/>
              </w:rPr>
              <w:t>(bb)</w:t>
            </w:r>
            <w:r w:rsidRPr="00CD64B8">
              <w:rPr>
                <w:bCs/>
                <w:color w:val="000000"/>
                <w:szCs w:val="24"/>
              </w:rPr>
              <w:tab/>
              <w:t xml:space="preserve">acts intended to materially impede the exercise of the Bank’s inspection and audit rights provided for under </w:t>
            </w:r>
            <w:r>
              <w:rPr>
                <w:bCs/>
                <w:color w:val="000000"/>
                <w:szCs w:val="24"/>
              </w:rPr>
              <w:t>sub-clause</w:t>
            </w:r>
            <w:r w:rsidRPr="00CD64B8">
              <w:rPr>
                <w:bCs/>
                <w:color w:val="000000"/>
                <w:szCs w:val="24"/>
              </w:rPr>
              <w:t xml:space="preserve"> </w:t>
            </w:r>
            <w:r>
              <w:rPr>
                <w:bCs/>
                <w:color w:val="000000"/>
                <w:szCs w:val="24"/>
              </w:rPr>
              <w:t xml:space="preserve">3.1 </w:t>
            </w:r>
            <w:r w:rsidRPr="00CD64B8">
              <w:rPr>
                <w:bCs/>
                <w:color w:val="000000"/>
                <w:szCs w:val="24"/>
              </w:rPr>
              <w:t>(e) below.</w:t>
            </w:r>
          </w:p>
          <w:p w:rsidR="009C55BC" w:rsidRPr="00CD64B8" w:rsidRDefault="009C55BC" w:rsidP="007154EF">
            <w:pPr>
              <w:autoSpaceDE w:val="0"/>
              <w:autoSpaceDN w:val="0"/>
              <w:adjustRightInd w:val="0"/>
              <w:spacing w:after="200"/>
              <w:ind w:left="1080" w:hanging="540"/>
              <w:jc w:val="both"/>
              <w:rPr>
                <w:szCs w:val="24"/>
              </w:rPr>
            </w:pPr>
            <w:r w:rsidRPr="00CD64B8">
              <w:rPr>
                <w:szCs w:val="24"/>
              </w:rPr>
              <w:lastRenderedPageBreak/>
              <w:t>(b)</w:t>
            </w:r>
            <w:r w:rsidRPr="00CD64B8">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9C55BC" w:rsidRPr="00CD64B8" w:rsidRDefault="009C55BC" w:rsidP="007154EF">
            <w:pPr>
              <w:autoSpaceDE w:val="0"/>
              <w:autoSpaceDN w:val="0"/>
              <w:adjustRightInd w:val="0"/>
              <w:spacing w:after="200"/>
              <w:ind w:left="1080" w:hanging="540"/>
              <w:jc w:val="both"/>
              <w:rPr>
                <w:szCs w:val="24"/>
              </w:rPr>
            </w:pPr>
            <w:r w:rsidRPr="00CD64B8">
              <w:rPr>
                <w:szCs w:val="24"/>
              </w:rPr>
              <w:t>(c)</w:t>
            </w:r>
            <w:r w:rsidRPr="00CD64B8">
              <w:rPr>
                <w:szCs w:val="24"/>
              </w:rPr>
              <w:tab/>
              <w:t xml:space="preserve">will cancel the portion of the loan allocated to a contract if it determines at any time that representatives of the Borrower or of a beneficiary of the loan engaged in corrupt, fraudulent, collusive, </w:t>
            </w:r>
            <w:r>
              <w:rPr>
                <w:szCs w:val="24"/>
              </w:rPr>
              <w:t xml:space="preserve">or </w:t>
            </w:r>
            <w:r w:rsidDel="002D1A3A">
              <w:rPr>
                <w:szCs w:val="24"/>
              </w:rPr>
              <w:t xml:space="preserve"> </w:t>
            </w:r>
            <w:r w:rsidRPr="00CD64B8">
              <w:rPr>
                <w:szCs w:val="24"/>
              </w:rPr>
              <w:t>coercive practices during the procurement or the execution of that contract, without the Borrower having taken timely and appropriate action satisfactory to the Bank to address such practices when they occur;</w:t>
            </w:r>
            <w:r w:rsidR="00B8739D">
              <w:rPr>
                <w:szCs w:val="24"/>
              </w:rPr>
              <w:t xml:space="preserve"> and</w:t>
            </w:r>
          </w:p>
          <w:p w:rsidR="009C55BC" w:rsidRPr="00CD64B8" w:rsidRDefault="009C55BC" w:rsidP="007154EF">
            <w:pPr>
              <w:autoSpaceDE w:val="0"/>
              <w:autoSpaceDN w:val="0"/>
              <w:adjustRightInd w:val="0"/>
              <w:spacing w:after="200"/>
              <w:ind w:left="1080" w:hanging="540"/>
              <w:jc w:val="both"/>
              <w:rPr>
                <w:szCs w:val="24"/>
              </w:rPr>
            </w:pPr>
            <w:r w:rsidRPr="00CD64B8">
              <w:rPr>
                <w:szCs w:val="24"/>
              </w:rPr>
              <w:t>(d)</w:t>
            </w:r>
            <w:r w:rsidRPr="00CD64B8">
              <w:rPr>
                <w:szCs w:val="24"/>
              </w:rPr>
              <w:tab/>
              <w:t xml:space="preserve">will sanction a firm or </w:t>
            </w:r>
            <w:r w:rsidR="00B8739D">
              <w:rPr>
                <w:szCs w:val="24"/>
              </w:rPr>
              <w:t xml:space="preserve">an </w:t>
            </w:r>
            <w:r w:rsidRPr="00CD64B8">
              <w:rPr>
                <w:szCs w:val="24"/>
              </w:rPr>
              <w:t xml:space="preserve">individual, </w:t>
            </w:r>
            <w:r w:rsidR="00B8739D">
              <w:rPr>
                <w:szCs w:val="24"/>
              </w:rPr>
              <w:t>at any time, in accordance with prevailing Bank’s sanctions procedures</w:t>
            </w:r>
            <w:r w:rsidR="00B8739D">
              <w:rPr>
                <w:rStyle w:val="FootnoteReference"/>
                <w:szCs w:val="24"/>
              </w:rPr>
              <w:footnoteReference w:customMarkFollows="1" w:id="6"/>
              <w:t>a</w:t>
            </w:r>
            <w:r w:rsidR="00B8739D">
              <w:rPr>
                <w:szCs w:val="24"/>
              </w:rPr>
              <w:t xml:space="preserve">, </w:t>
            </w:r>
            <w:r w:rsidRPr="00CD64B8">
              <w:rPr>
                <w:szCs w:val="24"/>
              </w:rPr>
              <w:t xml:space="preserve">including </w:t>
            </w:r>
            <w:r w:rsidR="00B8739D">
              <w:rPr>
                <w:szCs w:val="24"/>
              </w:rPr>
              <w:t xml:space="preserve">by publicly </w:t>
            </w:r>
            <w:r w:rsidRPr="00CD64B8">
              <w:rPr>
                <w:szCs w:val="24"/>
              </w:rPr>
              <w:t xml:space="preserve">declaring </w:t>
            </w:r>
            <w:r w:rsidR="00B8739D">
              <w:rPr>
                <w:szCs w:val="24"/>
              </w:rPr>
              <w:t xml:space="preserve">such firm or individual </w:t>
            </w:r>
            <w:r w:rsidRPr="00CD64B8">
              <w:rPr>
                <w:szCs w:val="24"/>
              </w:rPr>
              <w:t>ineligible, either indefinitely or for a stated period of time</w:t>
            </w:r>
            <w:r w:rsidR="00B8739D">
              <w:rPr>
                <w:szCs w:val="24"/>
              </w:rPr>
              <w:t>:(i)</w:t>
            </w:r>
            <w:r w:rsidRPr="00CD64B8">
              <w:rPr>
                <w:szCs w:val="24"/>
              </w:rPr>
              <w:t xml:space="preserve"> to be awarded a Bank-financed contract</w:t>
            </w:r>
            <w:r w:rsidR="00B8739D">
              <w:rPr>
                <w:szCs w:val="24"/>
              </w:rPr>
              <w:t>; and (ii) to be a nominated</w:t>
            </w:r>
            <w:r w:rsidR="00B8739D">
              <w:rPr>
                <w:rStyle w:val="FootnoteReference"/>
                <w:szCs w:val="24"/>
              </w:rPr>
              <w:footnoteReference w:customMarkFollows="1" w:id="7"/>
              <w:t>b</w:t>
            </w:r>
            <w:r w:rsidR="00B8739D">
              <w:rPr>
                <w:szCs w:val="24"/>
              </w:rPr>
              <w:t xml:space="preserve"> subcontractor,</w:t>
            </w:r>
            <w:r w:rsidRPr="00CD64B8">
              <w:rPr>
                <w:szCs w:val="24"/>
              </w:rPr>
              <w:t xml:space="preserve"> </w:t>
            </w:r>
            <w:r w:rsidR="00B8739D">
              <w:rPr>
                <w:szCs w:val="24"/>
              </w:rPr>
              <w:t>consultant, manufacture</w:t>
            </w:r>
            <w:r w:rsidR="001524D0">
              <w:rPr>
                <w:szCs w:val="24"/>
              </w:rPr>
              <w:t>r</w:t>
            </w:r>
            <w:r w:rsidR="00B8739D">
              <w:rPr>
                <w:szCs w:val="24"/>
              </w:rPr>
              <w:t xml:space="preserve"> or supplier, or service provider of an otherwise eligible firm being awarded </w:t>
            </w:r>
            <w:r w:rsidRPr="00CD64B8">
              <w:rPr>
                <w:szCs w:val="24"/>
              </w:rPr>
              <w:t>a Bank-financed contract</w:t>
            </w:r>
            <w:r w:rsidR="00B8739D">
              <w:rPr>
                <w:szCs w:val="24"/>
              </w:rPr>
              <w:t>.</w:t>
            </w:r>
          </w:p>
          <w:p w:rsidR="00455149" w:rsidRDefault="00B8739D" w:rsidP="007154EF">
            <w:pPr>
              <w:pStyle w:val="Heading3"/>
              <w:ind w:left="0"/>
            </w:pPr>
            <w:r>
              <w:rPr>
                <w:szCs w:val="24"/>
              </w:rPr>
              <w:t xml:space="preserve">3.2 In further pursuance of this policy, Bidders shall </w:t>
            </w:r>
            <w:r w:rsidR="009C55BC" w:rsidRPr="00CD64B8">
              <w:rPr>
                <w:szCs w:val="24"/>
              </w:rPr>
              <w:t xml:space="preserve">permit the Bank to inspect </w:t>
            </w:r>
            <w:r>
              <w:rPr>
                <w:szCs w:val="24"/>
              </w:rPr>
              <w:t xml:space="preserve">any </w:t>
            </w:r>
            <w:r w:rsidR="009C55BC" w:rsidRPr="00CD64B8">
              <w:rPr>
                <w:szCs w:val="24"/>
              </w:rPr>
              <w:t xml:space="preserve">accounts and records and other documents relating to the </w:t>
            </w:r>
            <w:r>
              <w:rPr>
                <w:szCs w:val="24"/>
              </w:rPr>
              <w:t>B</w:t>
            </w:r>
            <w:r w:rsidRPr="00CD64B8">
              <w:rPr>
                <w:szCs w:val="24"/>
              </w:rPr>
              <w:t xml:space="preserve">id </w:t>
            </w:r>
            <w:r w:rsidR="009C55BC" w:rsidRPr="00CD64B8">
              <w:rPr>
                <w:szCs w:val="24"/>
              </w:rPr>
              <w:t>submission and contract performance</w:t>
            </w:r>
            <w:r>
              <w:rPr>
                <w:szCs w:val="24"/>
              </w:rPr>
              <w:t>,</w:t>
            </w:r>
            <w:r w:rsidR="009C55BC" w:rsidRPr="00CD64B8">
              <w:rPr>
                <w:szCs w:val="24"/>
              </w:rPr>
              <w:t xml:space="preserve"> and to have them audited by auditors appointed by the Bank.</w:t>
            </w:r>
          </w:p>
          <w:p w:rsidR="00455149" w:rsidRDefault="009C55BC" w:rsidP="007154EF">
            <w:pPr>
              <w:pStyle w:val="Sub-ClauseText"/>
              <w:spacing w:before="0" w:after="200"/>
              <w:ind w:left="522" w:hanging="522"/>
              <w:rPr>
                <w:spacing w:val="0"/>
              </w:rPr>
            </w:pPr>
            <w:r>
              <w:rPr>
                <w:spacing w:val="0"/>
              </w:rPr>
              <w:t>3.</w:t>
            </w:r>
            <w:r w:rsidR="00B8739D">
              <w:rPr>
                <w:spacing w:val="0"/>
              </w:rPr>
              <w:t>3</w:t>
            </w:r>
            <w:r>
              <w:rPr>
                <w:spacing w:val="0"/>
              </w:rPr>
              <w:tab/>
            </w:r>
            <w:r w:rsidR="00455149">
              <w:rPr>
                <w:spacing w:val="0"/>
              </w:rPr>
              <w:t>Furthermore, Bidders shall be aware of the provision stated in Sub-Clause 3</w:t>
            </w:r>
            <w:r w:rsidR="0083052E">
              <w:rPr>
                <w:spacing w:val="0"/>
              </w:rPr>
              <w:t>5</w:t>
            </w:r>
            <w:r w:rsidR="00455149">
              <w:rPr>
                <w:spacing w:val="0"/>
              </w:rPr>
              <w:t>.1 (a) (iii) of the General Conditions of Contract.</w:t>
            </w:r>
          </w:p>
        </w:tc>
      </w:tr>
      <w:tr w:rsidR="00455149">
        <w:tc>
          <w:tcPr>
            <w:tcW w:w="2250" w:type="dxa"/>
            <w:tcBorders>
              <w:bottom w:val="nil"/>
            </w:tcBorders>
          </w:tcPr>
          <w:p w:rsidR="00455149" w:rsidRDefault="00455149">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21136753"/>
            <w:r>
              <w:lastRenderedPageBreak/>
              <w:t>Eligible Bidders</w:t>
            </w:r>
            <w:bookmarkEnd w:id="31"/>
            <w:bookmarkEnd w:id="32"/>
            <w:bookmarkEnd w:id="33"/>
            <w:bookmarkEnd w:id="34"/>
            <w:bookmarkEnd w:id="35"/>
            <w:bookmarkEnd w:id="36"/>
          </w:p>
        </w:tc>
        <w:tc>
          <w:tcPr>
            <w:tcW w:w="7110" w:type="dxa"/>
          </w:tcPr>
          <w:p w:rsidR="00455149" w:rsidRDefault="00455149" w:rsidP="007154EF">
            <w:pPr>
              <w:pStyle w:val="Sub-ClauseText"/>
              <w:numPr>
                <w:ilvl w:val="1"/>
                <w:numId w:val="18"/>
              </w:numPr>
              <w:spacing w:before="0" w:after="20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455149" w:rsidRDefault="00455149" w:rsidP="007154EF">
            <w:pPr>
              <w:pStyle w:val="Sub-ClauseText"/>
              <w:numPr>
                <w:ilvl w:val="1"/>
                <w:numId w:val="18"/>
              </w:numPr>
              <w:spacing w:before="0" w:after="200"/>
              <w:rPr>
                <w:spacing w:val="0"/>
              </w:rPr>
            </w:pPr>
            <w:r>
              <w:rPr>
                <w:spacing w:val="0"/>
              </w:rPr>
              <w:lastRenderedPageBreak/>
              <w:t xml:space="preserve">A Bidder shall not have a conflict of interest.  All bidders found to have conflict of interest shall be disqualified.  Bidders may be considered to have a conflict of interest with one or more parties in this bidding process, if they: </w:t>
            </w:r>
          </w:p>
          <w:p w:rsidR="00455149" w:rsidRDefault="00455149" w:rsidP="007154EF">
            <w:pPr>
              <w:pStyle w:val="Heading3"/>
              <w:numPr>
                <w:ilvl w:val="2"/>
                <w:numId w:val="62"/>
              </w:numPr>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455149" w:rsidRDefault="00455149" w:rsidP="007154EF">
            <w:pPr>
              <w:pStyle w:val="Heading3"/>
              <w:ind w:left="1152" w:hanging="576"/>
            </w:pPr>
            <w:r>
              <w:t>(b)</w:t>
            </w:r>
            <w:r>
              <w:tab/>
              <w:t xml:space="preserve">submit more than one bid in this bidding process, except for alternative offers permitted under ITB Clause 13.  However, this does not limit the participation of subcontractors in more than one bid; </w:t>
            </w:r>
          </w:p>
          <w:p w:rsidR="009C55BC" w:rsidRDefault="001504F2" w:rsidP="007154EF">
            <w:pPr>
              <w:pStyle w:val="Sub-ClauseText"/>
              <w:spacing w:before="0" w:after="200"/>
              <w:ind w:left="706" w:hanging="720"/>
              <w:rPr>
                <w:b/>
                <w:szCs w:val="24"/>
              </w:rPr>
            </w:pPr>
            <w:r>
              <w:t>4.3-</w:t>
            </w:r>
            <w:r w:rsidRPr="009E1404">
              <w:t>4.4</w:t>
            </w:r>
            <w:r>
              <w:t xml:space="preserve"> </w:t>
            </w:r>
            <w:r w:rsidRPr="00C36BAA">
              <w:rPr>
                <w:szCs w:val="24"/>
              </w:rPr>
              <w:t>A</w:t>
            </w:r>
            <w:r>
              <w:rPr>
                <w:spacing w:val="0"/>
              </w:rPr>
              <w:t xml:space="preserve"> </w:t>
            </w:r>
            <w:r w:rsidR="009C55BC" w:rsidRPr="00C36BAA">
              <w:rPr>
                <w:szCs w:val="24"/>
              </w:rPr>
              <w:t xml:space="preserve">firm that has been </w:t>
            </w:r>
            <w:r w:rsidR="00BC6BD3">
              <w:rPr>
                <w:szCs w:val="24"/>
              </w:rPr>
              <w:t xml:space="preserve">sanctioned </w:t>
            </w:r>
            <w:r w:rsidR="009C55BC" w:rsidRPr="00C36BAA">
              <w:rPr>
                <w:szCs w:val="24"/>
              </w:rPr>
              <w:t xml:space="preserve">by the Bank in </w:t>
            </w:r>
            <w:r w:rsidR="00BC6BD3">
              <w:rPr>
                <w:szCs w:val="24"/>
              </w:rPr>
              <w:t xml:space="preserve">accordance with the above ITB </w:t>
            </w:r>
            <w:r w:rsidR="00F92575">
              <w:rPr>
                <w:szCs w:val="24"/>
              </w:rPr>
              <w:t xml:space="preserve">Clause </w:t>
            </w:r>
            <w:r w:rsidR="00BC6BD3">
              <w:rPr>
                <w:szCs w:val="24"/>
              </w:rPr>
              <w:t>3.1 (d)</w:t>
            </w:r>
            <w:r w:rsidR="00253D93">
              <w:rPr>
                <w:szCs w:val="24"/>
              </w:rPr>
              <w:t xml:space="preserve">, or in accordance with </w:t>
            </w:r>
            <w:r w:rsidR="009C55BC" w:rsidRPr="00C36BAA">
              <w:rPr>
                <w:szCs w:val="24"/>
              </w:rPr>
              <w:t>the Bank</w:t>
            </w:r>
            <w:r w:rsidR="00253D93">
              <w:rPr>
                <w:szCs w:val="24"/>
              </w:rPr>
              <w:t>’s</w:t>
            </w:r>
            <w:r w:rsidR="009C55BC" w:rsidRPr="00C36BAA">
              <w:rPr>
                <w:szCs w:val="24"/>
              </w:rPr>
              <w:t xml:space="preserve"> </w:t>
            </w:r>
            <w:r w:rsidR="009C55BC" w:rsidRPr="00C36BAA">
              <w:rPr>
                <w:bCs/>
                <w:szCs w:val="24"/>
              </w:rPr>
              <w:t xml:space="preserve">Guidelines </w:t>
            </w:r>
            <w:r w:rsidR="00253D93">
              <w:rPr>
                <w:bCs/>
                <w:szCs w:val="24"/>
              </w:rPr>
              <w:t>o</w:t>
            </w:r>
            <w:r w:rsidR="009C55BC" w:rsidRPr="00C36BAA">
              <w:rPr>
                <w:bCs/>
                <w:szCs w:val="24"/>
              </w:rPr>
              <w:t>n Preventing and Combating Fraud and Corruption in Projects Financed by IBRD Loans and IDA Credits and Grants</w:t>
            </w:r>
            <w:r w:rsidR="00253D93">
              <w:rPr>
                <w:bCs/>
                <w:szCs w:val="24"/>
              </w:rPr>
              <w:t>,</w:t>
            </w:r>
            <w:r w:rsidR="009C55BC" w:rsidRPr="00C36BAA">
              <w:rPr>
                <w:szCs w:val="24"/>
              </w:rPr>
              <w:t xml:space="preserve"> shall be </w:t>
            </w:r>
            <w:r w:rsidR="00253D93">
              <w:rPr>
                <w:szCs w:val="24"/>
              </w:rPr>
              <w:t>in</w:t>
            </w:r>
            <w:r w:rsidR="009C55BC" w:rsidRPr="00C36BAA">
              <w:rPr>
                <w:szCs w:val="24"/>
              </w:rPr>
              <w:t xml:space="preserve">eligible to be awarded a </w:t>
            </w:r>
            <w:r w:rsidR="00253D93">
              <w:rPr>
                <w:szCs w:val="24"/>
              </w:rPr>
              <w:t xml:space="preserve">Bank-financed contract, or benefit from a Bank-financed contract, financially or otherwise, during such period of time as the Bank shall determine. </w:t>
            </w:r>
            <w:r w:rsidR="0093022A">
              <w:rPr>
                <w:spacing w:val="0"/>
              </w:rPr>
              <w:t xml:space="preserve">The list of debarred firms is available at the electronic address specified in the </w:t>
            </w:r>
            <w:r w:rsidR="0093022A">
              <w:rPr>
                <w:b/>
                <w:spacing w:val="0"/>
              </w:rPr>
              <w:t>BDS.</w:t>
            </w:r>
          </w:p>
          <w:p w:rsidR="00455149" w:rsidRDefault="00455149" w:rsidP="007154EF">
            <w:pPr>
              <w:pStyle w:val="Sub-ClauseText"/>
              <w:spacing w:before="0" w:after="200"/>
              <w:ind w:left="706" w:hanging="720"/>
              <w:rPr>
                <w:spacing w:val="0"/>
              </w:rPr>
            </w:pPr>
            <w:r>
              <w:rPr>
                <w:spacing w:val="0"/>
              </w:rPr>
              <w:t>4.</w:t>
            </w:r>
            <w:r w:rsidR="009C55BC">
              <w:rPr>
                <w:spacing w:val="0"/>
              </w:rPr>
              <w:t>5</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455149" w:rsidRDefault="00455149" w:rsidP="007154EF">
            <w:pPr>
              <w:pStyle w:val="Sub-ClauseText"/>
              <w:spacing w:before="0" w:after="200"/>
              <w:ind w:left="706" w:hanging="720"/>
              <w:rPr>
                <w:spacing w:val="0"/>
              </w:rPr>
            </w:pPr>
            <w:r>
              <w:rPr>
                <w:spacing w:val="0"/>
              </w:rPr>
              <w:t>4.</w:t>
            </w:r>
            <w:r w:rsidR="009C55BC">
              <w:rPr>
                <w:spacing w:val="0"/>
              </w:rPr>
              <w:t>6</w:t>
            </w:r>
            <w:r>
              <w:rPr>
                <w:spacing w:val="0"/>
              </w:rPr>
              <w:tab/>
              <w:t>Bidders shall provide such evidence of their continued eligibility satisfactory to the Purchaser, as the Purchaser shall reasonably request.</w:t>
            </w:r>
          </w:p>
        </w:tc>
      </w:tr>
      <w:tr w:rsidR="00455149">
        <w:tc>
          <w:tcPr>
            <w:tcW w:w="2250" w:type="dxa"/>
          </w:tcPr>
          <w:p w:rsidR="00455149" w:rsidRDefault="00455149">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21136754"/>
            <w:r>
              <w:lastRenderedPageBreak/>
              <w:t>Eligible Goods and Related Services</w:t>
            </w:r>
            <w:bookmarkEnd w:id="37"/>
            <w:bookmarkEnd w:id="38"/>
            <w:bookmarkEnd w:id="39"/>
            <w:bookmarkEnd w:id="40"/>
            <w:bookmarkEnd w:id="41"/>
            <w:bookmarkEnd w:id="42"/>
          </w:p>
        </w:tc>
        <w:tc>
          <w:tcPr>
            <w:tcW w:w="7110" w:type="dxa"/>
            <w:tcBorders>
              <w:bottom w:val="nil"/>
            </w:tcBorders>
          </w:tcPr>
          <w:p w:rsidR="00455149" w:rsidRDefault="00455149" w:rsidP="007154EF">
            <w:pPr>
              <w:pStyle w:val="Sub-ClauseText"/>
              <w:numPr>
                <w:ilvl w:val="1"/>
                <w:numId w:val="19"/>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455149" w:rsidRDefault="00455149" w:rsidP="007154EF">
            <w:pPr>
              <w:pStyle w:val="Sub-ClauseText"/>
              <w:numPr>
                <w:ilvl w:val="1"/>
                <w:numId w:val="19"/>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Default="00455149" w:rsidP="007154EF">
            <w:pPr>
              <w:pStyle w:val="Sub-ClauseText"/>
              <w:numPr>
                <w:ilvl w:val="1"/>
                <w:numId w:val="19"/>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rsidP="00253260">
            <w:pPr>
              <w:pStyle w:val="BodyText2"/>
              <w:spacing w:before="200" w:after="200"/>
              <w:ind w:left="357" w:hanging="357"/>
            </w:pPr>
            <w:bookmarkStart w:id="43" w:name="_Toc505659524"/>
            <w:bookmarkStart w:id="44" w:name="_Toc321136755"/>
            <w:r>
              <w:t>Contents of Bidding Document</w:t>
            </w:r>
            <w:bookmarkEnd w:id="43"/>
            <w:r>
              <w:t>s</w:t>
            </w:r>
            <w:bookmarkEnd w:id="44"/>
          </w:p>
        </w:tc>
      </w:tr>
      <w:tr w:rsidR="00455149">
        <w:tc>
          <w:tcPr>
            <w:tcW w:w="2250" w:type="dxa"/>
          </w:tcPr>
          <w:p w:rsidR="00455149" w:rsidRDefault="00455149">
            <w:pPr>
              <w:pStyle w:val="Sec1-Clauses"/>
              <w:spacing w:before="0" w:after="200"/>
            </w:pPr>
            <w:bookmarkStart w:id="45" w:name="_Toc438532572"/>
            <w:bookmarkStart w:id="46" w:name="_Toc321136756"/>
            <w:bookmarkStart w:id="47" w:name="_Toc438438826"/>
            <w:bookmarkStart w:id="48" w:name="_Toc438532574"/>
            <w:bookmarkStart w:id="49" w:name="_Toc438733970"/>
            <w:bookmarkStart w:id="50" w:name="_Toc438907010"/>
            <w:bookmarkStart w:id="51" w:name="_Toc438907209"/>
            <w:bookmarkEnd w:id="45"/>
            <w:r>
              <w:t>Sections of Bidding Documents</w:t>
            </w:r>
            <w:bookmarkEnd w:id="46"/>
          </w:p>
          <w:bookmarkEnd w:id="47"/>
          <w:bookmarkEnd w:id="48"/>
          <w:bookmarkEnd w:id="49"/>
          <w:bookmarkEnd w:id="50"/>
          <w:bookmarkEnd w:id="51"/>
          <w:p w:rsidR="00455149" w:rsidRDefault="00455149">
            <w:pPr>
              <w:pStyle w:val="i"/>
              <w:keepNext/>
              <w:suppressAutoHyphens w:val="0"/>
              <w:spacing w:after="200"/>
              <w:rPr>
                <w:rFonts w:ascii="Times New Roman" w:hAnsi="Times New Roman"/>
              </w:rPr>
            </w:pPr>
          </w:p>
        </w:tc>
        <w:tc>
          <w:tcPr>
            <w:tcW w:w="7110" w:type="dxa"/>
          </w:tcPr>
          <w:p w:rsidR="00455149" w:rsidRDefault="00455149" w:rsidP="00946D7D">
            <w:pPr>
              <w:pStyle w:val="Sub-ClauseText"/>
              <w:numPr>
                <w:ilvl w:val="1"/>
                <w:numId w:val="20"/>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455149" w:rsidRDefault="00455149">
            <w:pPr>
              <w:tabs>
                <w:tab w:val="left" w:pos="1152"/>
                <w:tab w:val="left" w:pos="2502"/>
              </w:tabs>
              <w:spacing w:after="200"/>
              <w:ind w:left="612"/>
              <w:rPr>
                <w:b/>
              </w:rPr>
            </w:pPr>
            <w:r>
              <w:rPr>
                <w:b/>
              </w:rPr>
              <w:t>PART 1    Bidding Procedures</w:t>
            </w:r>
          </w:p>
          <w:p w:rsidR="00455149" w:rsidRDefault="00455149" w:rsidP="00946D7D">
            <w:pPr>
              <w:numPr>
                <w:ilvl w:val="0"/>
                <w:numId w:val="1"/>
              </w:numPr>
              <w:tabs>
                <w:tab w:val="left" w:pos="1602"/>
                <w:tab w:val="left" w:pos="2502"/>
              </w:tabs>
              <w:spacing w:after="200"/>
              <w:ind w:left="1598" w:hanging="446"/>
            </w:pPr>
            <w:r>
              <w:t>Section I. Instructions to Bidders (ITB)</w:t>
            </w:r>
          </w:p>
          <w:p w:rsidR="00455149" w:rsidRDefault="00455149" w:rsidP="00946D7D">
            <w:pPr>
              <w:numPr>
                <w:ilvl w:val="0"/>
                <w:numId w:val="2"/>
              </w:numPr>
              <w:tabs>
                <w:tab w:val="left" w:pos="1602"/>
                <w:tab w:val="left" w:pos="2502"/>
              </w:tabs>
              <w:spacing w:after="200"/>
              <w:ind w:left="1598" w:hanging="446"/>
            </w:pPr>
            <w:r>
              <w:t>Section II. Bidding Data Sheet (BDS)</w:t>
            </w:r>
          </w:p>
          <w:p w:rsidR="00455149" w:rsidRDefault="00455149" w:rsidP="00946D7D">
            <w:pPr>
              <w:numPr>
                <w:ilvl w:val="0"/>
                <w:numId w:val="2"/>
              </w:numPr>
              <w:tabs>
                <w:tab w:val="left" w:pos="1602"/>
                <w:tab w:val="left" w:pos="2502"/>
              </w:tabs>
              <w:spacing w:after="200"/>
              <w:ind w:left="1598" w:hanging="446"/>
            </w:pPr>
            <w:r>
              <w:t>Section III. Evaluation and Qualification Criteria</w:t>
            </w:r>
          </w:p>
          <w:p w:rsidR="00455149" w:rsidRDefault="00455149" w:rsidP="00946D7D">
            <w:pPr>
              <w:numPr>
                <w:ilvl w:val="0"/>
                <w:numId w:val="3"/>
              </w:numPr>
              <w:tabs>
                <w:tab w:val="left" w:pos="1602"/>
                <w:tab w:val="left" w:pos="2502"/>
              </w:tabs>
              <w:spacing w:after="200"/>
              <w:ind w:left="1598" w:hanging="446"/>
            </w:pPr>
            <w:r>
              <w:t>Section IV. Bidding Forms</w:t>
            </w:r>
          </w:p>
          <w:p w:rsidR="00455149" w:rsidRDefault="00455149" w:rsidP="00946D7D">
            <w:pPr>
              <w:numPr>
                <w:ilvl w:val="0"/>
                <w:numId w:val="3"/>
              </w:numPr>
              <w:tabs>
                <w:tab w:val="left" w:pos="1602"/>
                <w:tab w:val="left" w:pos="2502"/>
              </w:tabs>
              <w:spacing w:after="200"/>
              <w:ind w:left="1598" w:hanging="446"/>
            </w:pPr>
            <w:r>
              <w:t>Section V. Eligible Countries</w:t>
            </w:r>
          </w:p>
        </w:tc>
      </w:tr>
      <w:tr w:rsidR="00455149">
        <w:trPr>
          <w:cantSplit/>
        </w:trPr>
        <w:tc>
          <w:tcPr>
            <w:tcW w:w="2250" w:type="dxa"/>
            <w:tcBorders>
              <w:bottom w:val="nil"/>
            </w:tcBorders>
          </w:tcPr>
          <w:p w:rsidR="00455149" w:rsidRDefault="00455149">
            <w:pPr>
              <w:tabs>
                <w:tab w:val="left" w:pos="1602"/>
                <w:tab w:val="left" w:pos="2502"/>
              </w:tabs>
              <w:spacing w:after="200"/>
              <w:ind w:left="1152"/>
            </w:pPr>
          </w:p>
        </w:tc>
        <w:tc>
          <w:tcPr>
            <w:tcW w:w="7110" w:type="dxa"/>
            <w:tcBorders>
              <w:bottom w:val="nil"/>
            </w:tcBorders>
          </w:tcPr>
          <w:p w:rsidR="00455149" w:rsidRDefault="00455149">
            <w:pPr>
              <w:tabs>
                <w:tab w:val="left" w:pos="1152"/>
                <w:tab w:val="left" w:pos="1692"/>
                <w:tab w:val="left" w:pos="2502"/>
              </w:tabs>
              <w:spacing w:after="200"/>
              <w:ind w:left="720"/>
              <w:rPr>
                <w:b/>
              </w:rPr>
            </w:pPr>
            <w:r>
              <w:rPr>
                <w:b/>
              </w:rPr>
              <w:t>PART 2   Supply Requirements</w:t>
            </w:r>
          </w:p>
          <w:p w:rsidR="00455149" w:rsidRDefault="00455149" w:rsidP="00946D7D">
            <w:pPr>
              <w:numPr>
                <w:ilvl w:val="0"/>
                <w:numId w:val="4"/>
              </w:numPr>
              <w:tabs>
                <w:tab w:val="left" w:pos="1602"/>
              </w:tabs>
              <w:spacing w:after="200"/>
              <w:ind w:left="1598" w:hanging="446"/>
            </w:pPr>
            <w:r>
              <w:t>Section VI. Schedule of Requirements</w:t>
            </w:r>
          </w:p>
          <w:p w:rsidR="00455149" w:rsidRDefault="00455149">
            <w:pPr>
              <w:tabs>
                <w:tab w:val="left" w:pos="1152"/>
                <w:tab w:val="left" w:pos="1692"/>
                <w:tab w:val="left" w:pos="2502"/>
              </w:tabs>
              <w:spacing w:after="200"/>
              <w:ind w:left="720"/>
              <w:rPr>
                <w:b/>
              </w:rPr>
            </w:pPr>
            <w:r>
              <w:rPr>
                <w:b/>
              </w:rPr>
              <w:t>PART 3   Contract</w:t>
            </w:r>
          </w:p>
          <w:p w:rsidR="00455149" w:rsidRDefault="00455149" w:rsidP="00946D7D">
            <w:pPr>
              <w:numPr>
                <w:ilvl w:val="0"/>
                <w:numId w:val="7"/>
              </w:numPr>
              <w:tabs>
                <w:tab w:val="left" w:pos="1602"/>
              </w:tabs>
              <w:spacing w:after="200"/>
              <w:ind w:left="1598" w:hanging="446"/>
            </w:pPr>
            <w:r>
              <w:t>Section VII. General Conditions of Contract (GCC)</w:t>
            </w:r>
          </w:p>
          <w:p w:rsidR="00455149" w:rsidRDefault="00455149" w:rsidP="00946D7D">
            <w:pPr>
              <w:numPr>
                <w:ilvl w:val="0"/>
                <w:numId w:val="6"/>
              </w:numPr>
              <w:tabs>
                <w:tab w:val="left" w:pos="1602"/>
              </w:tabs>
              <w:spacing w:after="200"/>
              <w:ind w:left="1598" w:hanging="446"/>
            </w:pPr>
            <w:r>
              <w:t>Section VIII. Special Conditions of Contract (SCC)</w:t>
            </w:r>
          </w:p>
          <w:p w:rsidR="00455149" w:rsidRDefault="00455149" w:rsidP="00946D7D">
            <w:pPr>
              <w:numPr>
                <w:ilvl w:val="0"/>
                <w:numId w:val="5"/>
              </w:numPr>
              <w:tabs>
                <w:tab w:val="left" w:pos="1602"/>
              </w:tabs>
              <w:spacing w:after="200"/>
              <w:ind w:left="1602" w:hanging="450"/>
            </w:pPr>
            <w:r>
              <w:t xml:space="preserve">Section IX. Contract Forms </w:t>
            </w:r>
          </w:p>
        </w:tc>
      </w:tr>
      <w:tr w:rsidR="00455149">
        <w:tc>
          <w:tcPr>
            <w:tcW w:w="2250" w:type="dxa"/>
          </w:tcPr>
          <w:p w:rsidR="00455149" w:rsidRDefault="00455149" w:rsidP="009C55BC">
            <w:pPr>
              <w:pStyle w:val="Heading1-Clausename"/>
              <w:tabs>
                <w:tab w:val="clear" w:pos="360"/>
              </w:tabs>
              <w:spacing w:before="0" w:after="200"/>
              <w:ind w:left="0" w:firstLine="0"/>
            </w:pPr>
          </w:p>
        </w:tc>
        <w:tc>
          <w:tcPr>
            <w:tcW w:w="7110" w:type="dxa"/>
          </w:tcPr>
          <w:p w:rsidR="00455149" w:rsidRDefault="00455149" w:rsidP="00946D7D">
            <w:pPr>
              <w:pStyle w:val="Sub-ClauseText"/>
              <w:numPr>
                <w:ilvl w:val="1"/>
                <w:numId w:val="20"/>
              </w:numPr>
              <w:spacing w:before="0" w:after="200"/>
              <w:ind w:left="605" w:hanging="605"/>
              <w:rPr>
                <w:spacing w:val="0"/>
              </w:rPr>
            </w:pPr>
            <w:r>
              <w:rPr>
                <w:spacing w:val="0"/>
              </w:rPr>
              <w:t>The Invitation for Bids issued by the Purchaser is not part of the Bidding Documents.</w:t>
            </w:r>
          </w:p>
          <w:p w:rsidR="00455149" w:rsidRDefault="00455149" w:rsidP="00946D7D">
            <w:pPr>
              <w:pStyle w:val="Sub-ClauseText"/>
              <w:numPr>
                <w:ilvl w:val="1"/>
                <w:numId w:val="20"/>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455149" w:rsidRDefault="00455149" w:rsidP="00946D7D">
            <w:pPr>
              <w:pStyle w:val="Sub-ClauseText"/>
              <w:numPr>
                <w:ilvl w:val="1"/>
                <w:numId w:val="20"/>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455149">
        <w:tc>
          <w:tcPr>
            <w:tcW w:w="2250" w:type="dxa"/>
          </w:tcPr>
          <w:p w:rsidR="00455149" w:rsidRDefault="00455149">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21136757"/>
            <w:r>
              <w:t>Clarification of Bidding Documents</w:t>
            </w:r>
            <w:bookmarkEnd w:id="52"/>
            <w:bookmarkEnd w:id="53"/>
            <w:bookmarkEnd w:id="54"/>
            <w:bookmarkEnd w:id="55"/>
            <w:bookmarkEnd w:id="56"/>
            <w:bookmarkEnd w:id="57"/>
          </w:p>
        </w:tc>
        <w:tc>
          <w:tcPr>
            <w:tcW w:w="7110" w:type="dxa"/>
          </w:tcPr>
          <w:p w:rsidR="00455149" w:rsidRDefault="00455149" w:rsidP="00946D7D">
            <w:pPr>
              <w:pStyle w:val="Sub-ClauseText"/>
              <w:numPr>
                <w:ilvl w:val="1"/>
                <w:numId w:val="21"/>
              </w:numPr>
              <w:spacing w:before="0" w:after="200"/>
              <w:ind w:left="605" w:hanging="605"/>
              <w:rPr>
                <w:spacing w:val="0"/>
              </w:rPr>
            </w:pPr>
            <w:r>
              <w:rPr>
                <w:spacing w:val="0"/>
              </w:rPr>
              <w:t xml:space="preserve">A prospective Bidder requiring any clarification of the Bidding Documents shall contact the Purchaser in writing at the Purchaser’s address </w:t>
            </w:r>
            <w:r>
              <w:rPr>
                <w:b/>
                <w:bCs/>
                <w:spacing w:val="0"/>
              </w:rPr>
              <w:t>specified in the</w:t>
            </w:r>
            <w:r>
              <w:rPr>
                <w:spacing w:val="0"/>
              </w:rPr>
              <w:t xml:space="preserve"> </w:t>
            </w:r>
            <w:r>
              <w:rPr>
                <w:b/>
                <w:spacing w:val="0"/>
              </w:rPr>
              <w:t>BDS.</w:t>
            </w:r>
            <w:r>
              <w:rPr>
                <w:spacing w:val="0"/>
              </w:rPr>
              <w:t xml:space="preserve">  The Purchaser will respond in writing to any request for clarification, provided that such request is received no later than twenty-one (21)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w:t>
            </w:r>
            <w:r>
              <w:rPr>
                <w:spacing w:val="0"/>
              </w:rPr>
              <w:lastRenderedPageBreak/>
              <w:t xml:space="preserve">a result of a clarification, it shall do so following the procedure under ITB Clause 8 and ITB Sub-Clause 24.2. </w:t>
            </w:r>
          </w:p>
        </w:tc>
      </w:tr>
      <w:tr w:rsidR="00455149">
        <w:tc>
          <w:tcPr>
            <w:tcW w:w="2250" w:type="dxa"/>
          </w:tcPr>
          <w:p w:rsidR="00455149" w:rsidRDefault="00455149">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21136758"/>
            <w:r>
              <w:lastRenderedPageBreak/>
              <w:t>Amendment of Bidding Documents</w:t>
            </w:r>
            <w:bookmarkEnd w:id="58"/>
            <w:bookmarkEnd w:id="59"/>
            <w:bookmarkEnd w:id="60"/>
            <w:bookmarkEnd w:id="61"/>
            <w:bookmarkEnd w:id="62"/>
            <w:bookmarkEnd w:id="63"/>
          </w:p>
        </w:tc>
        <w:tc>
          <w:tcPr>
            <w:tcW w:w="7110" w:type="dxa"/>
          </w:tcPr>
          <w:p w:rsidR="00455149" w:rsidRDefault="00455149" w:rsidP="00946D7D">
            <w:pPr>
              <w:pStyle w:val="Sub-ClauseText"/>
              <w:numPr>
                <w:ilvl w:val="1"/>
                <w:numId w:val="22"/>
              </w:numPr>
              <w:spacing w:before="0" w:after="200"/>
              <w:ind w:left="605" w:hanging="605"/>
              <w:rPr>
                <w:spacing w:val="0"/>
              </w:rPr>
            </w:pPr>
            <w:r>
              <w:rPr>
                <w:spacing w:val="0"/>
              </w:rPr>
              <w:t>At any time prior to the deadline for submission of bids, the Purchaser may amend the Bidding Documents by issuing addendum.</w:t>
            </w:r>
          </w:p>
          <w:p w:rsidR="00455149" w:rsidRDefault="00455149" w:rsidP="00946D7D">
            <w:pPr>
              <w:pStyle w:val="Sub-ClauseText"/>
              <w:numPr>
                <w:ilvl w:val="1"/>
                <w:numId w:val="22"/>
              </w:numPr>
              <w:spacing w:before="0" w:after="200"/>
              <w:ind w:left="605" w:hanging="605"/>
              <w:rPr>
                <w:spacing w:val="0"/>
              </w:rPr>
            </w:pPr>
            <w:r>
              <w:rPr>
                <w:spacing w:val="0"/>
              </w:rPr>
              <w:t>Any addendum issued shall be part of the Bidding Documents and shall be communicated in writing to all who have obtained the Bidding Documents directly from the Purchaser.</w:t>
            </w:r>
          </w:p>
          <w:p w:rsidR="00455149" w:rsidRDefault="00455149" w:rsidP="00946D7D">
            <w:pPr>
              <w:pStyle w:val="Sub-ClauseText"/>
              <w:numPr>
                <w:ilvl w:val="1"/>
                <w:numId w:val="22"/>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pPr>
              <w:pStyle w:val="BodyText2"/>
              <w:spacing w:before="0" w:after="200"/>
            </w:pPr>
            <w:bookmarkStart w:id="64" w:name="_Toc505659525"/>
            <w:bookmarkStart w:id="65" w:name="_Toc321136759"/>
            <w:r>
              <w:t>Preparation of Bids</w:t>
            </w:r>
            <w:bookmarkEnd w:id="64"/>
            <w:bookmarkEnd w:id="65"/>
          </w:p>
        </w:tc>
      </w:tr>
      <w:tr w:rsidR="00455149">
        <w:tc>
          <w:tcPr>
            <w:tcW w:w="2250" w:type="dxa"/>
          </w:tcPr>
          <w:p w:rsidR="00455149" w:rsidRDefault="00455149">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21136760"/>
            <w:r>
              <w:t>Cost of Bidding</w:t>
            </w:r>
            <w:bookmarkEnd w:id="66"/>
            <w:bookmarkEnd w:id="67"/>
            <w:bookmarkEnd w:id="68"/>
            <w:bookmarkEnd w:id="69"/>
            <w:bookmarkEnd w:id="70"/>
            <w:bookmarkEnd w:id="71"/>
          </w:p>
        </w:tc>
        <w:tc>
          <w:tcPr>
            <w:tcW w:w="7110" w:type="dxa"/>
          </w:tcPr>
          <w:p w:rsidR="00455149" w:rsidRDefault="00455149" w:rsidP="00946D7D">
            <w:pPr>
              <w:pStyle w:val="Sub-ClauseText"/>
              <w:numPr>
                <w:ilvl w:val="1"/>
                <w:numId w:val="23"/>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tc>
          <w:tcPr>
            <w:tcW w:w="2250" w:type="dxa"/>
          </w:tcPr>
          <w:p w:rsidR="00455149" w:rsidRDefault="00455149">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21136761"/>
            <w:r>
              <w:t>Language of Bid</w:t>
            </w:r>
            <w:bookmarkEnd w:id="72"/>
            <w:bookmarkEnd w:id="73"/>
            <w:bookmarkEnd w:id="74"/>
            <w:bookmarkEnd w:id="75"/>
            <w:bookmarkEnd w:id="76"/>
            <w:bookmarkEnd w:id="77"/>
          </w:p>
        </w:tc>
        <w:tc>
          <w:tcPr>
            <w:tcW w:w="7110" w:type="dxa"/>
          </w:tcPr>
          <w:p w:rsidR="00455149" w:rsidRDefault="00455149" w:rsidP="00946D7D">
            <w:pPr>
              <w:pStyle w:val="Sub-ClauseText"/>
              <w:numPr>
                <w:ilvl w:val="1"/>
                <w:numId w:val="24"/>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tc>
          <w:tcPr>
            <w:tcW w:w="2250" w:type="dxa"/>
          </w:tcPr>
          <w:p w:rsidR="00455149" w:rsidRDefault="00455149">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21136762"/>
            <w:r>
              <w:t>Documents Comprising the Bid</w:t>
            </w:r>
            <w:bookmarkEnd w:id="78"/>
            <w:bookmarkEnd w:id="79"/>
            <w:bookmarkEnd w:id="80"/>
            <w:bookmarkEnd w:id="81"/>
            <w:bookmarkEnd w:id="82"/>
            <w:bookmarkEnd w:id="83"/>
          </w:p>
        </w:tc>
        <w:tc>
          <w:tcPr>
            <w:tcW w:w="7110" w:type="dxa"/>
            <w:tcBorders>
              <w:bottom w:val="nil"/>
            </w:tcBorders>
          </w:tcPr>
          <w:p w:rsidR="00455149" w:rsidRDefault="00455149" w:rsidP="00946D7D">
            <w:pPr>
              <w:pStyle w:val="Sub-ClauseText"/>
              <w:numPr>
                <w:ilvl w:val="1"/>
                <w:numId w:val="25"/>
              </w:numPr>
              <w:spacing w:before="0" w:after="200"/>
              <w:rPr>
                <w:spacing w:val="0"/>
              </w:rPr>
            </w:pPr>
            <w:r>
              <w:rPr>
                <w:spacing w:val="0"/>
              </w:rPr>
              <w:t>The Bid shall comprise the following:</w:t>
            </w:r>
          </w:p>
          <w:p w:rsidR="00455149" w:rsidRDefault="00455149" w:rsidP="00946D7D">
            <w:pPr>
              <w:pStyle w:val="Heading3"/>
              <w:numPr>
                <w:ilvl w:val="2"/>
                <w:numId w:val="63"/>
              </w:numPr>
            </w:pPr>
            <w:r>
              <w:t>Bid Submission Form and the applicable Price Schedules, in accordance with ITB Clauses 12, 14, and 15;</w:t>
            </w:r>
          </w:p>
          <w:p w:rsidR="00455149" w:rsidRDefault="00455149" w:rsidP="00946D7D">
            <w:pPr>
              <w:pStyle w:val="Heading3"/>
              <w:numPr>
                <w:ilvl w:val="2"/>
                <w:numId w:val="63"/>
              </w:numPr>
            </w:pPr>
            <w:r>
              <w:t>Bid Security or Bid-Securing Declaration, in accordance with ITB Clause 21, if required;</w:t>
            </w:r>
          </w:p>
          <w:p w:rsidR="00455149" w:rsidRDefault="00455149" w:rsidP="00946D7D">
            <w:pPr>
              <w:pStyle w:val="Heading3"/>
              <w:numPr>
                <w:ilvl w:val="2"/>
                <w:numId w:val="63"/>
              </w:numPr>
            </w:pPr>
            <w:r>
              <w:t>written confirmation authorizing the signatory of the Bid to commit the Bidder, in accordance with ITB Clause 22;</w:t>
            </w:r>
          </w:p>
          <w:p w:rsidR="00455149" w:rsidRDefault="00455149" w:rsidP="00946D7D">
            <w:pPr>
              <w:pStyle w:val="Heading3"/>
              <w:numPr>
                <w:ilvl w:val="2"/>
                <w:numId w:val="63"/>
              </w:numPr>
            </w:pPr>
            <w:r>
              <w:t>documentary evidence in accordance with ITB Clause 16 establishing the Bidder’s eligibility to bid;</w:t>
            </w:r>
          </w:p>
          <w:p w:rsidR="00455149" w:rsidRDefault="00455149" w:rsidP="00946D7D">
            <w:pPr>
              <w:pStyle w:val="Heading3"/>
              <w:numPr>
                <w:ilvl w:val="2"/>
                <w:numId w:val="63"/>
              </w:numPr>
            </w:pPr>
            <w:r>
              <w:t>documentary evidence in accordance with ITB Clause 17, that the Goods and Related Services to be supplied by the Bidder are of eligible origin;</w:t>
            </w:r>
          </w:p>
          <w:p w:rsidR="00455149" w:rsidRDefault="00455149" w:rsidP="00946D7D">
            <w:pPr>
              <w:pStyle w:val="Heading3"/>
              <w:numPr>
                <w:ilvl w:val="2"/>
                <w:numId w:val="63"/>
              </w:numPr>
            </w:pPr>
            <w:r>
              <w:t>documentary evidence in accordance with ITB Clauses 18 and 30, that the Goods and Related Services conform to the Bidding Documents;</w:t>
            </w:r>
          </w:p>
          <w:p w:rsidR="00455149" w:rsidRDefault="00455149" w:rsidP="00946D7D">
            <w:pPr>
              <w:pStyle w:val="Heading3"/>
              <w:numPr>
                <w:ilvl w:val="2"/>
                <w:numId w:val="63"/>
              </w:numPr>
            </w:pPr>
            <w:r>
              <w:lastRenderedPageBreak/>
              <w:t>documentary evidence in accordance with ITB Clause 19 establishing the Bidder’s qualifications to perform the contract if its bid is accepted;  and</w:t>
            </w:r>
          </w:p>
          <w:p w:rsidR="00455149" w:rsidRDefault="00455149" w:rsidP="00946D7D">
            <w:pPr>
              <w:pStyle w:val="Heading3"/>
              <w:numPr>
                <w:ilvl w:val="2"/>
                <w:numId w:val="63"/>
              </w:numPr>
            </w:pPr>
            <w:r>
              <w:t xml:space="preserve">any other document </w:t>
            </w:r>
            <w:r>
              <w:rPr>
                <w:b/>
                <w:bCs/>
              </w:rPr>
              <w:t>required in the</w:t>
            </w:r>
            <w:r>
              <w:t xml:space="preserve"> </w:t>
            </w:r>
            <w:r>
              <w:rPr>
                <w:b/>
              </w:rPr>
              <w:t>BDS.</w:t>
            </w:r>
          </w:p>
        </w:tc>
      </w:tr>
      <w:tr w:rsidR="00455149">
        <w:tc>
          <w:tcPr>
            <w:tcW w:w="2250" w:type="dxa"/>
          </w:tcPr>
          <w:p w:rsidR="00455149" w:rsidRDefault="00455149">
            <w:pPr>
              <w:pStyle w:val="Sec1-Clauses"/>
              <w:spacing w:before="0" w:after="200"/>
            </w:pPr>
            <w:bookmarkStart w:id="84" w:name="_Toc321136763"/>
            <w:r>
              <w:lastRenderedPageBreak/>
              <w:t>Bid Submission Form and Price Schedules</w:t>
            </w:r>
            <w:bookmarkEnd w:id="84"/>
            <w:r>
              <w:t xml:space="preserve"> </w:t>
            </w:r>
          </w:p>
        </w:tc>
        <w:tc>
          <w:tcPr>
            <w:tcW w:w="7110" w:type="dxa"/>
            <w:tcBorders>
              <w:bottom w:val="nil"/>
            </w:tcBorders>
          </w:tcPr>
          <w:p w:rsidR="00455149" w:rsidRDefault="00455149" w:rsidP="00946D7D">
            <w:pPr>
              <w:pStyle w:val="Sub-ClauseText"/>
              <w:keepNext/>
              <w:keepLines/>
              <w:numPr>
                <w:ilvl w:val="1"/>
                <w:numId w:val="28"/>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455149" w:rsidRDefault="00455149" w:rsidP="00946D7D">
            <w:pPr>
              <w:pStyle w:val="Sub-ClauseText"/>
              <w:keepNext/>
              <w:keepLines/>
              <w:numPr>
                <w:ilvl w:val="1"/>
                <w:numId w:val="28"/>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455149">
        <w:tc>
          <w:tcPr>
            <w:tcW w:w="2250" w:type="dxa"/>
          </w:tcPr>
          <w:p w:rsidR="00455149" w:rsidRDefault="00455149">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21136764"/>
            <w:r>
              <w:t>Alternative Bids</w:t>
            </w:r>
            <w:bookmarkEnd w:id="85"/>
            <w:bookmarkEnd w:id="86"/>
            <w:bookmarkEnd w:id="87"/>
            <w:bookmarkEnd w:id="88"/>
            <w:bookmarkEnd w:id="89"/>
            <w:bookmarkEnd w:id="90"/>
          </w:p>
        </w:tc>
        <w:tc>
          <w:tcPr>
            <w:tcW w:w="7110" w:type="dxa"/>
          </w:tcPr>
          <w:p w:rsidR="00455149" w:rsidRDefault="00455149" w:rsidP="00946D7D">
            <w:pPr>
              <w:pStyle w:val="Sub-ClauseText"/>
              <w:keepNext/>
              <w:keepLines/>
              <w:numPr>
                <w:ilvl w:val="1"/>
                <w:numId w:val="29"/>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455149">
        <w:tc>
          <w:tcPr>
            <w:tcW w:w="2250" w:type="dxa"/>
          </w:tcPr>
          <w:p w:rsidR="00455149" w:rsidRDefault="00455149">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21136765"/>
            <w:r>
              <w:t>Bid Prices and Discounts</w:t>
            </w:r>
            <w:bookmarkEnd w:id="91"/>
            <w:bookmarkEnd w:id="92"/>
            <w:bookmarkEnd w:id="93"/>
            <w:bookmarkEnd w:id="94"/>
            <w:bookmarkEnd w:id="95"/>
            <w:bookmarkEnd w:id="96"/>
          </w:p>
        </w:tc>
        <w:tc>
          <w:tcPr>
            <w:tcW w:w="7110" w:type="dxa"/>
            <w:tcBorders>
              <w:bottom w:val="nil"/>
            </w:tcBorders>
          </w:tcPr>
          <w:p w:rsidR="00455149" w:rsidRDefault="00455149" w:rsidP="00946D7D">
            <w:pPr>
              <w:pStyle w:val="Sub-ClauseText"/>
              <w:numPr>
                <w:ilvl w:val="1"/>
                <w:numId w:val="30"/>
              </w:numPr>
              <w:spacing w:before="0" w:after="200"/>
              <w:rPr>
                <w:spacing w:val="0"/>
              </w:rPr>
            </w:pPr>
            <w:r>
              <w:rPr>
                <w:spacing w:val="0"/>
              </w:rPr>
              <w:t>The prices and discounts quoted by the Bidder in the Bid Submission Form and in the Price Schedules shall conform to the requirements specified below.</w:t>
            </w:r>
          </w:p>
          <w:p w:rsidR="00455149" w:rsidRDefault="00455149" w:rsidP="00946D7D">
            <w:pPr>
              <w:pStyle w:val="Sub-ClauseText"/>
              <w:numPr>
                <w:ilvl w:val="1"/>
                <w:numId w:val="30"/>
              </w:numPr>
              <w:spacing w:before="0" w:after="180"/>
              <w:rPr>
                <w:spacing w:val="0"/>
              </w:rPr>
            </w:pPr>
            <w:r>
              <w:rPr>
                <w:spacing w:val="0"/>
              </w:rPr>
              <w:t xml:space="preserve">All lots and items must be listed and priced separately in the Price Schedules. </w:t>
            </w:r>
          </w:p>
          <w:p w:rsidR="00455149" w:rsidRDefault="00455149" w:rsidP="00946D7D">
            <w:pPr>
              <w:pStyle w:val="Sub-ClauseText"/>
              <w:numPr>
                <w:ilvl w:val="1"/>
                <w:numId w:val="30"/>
              </w:numPr>
              <w:spacing w:before="0" w:after="180"/>
              <w:rPr>
                <w:spacing w:val="0"/>
              </w:rPr>
            </w:pPr>
            <w:r>
              <w:rPr>
                <w:spacing w:val="0"/>
              </w:rPr>
              <w:t xml:space="preserve">The price to be quoted in the Bid Submission Form shall be the total price of the bid, excluding any discounts offered. </w:t>
            </w:r>
          </w:p>
          <w:p w:rsidR="00455149" w:rsidRDefault="00455149" w:rsidP="00946D7D">
            <w:pPr>
              <w:pStyle w:val="Sub-ClauseText"/>
              <w:numPr>
                <w:ilvl w:val="1"/>
                <w:numId w:val="30"/>
              </w:numPr>
              <w:spacing w:before="0" w:after="180"/>
              <w:rPr>
                <w:spacing w:val="0"/>
              </w:rPr>
            </w:pPr>
            <w:r>
              <w:rPr>
                <w:spacing w:val="0"/>
              </w:rPr>
              <w:t>The Bidder shall quote any unconditional discounts and indicate the method for their application in the Bid Submission Form.</w:t>
            </w:r>
          </w:p>
          <w:p w:rsidR="00455149" w:rsidRDefault="00455149" w:rsidP="00946D7D">
            <w:pPr>
              <w:pStyle w:val="Sub-ClauseText"/>
              <w:numPr>
                <w:ilvl w:val="1"/>
                <w:numId w:val="30"/>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455149" w:rsidRDefault="00455149" w:rsidP="00946D7D">
            <w:pPr>
              <w:pStyle w:val="Sub-ClauseText"/>
              <w:numPr>
                <w:ilvl w:val="1"/>
                <w:numId w:val="30"/>
              </w:numPr>
              <w:spacing w:before="0" w:after="180"/>
              <w:rPr>
                <w:spacing w:val="0"/>
              </w:rPr>
            </w:pPr>
            <w:r>
              <w:rPr>
                <w:spacing w:val="0"/>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455149" w:rsidRDefault="00455149" w:rsidP="00946D7D">
            <w:pPr>
              <w:pStyle w:val="Heading3"/>
              <w:numPr>
                <w:ilvl w:val="2"/>
                <w:numId w:val="64"/>
              </w:numPr>
              <w:spacing w:after="180"/>
            </w:pPr>
            <w:r>
              <w:t>For Goods manufactured in the Purchaser’s Country:</w:t>
            </w:r>
          </w:p>
          <w:p w:rsidR="00455149" w:rsidRDefault="00455149" w:rsidP="00C17D87">
            <w:pPr>
              <w:pStyle w:val="BodyTextIndent3"/>
              <w:spacing w:after="180"/>
              <w:ind w:hanging="630"/>
              <w:jc w:val="both"/>
            </w:pPr>
            <w:r>
              <w:t>(i)</w:t>
            </w:r>
            <w:r>
              <w:tab/>
              <w:t xml:space="preserve">the price of the Goods quoted EXW (ex works, ex factory, ex warehouse, ex showroom, or off-the-shelf, as applicable), including all customs duties </w:t>
            </w:r>
            <w:r>
              <w:lastRenderedPageBreak/>
              <w:t xml:space="preserve">and sales and other taxes already paid or payable on the components and raw material used in the manufacture or assembly of the Goods; </w:t>
            </w:r>
          </w:p>
          <w:p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rsidR="00455149" w:rsidRDefault="00455149" w:rsidP="00C17D87">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rsidR="00455149" w:rsidRDefault="00455149" w:rsidP="00946D7D">
            <w:pPr>
              <w:numPr>
                <w:ilvl w:val="0"/>
                <w:numId w:val="92"/>
              </w:numPr>
              <w:spacing w:after="180"/>
              <w:jc w:val="both"/>
            </w:pPr>
            <w:r>
              <w:t>For Goods manufactured outside the Purchaser’s Country, to be imported:</w:t>
            </w:r>
          </w:p>
          <w:p w:rsidR="00455149" w:rsidRDefault="00455149" w:rsidP="00946D7D">
            <w:pPr>
              <w:numPr>
                <w:ilvl w:val="0"/>
                <w:numId w:val="91"/>
              </w:numPr>
              <w:tabs>
                <w:tab w:val="clear" w:pos="2160"/>
              </w:tabs>
              <w:spacing w:after="200"/>
              <w:ind w:left="1980" w:hanging="540"/>
              <w:jc w:val="both"/>
            </w:pPr>
            <w:r>
              <w:t xml:space="preserve">the price of the Goods, quoted CIP named place of destination, in the Purchaser’s Country, or CIF named port of destination, as specified in the </w:t>
            </w:r>
            <w:r>
              <w:rPr>
                <w:b/>
              </w:rPr>
              <w:t>BDS;</w:t>
            </w:r>
            <w:r>
              <w:t xml:space="preserve">  </w:t>
            </w:r>
          </w:p>
          <w:p w:rsidR="00455149" w:rsidRDefault="00455149" w:rsidP="00946D7D">
            <w:pPr>
              <w:numPr>
                <w:ilvl w:val="0"/>
                <w:numId w:val="91"/>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455149" w:rsidRDefault="00455149" w:rsidP="00946D7D">
            <w:pPr>
              <w:numPr>
                <w:ilvl w:val="0"/>
                <w:numId w:val="91"/>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rsidR="00455149" w:rsidRPr="00CF1085" w:rsidRDefault="00455149" w:rsidP="00253260">
            <w:pPr>
              <w:pStyle w:val="BodyTextIndent3"/>
              <w:numPr>
                <w:ilvl w:val="0"/>
                <w:numId w:val="92"/>
              </w:numPr>
              <w:spacing w:after="120"/>
              <w:jc w:val="both"/>
            </w:pPr>
            <w:r w:rsidRPr="00CF1085">
              <w:t xml:space="preserve">For Goods manufactured outside the Purchaser’s Country, already imported: </w:t>
            </w:r>
          </w:p>
          <w:p w:rsidR="00455149" w:rsidRDefault="00455149">
            <w:pPr>
              <w:pStyle w:val="BodyTextIndent3"/>
              <w:spacing w:after="200"/>
              <w:ind w:left="720" w:firstLine="0"/>
              <w:jc w:val="both"/>
            </w:pPr>
            <w:r>
              <w:rPr>
                <w:i/>
                <w:iCs/>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455149" w:rsidRDefault="00455149" w:rsidP="00946D7D">
            <w:pPr>
              <w:numPr>
                <w:ilvl w:val="0"/>
                <w:numId w:val="93"/>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455149" w:rsidRDefault="00455149" w:rsidP="00946D7D">
            <w:pPr>
              <w:numPr>
                <w:ilvl w:val="0"/>
                <w:numId w:val="93"/>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455149" w:rsidRDefault="00455149" w:rsidP="00946D7D">
            <w:pPr>
              <w:numPr>
                <w:ilvl w:val="0"/>
                <w:numId w:val="93"/>
              </w:numPr>
              <w:tabs>
                <w:tab w:val="clear" w:pos="2160"/>
              </w:tabs>
              <w:spacing w:after="200"/>
              <w:ind w:left="1980" w:hanging="540"/>
              <w:jc w:val="both"/>
            </w:pPr>
            <w:r>
              <w:lastRenderedPageBreak/>
              <w:t>the price of the Goods, obtained as the difference between (i) and (ii) above;</w:t>
            </w:r>
          </w:p>
          <w:p w:rsidR="00455149" w:rsidRDefault="00455149" w:rsidP="00946D7D">
            <w:pPr>
              <w:numPr>
                <w:ilvl w:val="0"/>
                <w:numId w:val="93"/>
              </w:numPr>
              <w:tabs>
                <w:tab w:val="clear" w:pos="2160"/>
              </w:tabs>
              <w:spacing w:after="200"/>
              <w:ind w:left="1980" w:hanging="540"/>
              <w:jc w:val="both"/>
            </w:pPr>
            <w:r>
              <w:t xml:space="preserve">any Purchaser’s Country sales and other taxes which will be payable on the Goods if the contract is awarded to the Bidder; and </w:t>
            </w:r>
          </w:p>
          <w:p w:rsidR="00455149" w:rsidRDefault="00455149" w:rsidP="00946D7D">
            <w:pPr>
              <w:numPr>
                <w:ilvl w:val="0"/>
                <w:numId w:val="93"/>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455149" w:rsidRDefault="00455149" w:rsidP="00946D7D">
            <w:pPr>
              <w:pStyle w:val="BodyTextIndent3"/>
              <w:numPr>
                <w:ilvl w:val="0"/>
                <w:numId w:val="92"/>
              </w:numPr>
              <w:spacing w:after="200"/>
              <w:jc w:val="both"/>
            </w:pPr>
            <w:r>
              <w:t>for Related Services, other than inland transportation and other services required to convey the Goods to their final destination, whenever such Related Services are specified in the Schedule of Requirements:</w:t>
            </w:r>
          </w:p>
          <w:p w:rsidR="00455149" w:rsidRDefault="00455149" w:rsidP="00946D7D">
            <w:pPr>
              <w:numPr>
                <w:ilvl w:val="1"/>
                <w:numId w:val="92"/>
              </w:numPr>
              <w:spacing w:after="200"/>
              <w:jc w:val="both"/>
            </w:pPr>
            <w:r>
              <w:t xml:space="preserve">the price of each item comprising the Related Services (inclusive of any applicable taxes). </w:t>
            </w:r>
          </w:p>
          <w:p w:rsidR="00455149" w:rsidRDefault="00455149" w:rsidP="00946D7D">
            <w:pPr>
              <w:pStyle w:val="Sub-ClauseText"/>
              <w:keepNext/>
              <w:numPr>
                <w:ilvl w:val="1"/>
                <w:numId w:val="17"/>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455149" w:rsidRDefault="00455149" w:rsidP="00946D7D">
            <w:pPr>
              <w:pStyle w:val="Sub-ClauseText"/>
              <w:keepNext/>
              <w:numPr>
                <w:ilvl w:val="1"/>
                <w:numId w:val="17"/>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14.4 provided the bids for all lots are submitted and opened at the same time.</w:t>
            </w:r>
          </w:p>
        </w:tc>
      </w:tr>
      <w:tr w:rsidR="00455149">
        <w:tc>
          <w:tcPr>
            <w:tcW w:w="2250" w:type="dxa"/>
          </w:tcPr>
          <w:p w:rsidR="00455149" w:rsidRDefault="00455149">
            <w:pPr>
              <w:pStyle w:val="Sec1-Clauses"/>
              <w:spacing w:before="0" w:after="200"/>
            </w:pPr>
            <w:bookmarkStart w:id="97" w:name="_Toc438438836"/>
            <w:bookmarkStart w:id="98" w:name="_Toc438532597"/>
            <w:bookmarkStart w:id="99" w:name="_Toc438733980"/>
            <w:bookmarkStart w:id="100" w:name="_Toc438907019"/>
            <w:bookmarkStart w:id="101" w:name="_Toc438907218"/>
            <w:bookmarkStart w:id="102" w:name="_Toc321136766"/>
            <w:r>
              <w:lastRenderedPageBreak/>
              <w:t>Cu</w:t>
            </w:r>
            <w:bookmarkStart w:id="103" w:name="_Hlt438531797"/>
            <w:bookmarkEnd w:id="103"/>
            <w:r>
              <w:t>rrencies of Bid</w:t>
            </w:r>
            <w:bookmarkEnd w:id="97"/>
            <w:bookmarkEnd w:id="98"/>
            <w:bookmarkEnd w:id="99"/>
            <w:bookmarkEnd w:id="100"/>
            <w:bookmarkEnd w:id="101"/>
            <w:bookmarkEnd w:id="102"/>
          </w:p>
        </w:tc>
        <w:tc>
          <w:tcPr>
            <w:tcW w:w="7110" w:type="dxa"/>
          </w:tcPr>
          <w:p w:rsidR="00455149" w:rsidRDefault="00455149" w:rsidP="00946D7D">
            <w:pPr>
              <w:pStyle w:val="Sub-ClauseText"/>
              <w:numPr>
                <w:ilvl w:val="1"/>
                <w:numId w:val="31"/>
              </w:numPr>
              <w:spacing w:before="0" w:after="180"/>
              <w:ind w:left="605" w:hanging="605"/>
              <w:rPr>
                <w:spacing w:val="0"/>
              </w:rPr>
            </w:pPr>
            <w:r>
              <w:rPr>
                <w:spacing w:val="0"/>
              </w:rPr>
              <w:t xml:space="preserve">The Bidder shall quote in the currency of the Purchaser’s Country the portion of the bid price that corresponds to expenditures incurred in the currency of the Purchaser’s country, unless otherwise specified in the </w:t>
            </w:r>
            <w:r>
              <w:rPr>
                <w:b/>
                <w:spacing w:val="0"/>
              </w:rPr>
              <w:t>BDS.</w:t>
            </w:r>
          </w:p>
          <w:p w:rsidR="00455149" w:rsidRDefault="00455149" w:rsidP="00946D7D">
            <w:pPr>
              <w:pStyle w:val="Sub-ClauseText"/>
              <w:numPr>
                <w:ilvl w:val="1"/>
                <w:numId w:val="31"/>
              </w:numPr>
              <w:spacing w:before="0" w:after="180"/>
              <w:ind w:left="605" w:hanging="605"/>
              <w:rPr>
                <w:spacing w:val="0"/>
              </w:rPr>
            </w:pPr>
            <w:r>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455149">
        <w:tc>
          <w:tcPr>
            <w:tcW w:w="2250" w:type="dxa"/>
          </w:tcPr>
          <w:p w:rsidR="00455149" w:rsidRDefault="00455149" w:rsidP="00C17D87">
            <w:pPr>
              <w:pStyle w:val="Sec1-Clauses"/>
              <w:spacing w:before="0" w:after="200"/>
            </w:pPr>
            <w:bookmarkStart w:id="104" w:name="_Toc438438837"/>
            <w:bookmarkStart w:id="105" w:name="_Toc438532598"/>
            <w:bookmarkStart w:id="106" w:name="_Toc438733981"/>
            <w:bookmarkStart w:id="107" w:name="_Toc438907020"/>
            <w:bookmarkStart w:id="108" w:name="_Toc438907219"/>
            <w:bookmarkStart w:id="109" w:name="_Toc321136767"/>
            <w:r>
              <w:lastRenderedPageBreak/>
              <w:t xml:space="preserve">Documents </w:t>
            </w:r>
            <w:bookmarkStart w:id="110" w:name="_Hlt438531760"/>
            <w:bookmarkEnd w:id="110"/>
            <w:r>
              <w:t>Establishing the Eligibility of the Bidder</w:t>
            </w:r>
            <w:bookmarkEnd w:id="104"/>
            <w:bookmarkEnd w:id="105"/>
            <w:bookmarkEnd w:id="106"/>
            <w:bookmarkEnd w:id="107"/>
            <w:bookmarkEnd w:id="108"/>
            <w:bookmarkEnd w:id="109"/>
          </w:p>
        </w:tc>
        <w:tc>
          <w:tcPr>
            <w:tcW w:w="7110" w:type="dxa"/>
          </w:tcPr>
          <w:p w:rsidR="00455149" w:rsidRDefault="00455149" w:rsidP="00253260">
            <w:pPr>
              <w:pStyle w:val="Sub-ClauseText"/>
              <w:numPr>
                <w:ilvl w:val="1"/>
                <w:numId w:val="32"/>
              </w:numPr>
              <w:spacing w:before="0" w:after="200"/>
            </w:pPr>
            <w:r>
              <w:t>To establish their eligibility in accordance with ITB Clause 4, Bidd</w:t>
            </w:r>
            <w:bookmarkStart w:id="111" w:name="_Hlt438531784"/>
            <w:bookmarkEnd w:id="111"/>
            <w:r>
              <w:t xml:space="preserve">ers shall complete the Bid Submission Form, included in Section IV, Bidding Forms. </w:t>
            </w:r>
          </w:p>
        </w:tc>
      </w:tr>
      <w:tr w:rsidR="00455149">
        <w:trPr>
          <w:cantSplit/>
        </w:trPr>
        <w:tc>
          <w:tcPr>
            <w:tcW w:w="2250" w:type="dxa"/>
          </w:tcPr>
          <w:p w:rsidR="00455149" w:rsidRDefault="00455149" w:rsidP="00C17D87">
            <w:pPr>
              <w:pStyle w:val="Sec1-Clauses"/>
              <w:spacing w:before="0" w:after="200"/>
            </w:pPr>
            <w:bookmarkStart w:id="112" w:name="_Toc321136768"/>
            <w:r>
              <w:t>Documents Establishing the Eligibility of the Goods and Related Services</w:t>
            </w:r>
            <w:bookmarkEnd w:id="112"/>
          </w:p>
        </w:tc>
        <w:tc>
          <w:tcPr>
            <w:tcW w:w="7110" w:type="dxa"/>
            <w:tcBorders>
              <w:bottom w:val="nil"/>
            </w:tcBorders>
          </w:tcPr>
          <w:p w:rsidR="00455149" w:rsidRDefault="00455149" w:rsidP="00253260">
            <w:pPr>
              <w:pStyle w:val="Sub-ClauseText"/>
              <w:numPr>
                <w:ilvl w:val="1"/>
                <w:numId w:val="33"/>
              </w:numPr>
              <w:spacing w:before="0" w:after="200"/>
              <w:rPr>
                <w:spacing w:val="0"/>
              </w:rPr>
            </w:pPr>
            <w:r>
              <w:rPr>
                <w:spacing w:val="0"/>
              </w:rPr>
              <w:t>To establish the eligibility of the Goods and Related Services in accordance with ITB Clause 5, Bidders shall complete the country of origin declarations in the Price Schedule Forms, included in Section IV, Bidding Forms.</w:t>
            </w:r>
          </w:p>
        </w:tc>
      </w:tr>
      <w:tr w:rsidR="00455149">
        <w:tc>
          <w:tcPr>
            <w:tcW w:w="2250" w:type="dxa"/>
          </w:tcPr>
          <w:p w:rsidR="00455149" w:rsidRDefault="00455149">
            <w:pPr>
              <w:pStyle w:val="Sec1-Clauses"/>
              <w:spacing w:before="0" w:after="200"/>
            </w:pPr>
            <w:bookmarkStart w:id="113" w:name="_Toc438438839"/>
            <w:bookmarkStart w:id="114" w:name="_Toc438532600"/>
            <w:bookmarkStart w:id="115" w:name="_Toc438733983"/>
            <w:bookmarkStart w:id="116" w:name="_Toc438907022"/>
            <w:bookmarkStart w:id="117" w:name="_Toc438907221"/>
            <w:bookmarkStart w:id="118" w:name="_Toc321136769"/>
            <w:r>
              <w:t>Documents Establishing the Conformity of the Goods and Related Services</w:t>
            </w:r>
            <w:bookmarkEnd w:id="113"/>
            <w:bookmarkEnd w:id="114"/>
            <w:bookmarkEnd w:id="115"/>
            <w:bookmarkEnd w:id="116"/>
            <w:bookmarkEnd w:id="117"/>
            <w:bookmarkEnd w:id="118"/>
          </w:p>
        </w:tc>
        <w:tc>
          <w:tcPr>
            <w:tcW w:w="7110" w:type="dxa"/>
            <w:tcBorders>
              <w:bottom w:val="nil"/>
            </w:tcBorders>
          </w:tcPr>
          <w:p w:rsidR="00455149" w:rsidRDefault="00455149" w:rsidP="00253260">
            <w:pPr>
              <w:pStyle w:val="Sub-ClauseText"/>
              <w:numPr>
                <w:ilvl w:val="1"/>
                <w:numId w:val="34"/>
              </w:numPr>
              <w:spacing w:before="0" w:after="20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455149" w:rsidRDefault="00455149" w:rsidP="00253260">
            <w:pPr>
              <w:pStyle w:val="Sub-ClauseText"/>
              <w:numPr>
                <w:ilvl w:val="1"/>
                <w:numId w:val="34"/>
              </w:numPr>
              <w:spacing w:before="0" w:after="20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455149" w:rsidRDefault="00455149" w:rsidP="00253260">
            <w:pPr>
              <w:pStyle w:val="Sub-ClauseText"/>
              <w:numPr>
                <w:ilvl w:val="1"/>
                <w:numId w:val="34"/>
              </w:numPr>
              <w:spacing w:before="0" w:after="20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Purchaser.</w:t>
            </w:r>
          </w:p>
          <w:p w:rsidR="00455149" w:rsidRDefault="00455149" w:rsidP="00253260">
            <w:pPr>
              <w:pStyle w:val="Sub-ClauseText"/>
              <w:numPr>
                <w:ilvl w:val="1"/>
                <w:numId w:val="34"/>
              </w:numPr>
              <w:spacing w:before="0" w:after="200"/>
              <w:ind w:left="605" w:hanging="605"/>
              <w:rPr>
                <w:spacing w:val="0"/>
              </w:rPr>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55149">
        <w:tc>
          <w:tcPr>
            <w:tcW w:w="2250" w:type="dxa"/>
          </w:tcPr>
          <w:p w:rsidR="00455149" w:rsidRDefault="00455149">
            <w:pPr>
              <w:pStyle w:val="Sec1-Clauses"/>
              <w:spacing w:before="0" w:after="0"/>
            </w:pPr>
            <w:bookmarkStart w:id="119" w:name="_Toc438438840"/>
            <w:bookmarkStart w:id="120" w:name="_Toc438532603"/>
            <w:bookmarkStart w:id="121" w:name="_Toc438733984"/>
            <w:bookmarkStart w:id="122" w:name="_Toc438907023"/>
            <w:bookmarkStart w:id="123" w:name="_Toc438907222"/>
            <w:bookmarkStart w:id="124" w:name="_Toc321136770"/>
            <w:r>
              <w:t>Documents Establishing the Qualifications of the Bidder</w:t>
            </w:r>
            <w:bookmarkEnd w:id="119"/>
            <w:bookmarkEnd w:id="120"/>
            <w:bookmarkEnd w:id="121"/>
            <w:bookmarkEnd w:id="122"/>
            <w:bookmarkEnd w:id="123"/>
            <w:bookmarkEnd w:id="124"/>
          </w:p>
        </w:tc>
        <w:tc>
          <w:tcPr>
            <w:tcW w:w="7110" w:type="dxa"/>
          </w:tcPr>
          <w:p w:rsidR="00455149" w:rsidRDefault="00455149" w:rsidP="00946D7D">
            <w:pPr>
              <w:pStyle w:val="Sub-ClauseText"/>
              <w:numPr>
                <w:ilvl w:val="1"/>
                <w:numId w:val="35"/>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455149" w:rsidRDefault="00455149" w:rsidP="00C17D87">
            <w:pPr>
              <w:pStyle w:val="Sub-ClauseText"/>
              <w:spacing w:before="0" w:after="24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w:t>
            </w:r>
            <w:r>
              <w:lastRenderedPageBreak/>
              <w:t>has been duly authorized by the manufacturer or producer of the Goods to supply these Goods in the Purchaser’s Country;</w:t>
            </w:r>
          </w:p>
          <w:p w:rsidR="00455149" w:rsidRDefault="00455149" w:rsidP="00946D7D">
            <w:pPr>
              <w:pStyle w:val="Sub-ClauseText"/>
              <w:numPr>
                <w:ilvl w:val="2"/>
                <w:numId w:val="64"/>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455149" w:rsidRDefault="00455149" w:rsidP="00946D7D">
            <w:pPr>
              <w:pStyle w:val="Sub-ClauseText"/>
              <w:numPr>
                <w:ilvl w:val="2"/>
                <w:numId w:val="64"/>
              </w:numPr>
              <w:spacing w:before="0" w:after="240"/>
              <w:ind w:left="1166"/>
              <w:rPr>
                <w:spacing w:val="0"/>
              </w:rPr>
            </w:pPr>
            <w:r>
              <w:rPr>
                <w:spacing w:val="0"/>
              </w:rPr>
              <w:t>that the Bidder meets each of the qualification criterion specified in Section III, Evaluation and Qualification Criteria.</w:t>
            </w:r>
          </w:p>
        </w:tc>
      </w:tr>
      <w:tr w:rsidR="00455149">
        <w:tc>
          <w:tcPr>
            <w:tcW w:w="2250" w:type="dxa"/>
            <w:tcBorders>
              <w:bottom w:val="nil"/>
            </w:tcBorders>
          </w:tcPr>
          <w:p w:rsidR="00455149" w:rsidRDefault="00455149">
            <w:pPr>
              <w:pStyle w:val="Sec1-Clauses"/>
              <w:spacing w:before="0" w:after="200"/>
            </w:pPr>
            <w:bookmarkStart w:id="125" w:name="_Toc438438841"/>
            <w:bookmarkStart w:id="126" w:name="_Toc438532604"/>
            <w:bookmarkStart w:id="127" w:name="_Toc438733985"/>
            <w:bookmarkStart w:id="128" w:name="_Toc438907024"/>
            <w:bookmarkStart w:id="129" w:name="_Toc438907223"/>
            <w:bookmarkStart w:id="130" w:name="_Toc321136771"/>
            <w:r>
              <w:lastRenderedPageBreak/>
              <w:t>Period of Validity of Bids</w:t>
            </w:r>
            <w:bookmarkEnd w:id="125"/>
            <w:bookmarkEnd w:id="126"/>
            <w:bookmarkEnd w:id="127"/>
            <w:bookmarkEnd w:id="128"/>
            <w:bookmarkEnd w:id="129"/>
            <w:bookmarkEnd w:id="130"/>
          </w:p>
        </w:tc>
        <w:tc>
          <w:tcPr>
            <w:tcW w:w="7110" w:type="dxa"/>
          </w:tcPr>
          <w:p w:rsidR="00455149" w:rsidRDefault="00455149" w:rsidP="00946D7D">
            <w:pPr>
              <w:pStyle w:val="Sub-ClauseText"/>
              <w:numPr>
                <w:ilvl w:val="1"/>
                <w:numId w:val="36"/>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455149" w:rsidRDefault="00455149" w:rsidP="00946D7D">
            <w:pPr>
              <w:pStyle w:val="Sub-ClauseText"/>
              <w:numPr>
                <w:ilvl w:val="1"/>
                <w:numId w:val="36"/>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455149" w:rsidRDefault="00455149" w:rsidP="00946D7D">
            <w:pPr>
              <w:pStyle w:val="Sub-ClauseText"/>
              <w:numPr>
                <w:ilvl w:val="1"/>
                <w:numId w:val="36"/>
              </w:numPr>
              <w:spacing w:before="0" w:after="240"/>
              <w:ind w:left="605" w:hanging="605"/>
              <w:rPr>
                <w:spacing w:val="0"/>
              </w:rPr>
            </w:pPr>
            <w:r>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455149">
        <w:tc>
          <w:tcPr>
            <w:tcW w:w="2250" w:type="dxa"/>
          </w:tcPr>
          <w:p w:rsidR="00455149" w:rsidRDefault="00455149">
            <w:pPr>
              <w:pStyle w:val="Sec1-Clauses"/>
              <w:spacing w:before="0" w:after="200"/>
            </w:pPr>
            <w:bookmarkStart w:id="131" w:name="_Toc438438842"/>
            <w:bookmarkStart w:id="132" w:name="_Toc438532605"/>
            <w:bookmarkStart w:id="133" w:name="_Toc438733986"/>
            <w:bookmarkStart w:id="134" w:name="_Toc438907025"/>
            <w:bookmarkStart w:id="135" w:name="_Toc438907224"/>
            <w:bookmarkStart w:id="136" w:name="_Toc321136772"/>
            <w:r>
              <w:t>Bid Security</w:t>
            </w:r>
            <w:bookmarkEnd w:id="131"/>
            <w:bookmarkEnd w:id="132"/>
            <w:bookmarkEnd w:id="133"/>
            <w:bookmarkEnd w:id="134"/>
            <w:bookmarkEnd w:id="135"/>
            <w:bookmarkEnd w:id="136"/>
          </w:p>
        </w:tc>
        <w:tc>
          <w:tcPr>
            <w:tcW w:w="7110" w:type="dxa"/>
            <w:tcBorders>
              <w:bottom w:val="nil"/>
            </w:tcBorders>
          </w:tcPr>
          <w:p w:rsidR="00455149" w:rsidRDefault="00455149" w:rsidP="00253260">
            <w:pPr>
              <w:pStyle w:val="Sub-ClauseText"/>
              <w:numPr>
                <w:ilvl w:val="1"/>
                <w:numId w:val="37"/>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455149" w:rsidRDefault="00455149" w:rsidP="00253260">
            <w:pPr>
              <w:pStyle w:val="Sub-ClauseText"/>
              <w:numPr>
                <w:ilvl w:val="1"/>
                <w:numId w:val="37"/>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455149" w:rsidRDefault="00455149" w:rsidP="00253260">
            <w:pPr>
              <w:pStyle w:val="Heading3"/>
              <w:numPr>
                <w:ilvl w:val="2"/>
                <w:numId w:val="65"/>
              </w:numPr>
            </w:pPr>
            <w:r>
              <w:t xml:space="preserve">at the bidder’s option, be in the form of either a letter of credit, or a bank guarantee from a banking institution, or a bond issued by a surety; </w:t>
            </w:r>
          </w:p>
          <w:p w:rsidR="00455149" w:rsidRDefault="00455149" w:rsidP="00253260">
            <w:pPr>
              <w:pStyle w:val="Heading3"/>
              <w:numPr>
                <w:ilvl w:val="2"/>
                <w:numId w:val="65"/>
              </w:numPr>
            </w:pPr>
            <w:r>
              <w:t xml:space="preserve">be issued by a reputable institution selected by the bidder and located in any eligible country. If the institution issuing the bond is located outside the Purchaser’s Country, it shall have a correspondent financial institution located in the </w:t>
            </w:r>
            <w:r>
              <w:lastRenderedPageBreak/>
              <w:t>Purchaser’s Country to make it enforceable.</w:t>
            </w:r>
          </w:p>
          <w:p w:rsidR="00455149" w:rsidRDefault="00455149" w:rsidP="00253260">
            <w:pPr>
              <w:pStyle w:val="Heading3"/>
              <w:numPr>
                <w:ilvl w:val="2"/>
                <w:numId w:val="65"/>
              </w:numPr>
            </w:pPr>
            <w:r>
              <w:t>be substantially in accordance with one of the forms of Bid Security  included in Section IV, Bidding Forms, or other form approved by the  Purchaser prior to bid submission;</w:t>
            </w:r>
          </w:p>
          <w:p w:rsidR="00455149" w:rsidRDefault="00455149" w:rsidP="00253260">
            <w:pPr>
              <w:pStyle w:val="Heading3"/>
              <w:numPr>
                <w:ilvl w:val="2"/>
                <w:numId w:val="65"/>
              </w:numPr>
            </w:pPr>
            <w:r>
              <w:t>be payable promptly upon written demand by the Purchaser in case the conditions listed in ITB Clause 21.5 are invoked;</w:t>
            </w:r>
          </w:p>
          <w:p w:rsidR="00455149" w:rsidRDefault="00455149" w:rsidP="00253260">
            <w:pPr>
              <w:pStyle w:val="Heading3"/>
              <w:numPr>
                <w:ilvl w:val="2"/>
                <w:numId w:val="65"/>
              </w:numPr>
            </w:pPr>
            <w:r>
              <w:t>be submitted in its original form; copies will not be accepted;</w:t>
            </w:r>
          </w:p>
          <w:p w:rsidR="00455149" w:rsidRDefault="00455149" w:rsidP="00253260">
            <w:pPr>
              <w:pStyle w:val="Heading3"/>
              <w:numPr>
                <w:ilvl w:val="2"/>
                <w:numId w:val="65"/>
              </w:numPr>
            </w:pPr>
            <w:r>
              <w:t xml:space="preserve">remain valid for a period of 28 days beyond the  validity period of the bids, as extended, if applicable, in accordance with ITB Clause 20.2;  </w:t>
            </w:r>
          </w:p>
          <w:p w:rsidR="00455149" w:rsidRDefault="00455149" w:rsidP="00253260">
            <w:pPr>
              <w:pStyle w:val="Sub-ClauseText"/>
              <w:numPr>
                <w:ilvl w:val="1"/>
                <w:numId w:val="37"/>
              </w:numPr>
              <w:spacing w:before="0" w:after="200"/>
              <w:rPr>
                <w:spacing w:val="0"/>
              </w:rPr>
            </w:pPr>
            <w:r>
              <w:rPr>
                <w:spacing w:val="0"/>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455149" w:rsidRDefault="00455149" w:rsidP="00253260">
            <w:pPr>
              <w:pStyle w:val="Sub-ClauseText"/>
              <w:numPr>
                <w:ilvl w:val="1"/>
                <w:numId w:val="37"/>
              </w:numPr>
              <w:spacing w:before="0" w:after="200"/>
              <w:rPr>
                <w:spacing w:val="0"/>
              </w:rPr>
            </w:pPr>
            <w:r>
              <w:rPr>
                <w:spacing w:val="0"/>
              </w:rPr>
              <w:t>The Bid Security of unsuccessful Bidders shall be returned as promptly as possible upon the successful Bidder’s furnishing of the Performance Security pursuant to ITB Clause 44.</w:t>
            </w:r>
          </w:p>
          <w:p w:rsidR="00455149" w:rsidRDefault="00455149" w:rsidP="00253260">
            <w:pPr>
              <w:pStyle w:val="Sub-ClauseText"/>
              <w:numPr>
                <w:ilvl w:val="1"/>
                <w:numId w:val="37"/>
              </w:numPr>
              <w:spacing w:before="0" w:after="200"/>
              <w:rPr>
                <w:spacing w:val="0"/>
              </w:rPr>
            </w:pPr>
            <w:r>
              <w:rPr>
                <w:spacing w:val="0"/>
              </w:rPr>
              <w:t>The Bid Security may be forfeited or the Bid Securing Declaration executed:</w:t>
            </w:r>
          </w:p>
          <w:p w:rsidR="00455149" w:rsidRDefault="00455149" w:rsidP="00253260">
            <w:pPr>
              <w:pStyle w:val="Heading3"/>
              <w:numPr>
                <w:ilvl w:val="2"/>
                <w:numId w:val="66"/>
              </w:numPr>
            </w:pPr>
            <w:r>
              <w:t>if a Bidder</w:t>
            </w:r>
            <w:bookmarkStart w:id="137" w:name="_Toc438267890"/>
            <w:r>
              <w:t xml:space="preserve"> withdraws its bid during the period of bid validity specified by the Bidder on the Bid Submission Form, except as provided in ITB Sub-Clause 20.2; or</w:t>
            </w:r>
            <w:bookmarkEnd w:id="137"/>
          </w:p>
          <w:p w:rsidR="00455149" w:rsidRDefault="00455149" w:rsidP="00253260">
            <w:pPr>
              <w:pStyle w:val="Heading3"/>
              <w:numPr>
                <w:ilvl w:val="2"/>
                <w:numId w:val="66"/>
              </w:numPr>
            </w:pPr>
            <w:r>
              <w:t>if the successful Bidder fails to:</w:t>
            </w:r>
            <w:bookmarkStart w:id="138" w:name="_Toc438267892"/>
            <w:r>
              <w:t xml:space="preserve"> </w:t>
            </w:r>
            <w:bookmarkEnd w:id="138"/>
          </w:p>
          <w:p w:rsidR="00455149" w:rsidRDefault="00455149" w:rsidP="00253260">
            <w:pPr>
              <w:pStyle w:val="Heading4"/>
              <w:numPr>
                <w:ilvl w:val="3"/>
                <w:numId w:val="38"/>
              </w:numPr>
              <w:tabs>
                <w:tab w:val="clear" w:pos="1901"/>
                <w:tab w:val="num" w:pos="1782"/>
              </w:tabs>
              <w:spacing w:before="0" w:after="200"/>
              <w:ind w:left="1782" w:hanging="601"/>
              <w:rPr>
                <w:spacing w:val="0"/>
              </w:rPr>
            </w:pPr>
            <w:r>
              <w:rPr>
                <w:spacing w:val="0"/>
              </w:rPr>
              <w:t xml:space="preserve">sign the Contract in accordance with ITB Clause 43; </w:t>
            </w:r>
          </w:p>
          <w:p w:rsidR="00455149" w:rsidRDefault="00455149" w:rsidP="00253260">
            <w:pPr>
              <w:pStyle w:val="Heading4"/>
              <w:numPr>
                <w:ilvl w:val="3"/>
                <w:numId w:val="38"/>
              </w:numPr>
              <w:tabs>
                <w:tab w:val="clear" w:pos="1901"/>
                <w:tab w:val="num" w:pos="1782"/>
              </w:tabs>
              <w:spacing w:before="0" w:after="200"/>
              <w:ind w:left="1782" w:hanging="601"/>
              <w:rPr>
                <w:spacing w:val="0"/>
              </w:rPr>
            </w:pPr>
            <w:bookmarkStart w:id="139" w:name="_Toc438267893"/>
            <w:r>
              <w:rPr>
                <w:spacing w:val="0"/>
              </w:rPr>
              <w:t>furnish a Performance Security in accordance with ITB Clause 44.</w:t>
            </w:r>
            <w:bookmarkStart w:id="140" w:name="_Toc438267894"/>
            <w:bookmarkEnd w:id="139"/>
          </w:p>
          <w:bookmarkEnd w:id="140"/>
          <w:p w:rsidR="00455149" w:rsidRDefault="00455149" w:rsidP="00253260">
            <w:pPr>
              <w:pStyle w:val="Sub-ClauseText"/>
              <w:numPr>
                <w:ilvl w:val="1"/>
                <w:numId w:val="37"/>
              </w:numPr>
              <w:spacing w:before="0" w:after="0"/>
              <w:rPr>
                <w:spacing w:val="0"/>
              </w:rPr>
            </w:pPr>
            <w:r>
              <w:rPr>
                <w:spacing w:val="0"/>
              </w:rPr>
              <w:t>The Bid Security or Bid- Securing Declaration of a JV must be in the name of the JV that submits the bid. If the JV has not been legally constituted at the time of bidding, the Bid Security or Bid-Securing Declaration shall be in the names of all future partners as named in the letter of intent mentioned in Section IV “Bidding Forms,” Bidder Information Form Item 7.</w:t>
            </w:r>
          </w:p>
          <w:p w:rsidR="009C55BC" w:rsidRDefault="009C55BC" w:rsidP="00253260">
            <w:pPr>
              <w:pStyle w:val="StyleHeader1-ClausesAfter0pt"/>
              <w:tabs>
                <w:tab w:val="left" w:pos="720"/>
              </w:tabs>
              <w:ind w:left="576" w:hanging="576"/>
              <w:rPr>
                <w:szCs w:val="24"/>
                <w:lang w:val="en-US"/>
              </w:rPr>
            </w:pPr>
            <w:r>
              <w:rPr>
                <w:szCs w:val="24"/>
                <w:lang w:val="en-US"/>
              </w:rPr>
              <w:t>21.7</w:t>
            </w:r>
            <w:r>
              <w:rPr>
                <w:szCs w:val="24"/>
                <w:lang w:val="en-US"/>
              </w:rPr>
              <w:tab/>
              <w:t xml:space="preserve">If a bid security is </w:t>
            </w:r>
            <w:r>
              <w:rPr>
                <w:rStyle w:val="StyleHeader2-SubClausesBoldChar"/>
                <w:szCs w:val="24"/>
                <w:lang w:val="en-US"/>
              </w:rPr>
              <w:t>not required in the BDS</w:t>
            </w:r>
            <w:r>
              <w:rPr>
                <w:szCs w:val="24"/>
                <w:lang w:val="en-US"/>
              </w:rPr>
              <w:t>, and</w:t>
            </w:r>
          </w:p>
          <w:p w:rsidR="009C55BC" w:rsidRPr="00774096" w:rsidRDefault="009C55BC" w:rsidP="00B90CD5">
            <w:pPr>
              <w:pStyle w:val="P3Header1-Clauses"/>
              <w:numPr>
                <w:ilvl w:val="1"/>
                <w:numId w:val="96"/>
              </w:numPr>
              <w:tabs>
                <w:tab w:val="clear" w:pos="936"/>
                <w:tab w:val="num" w:pos="1080"/>
              </w:tabs>
              <w:spacing w:before="0" w:after="200"/>
              <w:ind w:left="1080" w:hanging="540"/>
              <w:jc w:val="both"/>
              <w:rPr>
                <w:szCs w:val="24"/>
              </w:rPr>
            </w:pPr>
            <w:r w:rsidRPr="00774096">
              <w:rPr>
                <w:szCs w:val="24"/>
              </w:rPr>
              <w:t xml:space="preserve">if a Bidder withdraws its bid during the period of bid validity specified by the Bidder on the Letter of Bid Form, except as provided in ITB </w:t>
            </w:r>
            <w:r>
              <w:rPr>
                <w:szCs w:val="24"/>
              </w:rPr>
              <w:t>20</w:t>
            </w:r>
            <w:r w:rsidRPr="00774096">
              <w:rPr>
                <w:szCs w:val="24"/>
              </w:rPr>
              <w:t>.2, or</w:t>
            </w:r>
          </w:p>
          <w:p w:rsidR="009C55BC" w:rsidRPr="00774096" w:rsidRDefault="009C55BC" w:rsidP="00B90CD5">
            <w:pPr>
              <w:pStyle w:val="P3Header1-Clauses"/>
              <w:numPr>
                <w:ilvl w:val="1"/>
                <w:numId w:val="96"/>
              </w:numPr>
              <w:tabs>
                <w:tab w:val="clear" w:pos="936"/>
                <w:tab w:val="num" w:pos="1080"/>
              </w:tabs>
              <w:spacing w:before="0" w:after="200"/>
              <w:ind w:left="1080" w:hanging="540"/>
              <w:jc w:val="both"/>
              <w:rPr>
                <w:iCs/>
                <w:szCs w:val="24"/>
              </w:rPr>
            </w:pPr>
            <w:r w:rsidRPr="00774096">
              <w:rPr>
                <w:szCs w:val="24"/>
              </w:rPr>
              <w:t xml:space="preserve">if the successful Bidder fails to: sign the Contract in </w:t>
            </w:r>
            <w:r w:rsidRPr="00774096">
              <w:rPr>
                <w:szCs w:val="24"/>
              </w:rPr>
              <w:lastRenderedPageBreak/>
              <w:t>accordance with ITB 4</w:t>
            </w:r>
            <w:r>
              <w:rPr>
                <w:szCs w:val="24"/>
              </w:rPr>
              <w:t>3</w:t>
            </w:r>
            <w:r w:rsidRPr="00774096">
              <w:rPr>
                <w:szCs w:val="24"/>
              </w:rPr>
              <w:t>; or furnish a performance security in accordance with ITB 4</w:t>
            </w:r>
            <w:r>
              <w:rPr>
                <w:szCs w:val="24"/>
              </w:rPr>
              <w:t>4</w:t>
            </w:r>
            <w:r w:rsidRPr="00774096">
              <w:rPr>
                <w:szCs w:val="24"/>
              </w:rPr>
              <w:t>;</w:t>
            </w:r>
          </w:p>
          <w:p w:rsidR="009C55BC" w:rsidRPr="00C36BAA" w:rsidRDefault="009C55BC" w:rsidP="00253260">
            <w:pPr>
              <w:pStyle w:val="StyleHeader1-ClausesAfter0pt"/>
              <w:tabs>
                <w:tab w:val="left" w:pos="720"/>
              </w:tabs>
              <w:ind w:left="576" w:hanging="576"/>
              <w:rPr>
                <w:szCs w:val="24"/>
                <w:lang w:val="en-US"/>
              </w:rPr>
            </w:pPr>
            <w:r>
              <w:tab/>
            </w:r>
            <w:r w:rsidRPr="00C36BAA">
              <w:rPr>
                <w:lang w:val="en-US"/>
              </w:rPr>
              <w:t xml:space="preserve">the Borrower may, </w:t>
            </w:r>
            <w:r w:rsidRPr="00C36BAA">
              <w:rPr>
                <w:b/>
                <w:lang w:val="en-US"/>
              </w:rPr>
              <w:t>if provided for in the BDS</w:t>
            </w:r>
            <w:r w:rsidRPr="00C36BAA">
              <w:rPr>
                <w:lang w:val="en-US"/>
              </w:rPr>
              <w:t xml:space="preserve">, declare the Bidder disqualified to be awarded a contract by the </w:t>
            </w:r>
            <w:r w:rsidR="00254708">
              <w:rPr>
                <w:lang w:val="en-US"/>
              </w:rPr>
              <w:t>Purchaser</w:t>
            </w:r>
            <w:r w:rsidRPr="00C36BAA">
              <w:rPr>
                <w:lang w:val="en-US"/>
              </w:rPr>
              <w:t xml:space="preserve"> for a period of time </w:t>
            </w:r>
            <w:r w:rsidRPr="00C36BAA">
              <w:rPr>
                <w:b/>
                <w:lang w:val="en-US"/>
              </w:rPr>
              <w:t>as stated in the BDS</w:t>
            </w:r>
            <w:r w:rsidRPr="00C36BAA">
              <w:rPr>
                <w:lang w:val="en-US"/>
              </w:rPr>
              <w:t>.</w:t>
            </w:r>
          </w:p>
        </w:tc>
      </w:tr>
      <w:tr w:rsidR="00455149">
        <w:tc>
          <w:tcPr>
            <w:tcW w:w="2250" w:type="dxa"/>
            <w:tcBorders>
              <w:bottom w:val="nil"/>
            </w:tcBorders>
          </w:tcPr>
          <w:p w:rsidR="00455149" w:rsidRDefault="00455149">
            <w:pPr>
              <w:pStyle w:val="Sec1-Clauses"/>
              <w:spacing w:before="0" w:after="200"/>
            </w:pPr>
            <w:bookmarkStart w:id="141" w:name="_Toc438438843"/>
            <w:bookmarkStart w:id="142" w:name="_Toc438532612"/>
            <w:bookmarkStart w:id="143" w:name="_Toc438733987"/>
            <w:bookmarkStart w:id="144" w:name="_Toc438907026"/>
            <w:bookmarkStart w:id="145" w:name="_Toc438907225"/>
            <w:bookmarkStart w:id="146" w:name="_Toc321136773"/>
            <w:r>
              <w:lastRenderedPageBreak/>
              <w:t>Format and Signing of Bid</w:t>
            </w:r>
            <w:bookmarkEnd w:id="141"/>
            <w:bookmarkEnd w:id="142"/>
            <w:bookmarkEnd w:id="143"/>
            <w:bookmarkEnd w:id="144"/>
            <w:bookmarkEnd w:id="145"/>
            <w:bookmarkEnd w:id="146"/>
          </w:p>
          <w:p w:rsidR="00455149" w:rsidRDefault="00455149">
            <w:pPr>
              <w:pStyle w:val="Sec1-Clauses"/>
              <w:tabs>
                <w:tab w:val="clear" w:pos="360"/>
              </w:tabs>
              <w:spacing w:before="0" w:after="200"/>
              <w:ind w:left="0" w:firstLine="0"/>
            </w:pPr>
          </w:p>
        </w:tc>
        <w:tc>
          <w:tcPr>
            <w:tcW w:w="7110" w:type="dxa"/>
          </w:tcPr>
          <w:p w:rsidR="00455149" w:rsidRDefault="00455149" w:rsidP="00253260">
            <w:pPr>
              <w:pStyle w:val="Sub-ClauseText"/>
              <w:numPr>
                <w:ilvl w:val="1"/>
                <w:numId w:val="39"/>
              </w:numPr>
              <w:spacing w:before="0" w:after="200"/>
              <w:ind w:left="605" w:hanging="605"/>
              <w:rPr>
                <w:spacing w:val="0"/>
              </w:rPr>
            </w:pPr>
            <w:r>
              <w:rPr>
                <w:spacing w:val="0"/>
              </w:rPr>
              <w:t>The Bidder shall prepare one original of the documents comprising the bid as described in ITB Clause 11 and clearly mark it “</w:t>
            </w:r>
            <w:r w:rsidR="00C36BAA" w:rsidRPr="00C36BAA">
              <w:rPr>
                <w:smallCaps/>
                <w:spacing w:val="0"/>
              </w:rPr>
              <w:t>Original</w:t>
            </w:r>
            <w:r>
              <w:rPr>
                <w:spacing w:val="0"/>
              </w:rPr>
              <w:t xml:space="preserve">.”  In addition, the Bidder shall submit copies of the bid, in the number specified in the </w:t>
            </w:r>
            <w:r>
              <w:rPr>
                <w:b/>
                <w:spacing w:val="0"/>
              </w:rPr>
              <w:t>BDS</w:t>
            </w:r>
            <w:r>
              <w:rPr>
                <w:spacing w:val="0"/>
              </w:rPr>
              <w:t xml:space="preserve"> and clearly mark them “</w:t>
            </w:r>
            <w:r w:rsidR="00C36BAA" w:rsidRPr="00C36BAA">
              <w:rPr>
                <w:smallCaps/>
                <w:spacing w:val="0"/>
              </w:rPr>
              <w:t>Copy</w:t>
            </w:r>
            <w:r>
              <w:rPr>
                <w:spacing w:val="0"/>
              </w:rPr>
              <w:t xml:space="preserve">.”  In the event of any discrepancy between the original and the copies, the original shall prevail.   </w:t>
            </w:r>
          </w:p>
          <w:p w:rsidR="00455149" w:rsidRDefault="00455149" w:rsidP="00253260">
            <w:pPr>
              <w:pStyle w:val="Sub-ClauseText"/>
              <w:numPr>
                <w:ilvl w:val="1"/>
                <w:numId w:val="39"/>
              </w:numPr>
              <w:spacing w:before="0" w:after="200"/>
              <w:ind w:left="605" w:hanging="605"/>
              <w:rPr>
                <w:spacing w:val="0"/>
              </w:rPr>
            </w:pPr>
            <w:r>
              <w:rPr>
                <w:spacing w:val="0"/>
              </w:rPr>
              <w:t>The original and all copies of the bid shall be typed or written in indelible ink and shall be signed by a person duly authorized to sign on behalf of the Bidder.</w:t>
            </w:r>
          </w:p>
          <w:p w:rsidR="00455149" w:rsidRDefault="00455149" w:rsidP="00253260">
            <w:pPr>
              <w:pStyle w:val="Sub-ClauseText"/>
              <w:numPr>
                <w:ilvl w:val="1"/>
                <w:numId w:val="39"/>
              </w:numPr>
              <w:spacing w:before="0" w:after="200"/>
              <w:ind w:left="605" w:hanging="605"/>
              <w:rPr>
                <w:spacing w:val="0"/>
              </w:rPr>
            </w:pPr>
            <w:r>
              <w:rPr>
                <w:spacing w:val="0"/>
              </w:rPr>
              <w:t>Any interlineation, erasures, or overwriting shall be valid only if they are signed or initialed by the person signing the Bid.</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455149" w:rsidP="00253260">
            <w:pPr>
              <w:pStyle w:val="BodyText2"/>
              <w:spacing w:before="0" w:after="200"/>
            </w:pPr>
            <w:bookmarkStart w:id="147" w:name="_Toc505659526"/>
            <w:bookmarkStart w:id="148" w:name="_Toc321136774"/>
            <w:r>
              <w:t>Submission and Opening of Bids</w:t>
            </w:r>
            <w:bookmarkEnd w:id="147"/>
            <w:bookmarkEnd w:id="148"/>
          </w:p>
        </w:tc>
      </w:tr>
      <w:tr w:rsidR="00455149">
        <w:trPr>
          <w:trHeight w:val="360"/>
        </w:trPr>
        <w:tc>
          <w:tcPr>
            <w:tcW w:w="2250" w:type="dxa"/>
          </w:tcPr>
          <w:p w:rsidR="00455149" w:rsidRDefault="00455149">
            <w:pPr>
              <w:pStyle w:val="Sec1-Clauses"/>
              <w:spacing w:before="0" w:after="200"/>
            </w:pPr>
            <w:bookmarkStart w:id="149" w:name="_Toc438438845"/>
            <w:bookmarkStart w:id="150" w:name="_Toc438532614"/>
            <w:bookmarkStart w:id="151" w:name="_Toc438733989"/>
            <w:bookmarkStart w:id="152" w:name="_Toc438907027"/>
            <w:bookmarkStart w:id="153" w:name="_Toc438907226"/>
            <w:bookmarkStart w:id="154" w:name="_Toc321136775"/>
            <w:r>
              <w:t>Submission, Sealing and Marking of Bids</w:t>
            </w:r>
            <w:bookmarkEnd w:id="149"/>
            <w:bookmarkEnd w:id="150"/>
            <w:bookmarkEnd w:id="151"/>
            <w:bookmarkEnd w:id="152"/>
            <w:bookmarkEnd w:id="153"/>
            <w:bookmarkEnd w:id="154"/>
          </w:p>
        </w:tc>
        <w:tc>
          <w:tcPr>
            <w:tcW w:w="7110" w:type="dxa"/>
            <w:tcBorders>
              <w:bottom w:val="nil"/>
            </w:tcBorders>
          </w:tcPr>
          <w:p w:rsidR="00455149" w:rsidRDefault="00455149" w:rsidP="00253260">
            <w:pPr>
              <w:pStyle w:val="Sub-ClauseText"/>
              <w:numPr>
                <w:ilvl w:val="1"/>
                <w:numId w:val="40"/>
              </w:numPr>
              <w:spacing w:before="0" w:after="20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455149" w:rsidRDefault="00455149" w:rsidP="00253260">
            <w:pPr>
              <w:pStyle w:val="Heading3"/>
              <w:numPr>
                <w:ilvl w:val="2"/>
                <w:numId w:val="67"/>
              </w:numPr>
            </w:pPr>
            <w:r>
              <w:t>Bidders submitting bids by mail or by hand, shall enclose the original and each copy of the Bid, including alternative bids, if permitted in accordance with ITB Clause 13, in separate sealed envelopes, duly marking the envelopes as “</w:t>
            </w:r>
            <w:r w:rsidR="00C36BAA" w:rsidRPr="00C36BAA">
              <w:rPr>
                <w:smallCaps/>
              </w:rPr>
              <w:t>Original</w:t>
            </w:r>
            <w:r>
              <w:t>” and “</w:t>
            </w:r>
            <w:r w:rsidR="00C36BAA" w:rsidRPr="00C36BAA">
              <w:rPr>
                <w:smallCaps/>
              </w:rPr>
              <w:t>Copy</w:t>
            </w:r>
            <w:r>
              <w:t>.”  These envelopes containing the original and the copies shall then be enclosed in one single envelope. The rest of the procedure shall be in accordance with ITB sub-Clauses 23.2 and 23.3.</w:t>
            </w:r>
          </w:p>
          <w:p w:rsidR="00455149" w:rsidRDefault="00455149" w:rsidP="00253260">
            <w:pPr>
              <w:pStyle w:val="Heading3"/>
              <w:numPr>
                <w:ilvl w:val="2"/>
                <w:numId w:val="67"/>
              </w:numPr>
            </w:pPr>
            <w:r>
              <w:t xml:space="preserve">Bidders submitting bids electronically shall follow the electronic bid submission procedures specified in the </w:t>
            </w:r>
            <w:r>
              <w:rPr>
                <w:b/>
              </w:rPr>
              <w:t>BDS.</w:t>
            </w:r>
            <w:r>
              <w:t xml:space="preserve">   </w:t>
            </w:r>
          </w:p>
          <w:p w:rsidR="00455149" w:rsidRDefault="00455149" w:rsidP="00253260">
            <w:pPr>
              <w:pStyle w:val="Sub-ClauseText"/>
              <w:numPr>
                <w:ilvl w:val="1"/>
                <w:numId w:val="40"/>
              </w:numPr>
              <w:spacing w:before="0" w:after="200"/>
              <w:rPr>
                <w:spacing w:val="0"/>
              </w:rPr>
            </w:pPr>
            <w:r>
              <w:rPr>
                <w:spacing w:val="0"/>
              </w:rPr>
              <w:t>The inner and outer envelopes shall:</w:t>
            </w:r>
          </w:p>
          <w:p w:rsidR="00455149" w:rsidRDefault="00455149" w:rsidP="00253260">
            <w:pPr>
              <w:pStyle w:val="Heading3"/>
              <w:numPr>
                <w:ilvl w:val="2"/>
                <w:numId w:val="90"/>
              </w:numPr>
            </w:pPr>
            <w:r>
              <w:t>Bear the name and address of the Bidder;</w:t>
            </w:r>
          </w:p>
          <w:p w:rsidR="00455149" w:rsidRDefault="00455149" w:rsidP="00253260">
            <w:pPr>
              <w:pStyle w:val="Heading3"/>
              <w:numPr>
                <w:ilvl w:val="2"/>
                <w:numId w:val="90"/>
              </w:numPr>
            </w:pPr>
            <w:r>
              <w:t>be addressed to the Purchaser in accordance with ITB Sub-Clause 24.1;</w:t>
            </w:r>
          </w:p>
          <w:p w:rsidR="00455149" w:rsidRDefault="00455149" w:rsidP="00253260">
            <w:pPr>
              <w:pStyle w:val="Heading3"/>
              <w:numPr>
                <w:ilvl w:val="2"/>
                <w:numId w:val="90"/>
              </w:numPr>
            </w:pPr>
            <w:r>
              <w:t xml:space="preserve">bear the specific identification of this bidding process indicated in ITB 1.1 and any additional identification marks as </w:t>
            </w:r>
            <w:r>
              <w:rPr>
                <w:b/>
                <w:bCs/>
              </w:rPr>
              <w:t>specified in the</w:t>
            </w:r>
            <w:r>
              <w:t xml:space="preserve"> </w:t>
            </w:r>
            <w:r>
              <w:rPr>
                <w:b/>
              </w:rPr>
              <w:t>BDS;</w:t>
            </w:r>
            <w:r>
              <w:t xml:space="preserve"> and</w:t>
            </w:r>
          </w:p>
          <w:p w:rsidR="00455149" w:rsidRDefault="00455149" w:rsidP="00253260">
            <w:pPr>
              <w:pStyle w:val="Heading3"/>
              <w:numPr>
                <w:ilvl w:val="2"/>
                <w:numId w:val="90"/>
              </w:numPr>
            </w:pPr>
            <w:r>
              <w:t>bear a warning not to open before the time and date for bid opening, in accordance with ITB Sub-Clause 27.1.</w:t>
            </w:r>
          </w:p>
          <w:p w:rsidR="00455149" w:rsidRDefault="003A73B8" w:rsidP="00253260">
            <w:pPr>
              <w:pStyle w:val="Sub-ClauseText"/>
              <w:spacing w:before="0" w:after="200"/>
              <w:ind w:left="612" w:hanging="612"/>
              <w:rPr>
                <w:spacing w:val="0"/>
              </w:rPr>
            </w:pPr>
            <w:r>
              <w:rPr>
                <w:spacing w:val="0"/>
              </w:rPr>
              <w:t>23.3</w:t>
            </w:r>
            <w:r>
              <w:rPr>
                <w:spacing w:val="0"/>
              </w:rPr>
              <w:tab/>
            </w:r>
            <w:r w:rsidR="00455149">
              <w:rPr>
                <w:spacing w:val="0"/>
              </w:rPr>
              <w:t xml:space="preserve">If all envelopes are not sealed and marked as required, the </w:t>
            </w:r>
            <w:r w:rsidR="00455149">
              <w:rPr>
                <w:spacing w:val="0"/>
              </w:rPr>
              <w:lastRenderedPageBreak/>
              <w:t>Purchaser will assume no responsibility for the misplacement or premature opening of the bid.</w:t>
            </w:r>
          </w:p>
        </w:tc>
      </w:tr>
      <w:tr w:rsidR="00455149">
        <w:tc>
          <w:tcPr>
            <w:tcW w:w="2250" w:type="dxa"/>
          </w:tcPr>
          <w:p w:rsidR="00455149" w:rsidRDefault="00455149">
            <w:pPr>
              <w:pStyle w:val="Sec1-Clauses"/>
              <w:spacing w:before="0" w:after="200"/>
            </w:pPr>
            <w:bookmarkStart w:id="155" w:name="_Toc424009124"/>
            <w:bookmarkStart w:id="156" w:name="_Toc438438846"/>
            <w:bookmarkStart w:id="157" w:name="_Toc438532618"/>
            <w:bookmarkStart w:id="158" w:name="_Toc438733990"/>
            <w:bookmarkStart w:id="159" w:name="_Toc438907028"/>
            <w:bookmarkStart w:id="160" w:name="_Toc438907227"/>
            <w:bookmarkStart w:id="161" w:name="_Toc321136776"/>
            <w:r>
              <w:lastRenderedPageBreak/>
              <w:t>Deadline for Submission of Bids</w:t>
            </w:r>
            <w:bookmarkEnd w:id="155"/>
            <w:bookmarkEnd w:id="156"/>
            <w:bookmarkEnd w:id="157"/>
            <w:bookmarkEnd w:id="158"/>
            <w:bookmarkEnd w:id="159"/>
            <w:bookmarkEnd w:id="160"/>
            <w:bookmarkEnd w:id="161"/>
          </w:p>
        </w:tc>
        <w:tc>
          <w:tcPr>
            <w:tcW w:w="7110" w:type="dxa"/>
          </w:tcPr>
          <w:p w:rsidR="00455149" w:rsidRDefault="00455149" w:rsidP="00946D7D">
            <w:pPr>
              <w:pStyle w:val="Sub-ClauseText"/>
              <w:numPr>
                <w:ilvl w:val="1"/>
                <w:numId w:val="41"/>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455149" w:rsidRDefault="00455149" w:rsidP="00946D7D">
            <w:pPr>
              <w:pStyle w:val="Sub-ClauseText"/>
              <w:numPr>
                <w:ilvl w:val="1"/>
                <w:numId w:val="41"/>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455149">
        <w:tc>
          <w:tcPr>
            <w:tcW w:w="2250" w:type="dxa"/>
          </w:tcPr>
          <w:p w:rsidR="00455149" w:rsidRDefault="00455149">
            <w:pPr>
              <w:pStyle w:val="Sec1-Clauses"/>
              <w:spacing w:before="0" w:after="200"/>
            </w:pPr>
            <w:bookmarkStart w:id="162" w:name="_Toc438438847"/>
            <w:bookmarkStart w:id="163" w:name="_Toc438532619"/>
            <w:bookmarkStart w:id="164" w:name="_Toc438733991"/>
            <w:bookmarkStart w:id="165" w:name="_Toc438907029"/>
            <w:bookmarkStart w:id="166" w:name="_Toc438907228"/>
            <w:bookmarkStart w:id="167" w:name="_Toc321136777"/>
            <w:r>
              <w:t>Late Bids</w:t>
            </w:r>
            <w:bookmarkEnd w:id="162"/>
            <w:bookmarkEnd w:id="163"/>
            <w:bookmarkEnd w:id="164"/>
            <w:bookmarkEnd w:id="165"/>
            <w:bookmarkEnd w:id="166"/>
            <w:bookmarkEnd w:id="167"/>
          </w:p>
        </w:tc>
        <w:tc>
          <w:tcPr>
            <w:tcW w:w="7110" w:type="dxa"/>
          </w:tcPr>
          <w:p w:rsidR="00455149" w:rsidRDefault="00455149" w:rsidP="00946D7D">
            <w:pPr>
              <w:pStyle w:val="Sub-ClauseText"/>
              <w:numPr>
                <w:ilvl w:val="1"/>
                <w:numId w:val="42"/>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455149">
        <w:tc>
          <w:tcPr>
            <w:tcW w:w="2250" w:type="dxa"/>
            <w:tcBorders>
              <w:bottom w:val="nil"/>
            </w:tcBorders>
          </w:tcPr>
          <w:p w:rsidR="00455149" w:rsidRDefault="00455149">
            <w:pPr>
              <w:pStyle w:val="Sec1-Clauses"/>
              <w:spacing w:before="0" w:after="200"/>
            </w:pPr>
            <w:bookmarkStart w:id="168" w:name="_Toc424009126"/>
            <w:bookmarkStart w:id="169" w:name="_Toc438438848"/>
            <w:bookmarkStart w:id="170" w:name="_Toc438532620"/>
            <w:bookmarkStart w:id="171" w:name="_Toc438733992"/>
            <w:bookmarkStart w:id="172" w:name="_Toc438907030"/>
            <w:bookmarkStart w:id="173" w:name="_Toc438907229"/>
            <w:bookmarkStart w:id="174" w:name="_Toc321136778"/>
            <w:r>
              <w:t>Withdrawal, Substitution, and Modification of Bids</w:t>
            </w:r>
            <w:bookmarkEnd w:id="168"/>
            <w:bookmarkEnd w:id="169"/>
            <w:bookmarkEnd w:id="170"/>
            <w:bookmarkEnd w:id="171"/>
            <w:bookmarkEnd w:id="172"/>
            <w:bookmarkEnd w:id="173"/>
            <w:bookmarkEnd w:id="174"/>
            <w:r>
              <w:t xml:space="preserve"> </w:t>
            </w:r>
          </w:p>
        </w:tc>
        <w:tc>
          <w:tcPr>
            <w:tcW w:w="7110" w:type="dxa"/>
          </w:tcPr>
          <w:p w:rsidR="00455149" w:rsidRDefault="00455149" w:rsidP="00946D7D">
            <w:pPr>
              <w:pStyle w:val="Sub-ClauseText"/>
              <w:numPr>
                <w:ilvl w:val="1"/>
                <w:numId w:val="43"/>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455149" w:rsidRDefault="00455149" w:rsidP="00946D7D">
            <w:pPr>
              <w:numPr>
                <w:ilvl w:val="0"/>
                <w:numId w:val="88"/>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455149" w:rsidRDefault="00455149" w:rsidP="00946D7D">
            <w:pPr>
              <w:numPr>
                <w:ilvl w:val="0"/>
                <w:numId w:val="88"/>
              </w:numPr>
              <w:tabs>
                <w:tab w:val="left" w:pos="1152"/>
              </w:tabs>
              <w:spacing w:after="200"/>
              <w:ind w:left="1166" w:hanging="547"/>
              <w:jc w:val="both"/>
            </w:pPr>
            <w:r>
              <w:t>received by the Purchaser prior to the deadline prescribed for submission of bids, in accordance with ITB Clause 24.</w:t>
            </w:r>
          </w:p>
          <w:p w:rsidR="00455149" w:rsidRDefault="00455149" w:rsidP="00946D7D">
            <w:pPr>
              <w:pStyle w:val="Sub-ClauseText"/>
              <w:numPr>
                <w:ilvl w:val="1"/>
                <w:numId w:val="43"/>
              </w:numPr>
              <w:spacing w:before="0" w:after="200"/>
              <w:rPr>
                <w:spacing w:val="0"/>
              </w:rPr>
            </w:pPr>
            <w:r>
              <w:rPr>
                <w:spacing w:val="0"/>
              </w:rPr>
              <w:t>Bids requested to be withdrawn in accordance with ITB Sub-Clause 26.1 shall be returned unopened to the Bidders.</w:t>
            </w:r>
          </w:p>
          <w:p w:rsidR="00455149" w:rsidRDefault="00455149" w:rsidP="00946D7D">
            <w:pPr>
              <w:pStyle w:val="Sub-ClauseText"/>
              <w:numPr>
                <w:ilvl w:val="1"/>
                <w:numId w:val="43"/>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455149">
        <w:tc>
          <w:tcPr>
            <w:tcW w:w="2250" w:type="dxa"/>
            <w:tcBorders>
              <w:bottom w:val="nil"/>
            </w:tcBorders>
          </w:tcPr>
          <w:p w:rsidR="00455149" w:rsidRDefault="00455149">
            <w:pPr>
              <w:pStyle w:val="Sec1-Clauses"/>
              <w:spacing w:before="0" w:after="200"/>
            </w:pPr>
            <w:bookmarkStart w:id="175" w:name="_Toc438438849"/>
            <w:bookmarkStart w:id="176" w:name="_Toc438532623"/>
            <w:bookmarkStart w:id="177" w:name="_Toc438733993"/>
            <w:bookmarkStart w:id="178" w:name="_Toc438907031"/>
            <w:bookmarkStart w:id="179" w:name="_Toc438907230"/>
            <w:bookmarkStart w:id="180" w:name="_Toc321136779"/>
            <w:r>
              <w:t>Bid Opening</w:t>
            </w:r>
            <w:bookmarkEnd w:id="175"/>
            <w:bookmarkEnd w:id="176"/>
            <w:bookmarkEnd w:id="177"/>
            <w:bookmarkEnd w:id="178"/>
            <w:bookmarkEnd w:id="179"/>
            <w:bookmarkEnd w:id="180"/>
          </w:p>
        </w:tc>
        <w:tc>
          <w:tcPr>
            <w:tcW w:w="7110" w:type="dxa"/>
          </w:tcPr>
          <w:p w:rsidR="00455149" w:rsidRDefault="00455149" w:rsidP="00946D7D">
            <w:pPr>
              <w:pStyle w:val="Sub-ClauseText"/>
              <w:numPr>
                <w:ilvl w:val="1"/>
                <w:numId w:val="44"/>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w:t>
            </w:r>
            <w:r w:rsidR="00C36BAA">
              <w:rPr>
                <w:spacing w:val="0"/>
              </w:rPr>
              <w:t>C</w:t>
            </w:r>
            <w:r>
              <w:rPr>
                <w:spacing w:val="0"/>
              </w:rPr>
              <w:t xml:space="preserve">lause 23.1, shall be as </w:t>
            </w:r>
            <w:r>
              <w:rPr>
                <w:b/>
                <w:bCs/>
                <w:spacing w:val="0"/>
              </w:rPr>
              <w:t>specified in the</w:t>
            </w:r>
            <w:r>
              <w:rPr>
                <w:spacing w:val="0"/>
              </w:rPr>
              <w:t xml:space="preserve"> </w:t>
            </w:r>
            <w:r>
              <w:rPr>
                <w:b/>
                <w:spacing w:val="0"/>
              </w:rPr>
              <w:t>BDS.</w:t>
            </w:r>
            <w:r>
              <w:rPr>
                <w:spacing w:val="0"/>
              </w:rPr>
              <w:t xml:space="preserve"> </w:t>
            </w:r>
          </w:p>
          <w:p w:rsidR="00455149" w:rsidRDefault="00455149" w:rsidP="00946D7D">
            <w:pPr>
              <w:pStyle w:val="Sub-ClauseText"/>
              <w:numPr>
                <w:ilvl w:val="1"/>
                <w:numId w:val="44"/>
              </w:numPr>
              <w:spacing w:before="0" w:after="200"/>
              <w:rPr>
                <w:spacing w:val="0"/>
              </w:rPr>
            </w:pPr>
            <w:r>
              <w:rPr>
                <w:spacing w:val="0"/>
              </w:rPr>
              <w:t>First, envelopes marked “</w:t>
            </w:r>
            <w:r w:rsidR="00C36BAA" w:rsidRPr="00C36BAA">
              <w:rPr>
                <w:smallCaps/>
                <w:spacing w:val="0"/>
              </w:rPr>
              <w:t>Withdrawal</w:t>
            </w:r>
            <w:r>
              <w:rPr>
                <w:spacing w:val="0"/>
              </w:rPr>
              <w:t xml:space="preserve">” shall be opened and read out and the envelope with the corresponding bid shall not be </w:t>
            </w:r>
            <w:r>
              <w:rPr>
                <w:spacing w:val="0"/>
              </w:rPr>
              <w:lastRenderedPageBreak/>
              <w:t>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C36BAA">
              <w:rPr>
                <w:smallCaps/>
                <w:spacing w:val="0"/>
              </w:rPr>
              <w:t>Modification</w:t>
            </w:r>
            <w:r>
              <w:rPr>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455149" w:rsidRDefault="00455149" w:rsidP="00946D7D">
            <w:pPr>
              <w:pStyle w:val="Sub-ClauseText"/>
              <w:numPr>
                <w:ilvl w:val="1"/>
                <w:numId w:val="44"/>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455149" w:rsidRDefault="00455149" w:rsidP="00946D7D">
            <w:pPr>
              <w:pStyle w:val="Sub-ClauseText"/>
              <w:numPr>
                <w:ilvl w:val="1"/>
                <w:numId w:val="44"/>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455149">
        <w:tc>
          <w:tcPr>
            <w:tcW w:w="2250" w:type="dxa"/>
          </w:tcPr>
          <w:p w:rsidR="00455149" w:rsidRDefault="00455149" w:rsidP="00C36BAA">
            <w:pPr>
              <w:pStyle w:val="Heading1-Clausename"/>
              <w:tabs>
                <w:tab w:val="clear" w:pos="360"/>
              </w:tabs>
              <w:spacing w:before="0" w:after="200"/>
              <w:ind w:left="0" w:firstLine="0"/>
            </w:pPr>
          </w:p>
        </w:tc>
        <w:tc>
          <w:tcPr>
            <w:tcW w:w="7110" w:type="dxa"/>
            <w:tcBorders>
              <w:bottom w:val="nil"/>
            </w:tcBorders>
          </w:tcPr>
          <w:p w:rsidR="00455149" w:rsidRDefault="00455149">
            <w:pPr>
              <w:pStyle w:val="BodyText2"/>
              <w:spacing w:before="0" w:after="200"/>
            </w:pPr>
            <w:bookmarkStart w:id="181" w:name="_Toc505659527"/>
            <w:bookmarkStart w:id="182" w:name="_Toc321136780"/>
            <w:r>
              <w:t>Evaluation and Comparison of Bids</w:t>
            </w:r>
            <w:bookmarkEnd w:id="181"/>
            <w:bookmarkEnd w:id="182"/>
          </w:p>
        </w:tc>
      </w:tr>
      <w:tr w:rsidR="00455149">
        <w:tc>
          <w:tcPr>
            <w:tcW w:w="2250" w:type="dxa"/>
          </w:tcPr>
          <w:p w:rsidR="00455149" w:rsidRDefault="00455149">
            <w:pPr>
              <w:pStyle w:val="Sec1-Clauses"/>
              <w:spacing w:before="0" w:after="200"/>
            </w:pPr>
            <w:bookmarkStart w:id="183" w:name="_Toc321136781"/>
            <w:r>
              <w:t>Confidentiality</w:t>
            </w:r>
            <w:bookmarkEnd w:id="183"/>
          </w:p>
        </w:tc>
        <w:tc>
          <w:tcPr>
            <w:tcW w:w="7110" w:type="dxa"/>
            <w:tcBorders>
              <w:bottom w:val="nil"/>
            </w:tcBorders>
          </w:tcPr>
          <w:p w:rsidR="00455149" w:rsidRDefault="00455149" w:rsidP="00946D7D">
            <w:pPr>
              <w:pStyle w:val="Sub-ClauseText"/>
              <w:numPr>
                <w:ilvl w:val="1"/>
                <w:numId w:val="45"/>
              </w:numPr>
              <w:spacing w:before="0" w:after="180"/>
              <w:rPr>
                <w:spacing w:val="0"/>
              </w:rPr>
            </w:pPr>
            <w:r>
              <w:rPr>
                <w:spacing w:val="0"/>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455149" w:rsidRDefault="00455149" w:rsidP="00946D7D">
            <w:pPr>
              <w:pStyle w:val="Sub-ClauseText"/>
              <w:numPr>
                <w:ilvl w:val="1"/>
                <w:numId w:val="45"/>
              </w:numPr>
              <w:spacing w:before="0" w:after="180"/>
              <w:rPr>
                <w:spacing w:val="0"/>
              </w:rPr>
            </w:pPr>
            <w:r>
              <w:rPr>
                <w:spacing w:val="0"/>
              </w:rPr>
              <w:t xml:space="preserve">Any effort by a Bidder to influence the Purchaser in the examination, evaluation, comparison, and postqualification of </w:t>
            </w:r>
            <w:r>
              <w:rPr>
                <w:spacing w:val="0"/>
              </w:rPr>
              <w:lastRenderedPageBreak/>
              <w:t>the bids or contract award decisions may result in the rejection of its Bid.</w:t>
            </w:r>
          </w:p>
          <w:p w:rsidR="00455149" w:rsidRDefault="00455149" w:rsidP="00946D7D">
            <w:pPr>
              <w:pStyle w:val="Sub-ClauseText"/>
              <w:numPr>
                <w:ilvl w:val="1"/>
                <w:numId w:val="45"/>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455149">
        <w:tc>
          <w:tcPr>
            <w:tcW w:w="2250" w:type="dxa"/>
          </w:tcPr>
          <w:p w:rsidR="00455149" w:rsidRDefault="00455149">
            <w:pPr>
              <w:pStyle w:val="Sec1-Clauses"/>
              <w:spacing w:before="0" w:after="200"/>
            </w:pPr>
            <w:bookmarkStart w:id="184" w:name="_Toc321136782"/>
            <w:r>
              <w:lastRenderedPageBreak/>
              <w:t>Clarification of Bids</w:t>
            </w:r>
            <w:bookmarkEnd w:id="184"/>
          </w:p>
        </w:tc>
        <w:tc>
          <w:tcPr>
            <w:tcW w:w="7110" w:type="dxa"/>
          </w:tcPr>
          <w:p w:rsidR="00455149" w:rsidRDefault="00455149" w:rsidP="00946D7D">
            <w:pPr>
              <w:pStyle w:val="Sub-ClauseText"/>
              <w:numPr>
                <w:ilvl w:val="1"/>
                <w:numId w:val="46"/>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455149">
        <w:tc>
          <w:tcPr>
            <w:tcW w:w="2250" w:type="dxa"/>
          </w:tcPr>
          <w:p w:rsidR="00455149" w:rsidRDefault="00455149">
            <w:pPr>
              <w:pStyle w:val="Sec1-Clauses"/>
              <w:spacing w:before="0" w:after="200"/>
            </w:pPr>
            <w:bookmarkStart w:id="185" w:name="_Toc424009130"/>
            <w:bookmarkStart w:id="186" w:name="_Toc438438853"/>
            <w:bookmarkStart w:id="187" w:name="_Toc438532632"/>
            <w:bookmarkStart w:id="188" w:name="_Toc438733997"/>
            <w:bookmarkStart w:id="189" w:name="_Toc438907034"/>
            <w:bookmarkStart w:id="190" w:name="_Toc438907233"/>
            <w:bookmarkStart w:id="191" w:name="_Toc321136783"/>
            <w:r>
              <w:t>Responsiveness</w:t>
            </w:r>
            <w:bookmarkEnd w:id="185"/>
            <w:r>
              <w:t xml:space="preserve"> of Bids</w:t>
            </w:r>
            <w:bookmarkEnd w:id="186"/>
            <w:bookmarkEnd w:id="187"/>
            <w:bookmarkEnd w:id="188"/>
            <w:bookmarkEnd w:id="189"/>
            <w:bookmarkEnd w:id="190"/>
            <w:bookmarkEnd w:id="191"/>
          </w:p>
        </w:tc>
        <w:tc>
          <w:tcPr>
            <w:tcW w:w="7110" w:type="dxa"/>
            <w:tcBorders>
              <w:bottom w:val="nil"/>
            </w:tcBorders>
          </w:tcPr>
          <w:p w:rsidR="00455149" w:rsidRDefault="00455149" w:rsidP="00946D7D">
            <w:pPr>
              <w:pStyle w:val="Sub-ClauseText"/>
              <w:numPr>
                <w:ilvl w:val="1"/>
                <w:numId w:val="47"/>
              </w:numPr>
              <w:spacing w:before="0" w:after="180"/>
              <w:rPr>
                <w:spacing w:val="0"/>
              </w:rPr>
            </w:pPr>
            <w:r>
              <w:rPr>
                <w:spacing w:val="0"/>
              </w:rPr>
              <w:t xml:space="preserve">The Purchaser’s determination of a bid’s responsiveness is to be based on the contents of the bid itself. </w:t>
            </w:r>
          </w:p>
          <w:p w:rsidR="00455149" w:rsidRDefault="00455149" w:rsidP="00946D7D">
            <w:pPr>
              <w:pStyle w:val="Sub-ClauseText"/>
              <w:numPr>
                <w:ilvl w:val="1"/>
                <w:numId w:val="47"/>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455149" w:rsidRDefault="00455149" w:rsidP="00946D7D">
            <w:pPr>
              <w:pStyle w:val="Heading3"/>
              <w:numPr>
                <w:ilvl w:val="2"/>
                <w:numId w:val="68"/>
              </w:numPr>
              <w:spacing w:after="180"/>
            </w:pPr>
            <w:r>
              <w:t>affects in any substantial way the scope, quality, or performance of the Goods and Related Services specified in the Contract; or</w:t>
            </w:r>
          </w:p>
          <w:p w:rsidR="00455149" w:rsidRDefault="00455149" w:rsidP="00946D7D">
            <w:pPr>
              <w:pStyle w:val="Heading3"/>
              <w:numPr>
                <w:ilvl w:val="2"/>
                <w:numId w:val="68"/>
              </w:numPr>
              <w:spacing w:after="180"/>
            </w:pPr>
            <w:r>
              <w:t>limits in any substantial way, inconsistent with the Bidding Documents, the Purchaser’s rights or the Bidder’s obligations under the Contract; or</w:t>
            </w:r>
          </w:p>
          <w:p w:rsidR="00455149" w:rsidRDefault="00455149" w:rsidP="00946D7D">
            <w:pPr>
              <w:pStyle w:val="Heading3"/>
              <w:numPr>
                <w:ilvl w:val="2"/>
                <w:numId w:val="68"/>
              </w:numPr>
              <w:spacing w:after="180"/>
            </w:pPr>
            <w:r>
              <w:t>if rectified would unfairly affect the competitive position of other bidders presenting substantially responsive bids.</w:t>
            </w:r>
          </w:p>
          <w:p w:rsidR="00455149" w:rsidRDefault="00455149" w:rsidP="00946D7D">
            <w:pPr>
              <w:pStyle w:val="Sub-ClauseText"/>
              <w:numPr>
                <w:ilvl w:val="1"/>
                <w:numId w:val="47"/>
              </w:numPr>
              <w:spacing w:before="0" w:after="180"/>
              <w:rPr>
                <w:spacing w:val="0"/>
              </w:rPr>
            </w:pPr>
            <w:r>
              <w:rPr>
                <w:spacing w:val="0"/>
              </w:rPr>
              <w:t>If a bid is not substantially responsive to the Bidding Documents, it shall be rejected by the Purchaser and may not subsequently be made responsive by the Bidder by correction of the material deviation, reservation, or omission.</w:t>
            </w:r>
          </w:p>
        </w:tc>
      </w:tr>
      <w:tr w:rsidR="00455149">
        <w:tc>
          <w:tcPr>
            <w:tcW w:w="2250" w:type="dxa"/>
            <w:tcBorders>
              <w:bottom w:val="nil"/>
            </w:tcBorders>
          </w:tcPr>
          <w:p w:rsidR="00455149" w:rsidRDefault="00455149">
            <w:pPr>
              <w:pStyle w:val="Sec1-Clauses"/>
              <w:spacing w:before="0" w:after="200"/>
              <w:rPr>
                <w:lang w:val="fr-FR"/>
              </w:rPr>
            </w:pPr>
            <w:bookmarkStart w:id="192" w:name="_Toc438438854"/>
            <w:bookmarkStart w:id="193" w:name="_Toc438532636"/>
            <w:bookmarkStart w:id="194" w:name="_Toc438733998"/>
            <w:bookmarkStart w:id="195" w:name="_Toc438907035"/>
            <w:bookmarkStart w:id="196" w:name="_Toc438907234"/>
            <w:bookmarkStart w:id="197" w:name="_Toc321136784"/>
            <w:r w:rsidRPr="00C36BAA">
              <w:t>Nonconformi</w:t>
            </w:r>
            <w:r w:rsidRPr="00C36BAA">
              <w:softHyphen/>
              <w:t>ties, Errors,</w:t>
            </w:r>
            <w:r>
              <w:rPr>
                <w:lang w:val="fr-FR"/>
              </w:rPr>
              <w:t xml:space="preserve"> and Omissions</w:t>
            </w:r>
            <w:bookmarkStart w:id="198" w:name="_Hlt438533232"/>
            <w:bookmarkEnd w:id="192"/>
            <w:bookmarkEnd w:id="193"/>
            <w:bookmarkEnd w:id="194"/>
            <w:bookmarkEnd w:id="195"/>
            <w:bookmarkEnd w:id="196"/>
            <w:bookmarkEnd w:id="198"/>
            <w:bookmarkEnd w:id="197"/>
          </w:p>
        </w:tc>
        <w:tc>
          <w:tcPr>
            <w:tcW w:w="7110" w:type="dxa"/>
          </w:tcPr>
          <w:p w:rsidR="00455149" w:rsidRDefault="00455149" w:rsidP="00946D7D">
            <w:pPr>
              <w:pStyle w:val="Sub-ClauseText"/>
              <w:numPr>
                <w:ilvl w:val="1"/>
                <w:numId w:val="48"/>
              </w:numPr>
              <w:spacing w:before="0" w:after="200"/>
              <w:rPr>
                <w:spacing w:val="0"/>
              </w:rPr>
            </w:pPr>
            <w:r>
              <w:rPr>
                <w:spacing w:val="0"/>
              </w:rPr>
              <w:t>Provided that a Bid is substantially responsive, the Purchaser may waive any non-conformities or omissions in the Bid that do not constitute a material deviation.</w:t>
            </w:r>
          </w:p>
          <w:p w:rsidR="00455149" w:rsidRDefault="00455149" w:rsidP="00946D7D">
            <w:pPr>
              <w:pStyle w:val="Sub-ClauseText"/>
              <w:numPr>
                <w:ilvl w:val="1"/>
                <w:numId w:val="48"/>
              </w:numPr>
              <w:spacing w:before="0" w:after="200"/>
              <w:rPr>
                <w:spacing w:val="0"/>
              </w:rPr>
            </w:pPr>
            <w:r>
              <w:rPr>
                <w:spacing w:val="0"/>
              </w:rPr>
              <w:t xml:space="preserve">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w:t>
            </w:r>
            <w:r>
              <w:rPr>
                <w:spacing w:val="0"/>
              </w:rPr>
              <w:lastRenderedPageBreak/>
              <w:t>comply with the request may result in the rejection of its Bid.</w:t>
            </w:r>
          </w:p>
          <w:p w:rsidR="00455149" w:rsidRDefault="00455149" w:rsidP="00946D7D">
            <w:pPr>
              <w:pStyle w:val="Sub-ClauseText"/>
              <w:numPr>
                <w:ilvl w:val="1"/>
                <w:numId w:val="48"/>
              </w:numPr>
              <w:spacing w:before="0" w:after="200"/>
              <w:rPr>
                <w:spacing w:val="0"/>
              </w:rPr>
            </w:pPr>
            <w:r>
              <w:rPr>
                <w:spacing w:val="0"/>
              </w:rPr>
              <w:t>Provided that the Bid is substantially responsive, the Purchaser shall correct arithmetical errors on the following basis:</w:t>
            </w:r>
          </w:p>
          <w:p w:rsidR="00455149" w:rsidRDefault="00455149" w:rsidP="00946D7D">
            <w:pPr>
              <w:pStyle w:val="Heading3"/>
              <w:numPr>
                <w:ilvl w:val="2"/>
                <w:numId w:val="69"/>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455149" w:rsidRDefault="00455149" w:rsidP="00946D7D">
            <w:pPr>
              <w:pStyle w:val="Heading3"/>
              <w:numPr>
                <w:ilvl w:val="2"/>
                <w:numId w:val="69"/>
              </w:numPr>
            </w:pPr>
            <w:r>
              <w:t>if there is an error in a total corresponding to the addition or subtraction of subtotals, the subtotals shall prevail and the total shall be corrected; and</w:t>
            </w:r>
          </w:p>
          <w:p w:rsidR="00455149" w:rsidRDefault="00455149" w:rsidP="00946D7D">
            <w:pPr>
              <w:pStyle w:val="Heading3"/>
              <w:numPr>
                <w:ilvl w:val="2"/>
                <w:numId w:val="69"/>
              </w:numPr>
            </w:pPr>
            <w:r>
              <w:t>if there is a discrepancy between words and figures, the amount in words shall prevail, unless the amount expressed in words is related to an arithmetic error, in which case the amount in figures shall prevail subject to (a) and (b) above.</w:t>
            </w:r>
          </w:p>
          <w:p w:rsidR="00455149" w:rsidRDefault="00455149" w:rsidP="00946D7D">
            <w:pPr>
              <w:pStyle w:val="Sub-ClauseText"/>
              <w:numPr>
                <w:ilvl w:val="1"/>
                <w:numId w:val="48"/>
              </w:numPr>
              <w:spacing w:before="0" w:after="200"/>
              <w:rPr>
                <w:spacing w:val="0"/>
              </w:rPr>
            </w:pPr>
            <w:r>
              <w:rPr>
                <w:spacing w:val="0"/>
              </w:rPr>
              <w:t>If the Bidder that submitted the lowest evaluated Bid does not accept the correction of errors, its Bid shall be rejected.</w:t>
            </w:r>
          </w:p>
        </w:tc>
      </w:tr>
      <w:tr w:rsidR="00455149">
        <w:tc>
          <w:tcPr>
            <w:tcW w:w="2250" w:type="dxa"/>
          </w:tcPr>
          <w:p w:rsidR="00455149" w:rsidRDefault="00455149">
            <w:pPr>
              <w:pStyle w:val="Sec1-Clauses"/>
              <w:spacing w:before="0" w:after="200"/>
            </w:pPr>
            <w:bookmarkStart w:id="199" w:name="_Toc438438855"/>
            <w:bookmarkStart w:id="200" w:name="_Toc438532642"/>
            <w:bookmarkStart w:id="201" w:name="_Toc438733999"/>
            <w:bookmarkStart w:id="202" w:name="_Toc438907036"/>
            <w:bookmarkStart w:id="203" w:name="_Toc438907235"/>
            <w:bookmarkStart w:id="204" w:name="_Toc321136785"/>
            <w:r>
              <w:lastRenderedPageBreak/>
              <w:t>Preliminary Examination of Bids</w:t>
            </w:r>
            <w:bookmarkEnd w:id="199"/>
            <w:bookmarkEnd w:id="200"/>
            <w:bookmarkEnd w:id="201"/>
            <w:bookmarkEnd w:id="202"/>
            <w:bookmarkEnd w:id="203"/>
            <w:bookmarkEnd w:id="204"/>
          </w:p>
        </w:tc>
        <w:tc>
          <w:tcPr>
            <w:tcW w:w="7110" w:type="dxa"/>
          </w:tcPr>
          <w:p w:rsidR="00455149" w:rsidRDefault="00455149" w:rsidP="00946D7D">
            <w:pPr>
              <w:pStyle w:val="Sub-ClauseText"/>
              <w:numPr>
                <w:ilvl w:val="1"/>
                <w:numId w:val="49"/>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455149" w:rsidRDefault="00455149" w:rsidP="00946D7D">
            <w:pPr>
              <w:pStyle w:val="Sub-ClauseText"/>
              <w:numPr>
                <w:ilvl w:val="1"/>
                <w:numId w:val="49"/>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455149" w:rsidRDefault="00455149" w:rsidP="00946D7D">
            <w:pPr>
              <w:pStyle w:val="Heading3"/>
              <w:numPr>
                <w:ilvl w:val="2"/>
                <w:numId w:val="70"/>
              </w:numPr>
            </w:pPr>
            <w:r>
              <w:t>Bid Submission Form, in accordance with ITB Sub-Clause 12.1;</w:t>
            </w:r>
          </w:p>
          <w:p w:rsidR="00455149" w:rsidRDefault="00455149" w:rsidP="00946D7D">
            <w:pPr>
              <w:pStyle w:val="Heading3"/>
              <w:numPr>
                <w:ilvl w:val="2"/>
                <w:numId w:val="70"/>
              </w:numPr>
            </w:pPr>
            <w:r>
              <w:t>Price Schedules, in accordance with ITB Sub-Clause 12.2;</w:t>
            </w:r>
          </w:p>
          <w:p w:rsidR="00455149" w:rsidRDefault="00455149" w:rsidP="00946D7D">
            <w:pPr>
              <w:pStyle w:val="Heading3"/>
              <w:numPr>
                <w:ilvl w:val="2"/>
                <w:numId w:val="70"/>
              </w:numPr>
            </w:pPr>
            <w:r>
              <w:t xml:space="preserve">Bid Security or Bid Securing Declaration, in accordance with ITB Clause 21, if applicable. </w:t>
            </w:r>
          </w:p>
        </w:tc>
      </w:tr>
      <w:tr w:rsidR="00455149">
        <w:tc>
          <w:tcPr>
            <w:tcW w:w="2250" w:type="dxa"/>
          </w:tcPr>
          <w:p w:rsidR="00455149" w:rsidRDefault="00455149">
            <w:pPr>
              <w:pStyle w:val="Sec1-Clauses"/>
              <w:spacing w:before="0" w:after="200"/>
            </w:pPr>
            <w:bookmarkStart w:id="205" w:name="_Toc321136786"/>
            <w:r>
              <w:t>Examination of Terms and Conditions; Technical Evaluation</w:t>
            </w:r>
            <w:bookmarkEnd w:id="205"/>
          </w:p>
        </w:tc>
        <w:tc>
          <w:tcPr>
            <w:tcW w:w="7110" w:type="dxa"/>
          </w:tcPr>
          <w:p w:rsidR="00455149" w:rsidRDefault="00455149" w:rsidP="00946D7D">
            <w:pPr>
              <w:pStyle w:val="Sub-ClauseText"/>
              <w:numPr>
                <w:ilvl w:val="1"/>
                <w:numId w:val="50"/>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455149" w:rsidRDefault="00455149" w:rsidP="00946D7D">
            <w:pPr>
              <w:pStyle w:val="Sub-ClauseText"/>
              <w:numPr>
                <w:ilvl w:val="1"/>
                <w:numId w:val="50"/>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455149" w:rsidRDefault="00455149" w:rsidP="00946D7D">
            <w:pPr>
              <w:pStyle w:val="Sub-ClauseText"/>
              <w:numPr>
                <w:ilvl w:val="1"/>
                <w:numId w:val="50"/>
              </w:numPr>
              <w:spacing w:before="0" w:after="240"/>
              <w:ind w:left="605" w:hanging="605"/>
              <w:rPr>
                <w:spacing w:val="0"/>
              </w:rPr>
            </w:pPr>
            <w:r>
              <w:rPr>
                <w:spacing w:val="0"/>
              </w:rPr>
              <w:lastRenderedPageBreak/>
              <w:t>If, after the examination of the terms and conditions and the technical evaluation, the Purchaser determines that the Bid is not substantially responsive in accordance with ITB Clause 30, it shall reject the Bid.</w:t>
            </w:r>
          </w:p>
        </w:tc>
      </w:tr>
      <w:tr w:rsidR="00455149">
        <w:tc>
          <w:tcPr>
            <w:tcW w:w="2250" w:type="dxa"/>
          </w:tcPr>
          <w:p w:rsidR="00455149" w:rsidRDefault="00455149">
            <w:pPr>
              <w:pStyle w:val="Sec1-Clauses"/>
              <w:spacing w:before="0" w:after="200"/>
            </w:pPr>
            <w:bookmarkStart w:id="206" w:name="_Toc438438857"/>
            <w:bookmarkStart w:id="207" w:name="_Toc438532646"/>
            <w:bookmarkStart w:id="208" w:name="_Toc438734001"/>
            <w:bookmarkStart w:id="209" w:name="_Toc438907038"/>
            <w:bookmarkStart w:id="210" w:name="_Toc438907237"/>
            <w:bookmarkStart w:id="211" w:name="_Toc321136787"/>
            <w:r>
              <w:lastRenderedPageBreak/>
              <w:t>Conversion to Single Currency</w:t>
            </w:r>
            <w:bookmarkEnd w:id="206"/>
            <w:bookmarkEnd w:id="207"/>
            <w:bookmarkEnd w:id="208"/>
            <w:bookmarkEnd w:id="209"/>
            <w:bookmarkEnd w:id="210"/>
            <w:bookmarkEnd w:id="211"/>
          </w:p>
        </w:tc>
        <w:tc>
          <w:tcPr>
            <w:tcW w:w="7110" w:type="dxa"/>
          </w:tcPr>
          <w:p w:rsidR="00455149" w:rsidRDefault="00455149" w:rsidP="00946D7D">
            <w:pPr>
              <w:pStyle w:val="Sub-ClauseText"/>
              <w:keepNext/>
              <w:keepLines/>
              <w:numPr>
                <w:ilvl w:val="1"/>
                <w:numId w:val="51"/>
              </w:numPr>
              <w:spacing w:before="0" w:after="240"/>
              <w:ind w:left="605" w:hanging="605"/>
              <w:rPr>
                <w:spacing w:val="0"/>
              </w:rPr>
            </w:pPr>
            <w:r>
              <w:rPr>
                <w:spacing w:val="0"/>
              </w:rPr>
              <w:t xml:space="preserve">For evaluation and comparison purposes, the Purchaser shall convert all bid prices expressed in amounts in various currencies into an amount in a single currency </w:t>
            </w:r>
            <w:r>
              <w:rPr>
                <w:b/>
                <w:bCs/>
                <w:spacing w:val="0"/>
              </w:rPr>
              <w:t>specified in the</w:t>
            </w:r>
            <w:r>
              <w:rPr>
                <w:spacing w:val="0"/>
              </w:rPr>
              <w:t xml:space="preserve"> </w:t>
            </w:r>
            <w:r>
              <w:rPr>
                <w:b/>
                <w:spacing w:val="0"/>
              </w:rPr>
              <w:t>BDS,</w:t>
            </w:r>
            <w:r>
              <w:rPr>
                <w:spacing w:val="0"/>
              </w:rPr>
              <w:t xml:space="preserve"> using the selling exchange rates established by the source and on the date </w:t>
            </w:r>
            <w:r>
              <w:rPr>
                <w:b/>
                <w:bCs/>
                <w:spacing w:val="0"/>
              </w:rPr>
              <w:t>specified in the</w:t>
            </w:r>
            <w:r>
              <w:rPr>
                <w:spacing w:val="0"/>
              </w:rPr>
              <w:t xml:space="preserve"> </w:t>
            </w:r>
            <w:r>
              <w:rPr>
                <w:b/>
                <w:spacing w:val="0"/>
              </w:rPr>
              <w:t>BDS.</w:t>
            </w:r>
          </w:p>
        </w:tc>
      </w:tr>
      <w:tr w:rsidR="00455149">
        <w:tc>
          <w:tcPr>
            <w:tcW w:w="2250" w:type="dxa"/>
          </w:tcPr>
          <w:p w:rsidR="00455149" w:rsidRDefault="00455149">
            <w:pPr>
              <w:pStyle w:val="Sec1-Clauses"/>
              <w:spacing w:before="0" w:after="200"/>
            </w:pPr>
            <w:bookmarkStart w:id="212" w:name="_Toc438438858"/>
            <w:bookmarkStart w:id="213" w:name="_Toc438532647"/>
            <w:bookmarkStart w:id="214" w:name="_Toc438734002"/>
            <w:bookmarkStart w:id="215" w:name="_Toc438907039"/>
            <w:bookmarkStart w:id="216" w:name="_Toc438907238"/>
            <w:bookmarkStart w:id="217" w:name="_Toc321136788"/>
            <w:r>
              <w:t>Domestic Preference</w:t>
            </w:r>
            <w:bookmarkEnd w:id="212"/>
            <w:bookmarkEnd w:id="213"/>
            <w:bookmarkEnd w:id="214"/>
            <w:bookmarkEnd w:id="215"/>
            <w:bookmarkEnd w:id="216"/>
            <w:bookmarkEnd w:id="217"/>
          </w:p>
        </w:tc>
        <w:tc>
          <w:tcPr>
            <w:tcW w:w="7110" w:type="dxa"/>
          </w:tcPr>
          <w:p w:rsidR="00455149" w:rsidRDefault="00455149" w:rsidP="00946D7D">
            <w:pPr>
              <w:pStyle w:val="Sub-ClauseText"/>
              <w:numPr>
                <w:ilvl w:val="1"/>
                <w:numId w:val="52"/>
              </w:numPr>
              <w:spacing w:before="0" w:after="240"/>
              <w:ind w:left="605" w:hanging="605"/>
              <w:rPr>
                <w:spacing w:val="0"/>
              </w:rPr>
            </w:pPr>
            <w:r>
              <w:rPr>
                <w:spacing w:val="0"/>
              </w:rPr>
              <w:t xml:space="preserve">Domestic preference shall not be a factor in bid evaluation, unless otherwise </w:t>
            </w:r>
            <w:r>
              <w:rPr>
                <w:b/>
                <w:bCs/>
                <w:spacing w:val="0"/>
              </w:rPr>
              <w:t>specified in the</w:t>
            </w:r>
            <w:r>
              <w:rPr>
                <w:spacing w:val="0"/>
              </w:rPr>
              <w:t xml:space="preserve"> </w:t>
            </w:r>
            <w:r>
              <w:rPr>
                <w:b/>
                <w:spacing w:val="0"/>
              </w:rPr>
              <w:t>BDS.</w:t>
            </w:r>
            <w:r>
              <w:rPr>
                <w:spacing w:val="0"/>
              </w:rPr>
              <w:t xml:space="preserve"> </w:t>
            </w:r>
          </w:p>
        </w:tc>
      </w:tr>
      <w:tr w:rsidR="00455149">
        <w:tc>
          <w:tcPr>
            <w:tcW w:w="2250" w:type="dxa"/>
            <w:tcBorders>
              <w:bottom w:val="nil"/>
            </w:tcBorders>
          </w:tcPr>
          <w:p w:rsidR="00455149" w:rsidRDefault="00455149">
            <w:pPr>
              <w:pStyle w:val="Sec1-Clauses"/>
              <w:spacing w:before="0" w:after="200"/>
            </w:pPr>
            <w:bookmarkStart w:id="218" w:name="_Toc438438859"/>
            <w:bookmarkStart w:id="219" w:name="_Toc438532648"/>
            <w:bookmarkStart w:id="220" w:name="_Toc438734003"/>
            <w:bookmarkStart w:id="221" w:name="_Toc438907040"/>
            <w:bookmarkStart w:id="222" w:name="_Toc438907239"/>
            <w:bookmarkStart w:id="223" w:name="_Toc321136789"/>
            <w:r>
              <w:t>Evaluation of Bids</w:t>
            </w:r>
            <w:bookmarkStart w:id="224" w:name="_Hlt438533055"/>
            <w:bookmarkEnd w:id="218"/>
            <w:bookmarkEnd w:id="219"/>
            <w:bookmarkEnd w:id="220"/>
            <w:bookmarkEnd w:id="221"/>
            <w:bookmarkEnd w:id="222"/>
            <w:bookmarkEnd w:id="224"/>
            <w:bookmarkEnd w:id="223"/>
          </w:p>
        </w:tc>
        <w:tc>
          <w:tcPr>
            <w:tcW w:w="7110" w:type="dxa"/>
            <w:tcBorders>
              <w:bottom w:val="nil"/>
            </w:tcBorders>
          </w:tcPr>
          <w:p w:rsidR="00455149" w:rsidRDefault="00455149" w:rsidP="00946D7D">
            <w:pPr>
              <w:pStyle w:val="Sub-ClauseText"/>
              <w:numPr>
                <w:ilvl w:val="1"/>
                <w:numId w:val="53"/>
              </w:numPr>
              <w:spacing w:before="0" w:after="200"/>
              <w:rPr>
                <w:spacing w:val="0"/>
              </w:rPr>
            </w:pPr>
            <w:r>
              <w:rPr>
                <w:spacing w:val="0"/>
              </w:rPr>
              <w:t>The Purchaser shall evaluate each bid that has been determined, up to this stage of the evaluation, to be substantially responsive.</w:t>
            </w:r>
          </w:p>
          <w:p w:rsidR="00455149" w:rsidRDefault="00455149" w:rsidP="00946D7D">
            <w:pPr>
              <w:pStyle w:val="Sub-ClauseText"/>
              <w:numPr>
                <w:ilvl w:val="1"/>
                <w:numId w:val="53"/>
              </w:numPr>
              <w:spacing w:before="0" w:after="200"/>
              <w:rPr>
                <w:spacing w:val="0"/>
              </w:rPr>
            </w:pPr>
            <w:r>
              <w:rPr>
                <w:spacing w:val="0"/>
              </w:rPr>
              <w:t>To evaluate a Bid, the Purchaser shall only use all the factors, methodologies and criteria defined in ITB Clause 36.  No other criteria or methodology shall be permitted.</w:t>
            </w:r>
          </w:p>
          <w:p w:rsidR="00455149" w:rsidRDefault="00455149" w:rsidP="00946D7D">
            <w:pPr>
              <w:pStyle w:val="Sub-ClauseText"/>
              <w:numPr>
                <w:ilvl w:val="1"/>
                <w:numId w:val="53"/>
              </w:numPr>
              <w:spacing w:before="0" w:after="200"/>
              <w:rPr>
                <w:spacing w:val="0"/>
              </w:rPr>
            </w:pPr>
            <w:r>
              <w:rPr>
                <w:spacing w:val="0"/>
              </w:rPr>
              <w:t>To evaluate a Bid, the Purchaser shall consider the following:</w:t>
            </w:r>
          </w:p>
          <w:p w:rsidR="00455149" w:rsidRDefault="00455149" w:rsidP="00946D7D">
            <w:pPr>
              <w:pStyle w:val="Heading3"/>
              <w:numPr>
                <w:ilvl w:val="2"/>
                <w:numId w:val="71"/>
              </w:numPr>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455149" w:rsidRDefault="00455149" w:rsidP="00946D7D">
            <w:pPr>
              <w:pStyle w:val="Heading3"/>
              <w:numPr>
                <w:ilvl w:val="2"/>
                <w:numId w:val="71"/>
              </w:numPr>
            </w:pPr>
            <w:r>
              <w:t>price adjustment for correction of arithmetic errors in accordance with ITB Sub-Clause 31.3;</w:t>
            </w:r>
          </w:p>
          <w:p w:rsidR="00455149" w:rsidRDefault="00455149" w:rsidP="00946D7D">
            <w:pPr>
              <w:pStyle w:val="Heading3"/>
              <w:numPr>
                <w:ilvl w:val="2"/>
                <w:numId w:val="71"/>
              </w:numPr>
            </w:pPr>
            <w:r>
              <w:t>price adjustment due to discounts offered in accordance with ITB Sub-Clause 14.4;</w:t>
            </w:r>
          </w:p>
          <w:p w:rsidR="00455149" w:rsidRDefault="00455149" w:rsidP="00946D7D">
            <w:pPr>
              <w:pStyle w:val="Heading3"/>
              <w:numPr>
                <w:ilvl w:val="2"/>
                <w:numId w:val="71"/>
              </w:numPr>
              <w:spacing w:after="180"/>
            </w:pPr>
            <w:r>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455149" w:rsidRDefault="00455149" w:rsidP="00946D7D">
            <w:pPr>
              <w:pStyle w:val="Heading3"/>
              <w:numPr>
                <w:ilvl w:val="2"/>
                <w:numId w:val="71"/>
              </w:numPr>
              <w:spacing w:after="180"/>
            </w:pPr>
            <w:r>
              <w:t>adjustments due to the application of a margin of preference, in accordance with ITB Clause 35 if applicable.</w:t>
            </w:r>
          </w:p>
          <w:p w:rsidR="00455149" w:rsidRDefault="00455149" w:rsidP="00946D7D">
            <w:pPr>
              <w:pStyle w:val="Sub-ClauseText"/>
              <w:numPr>
                <w:ilvl w:val="1"/>
                <w:numId w:val="53"/>
              </w:numPr>
              <w:spacing w:before="0" w:after="180"/>
              <w:rPr>
                <w:spacing w:val="0"/>
              </w:rPr>
            </w:pPr>
            <w:r>
              <w:rPr>
                <w:spacing w:val="0"/>
              </w:rPr>
              <w:t>The Purchaser’s evaluation of a bid will exclude and not take into account:</w:t>
            </w:r>
          </w:p>
          <w:p w:rsidR="00455149" w:rsidRDefault="00455149" w:rsidP="00946D7D">
            <w:pPr>
              <w:pStyle w:val="Heading3"/>
              <w:numPr>
                <w:ilvl w:val="2"/>
                <w:numId w:val="72"/>
              </w:numPr>
              <w:spacing w:after="180"/>
            </w:pPr>
            <w:r>
              <w:t>In the case of Goods manufactured in the Purchaser’s Country, sales and other similar taxes, which will be payable on the goods if a contract is awarded to the Bidder;</w:t>
            </w:r>
          </w:p>
          <w:p w:rsidR="00455149" w:rsidRDefault="00455149" w:rsidP="00946D7D">
            <w:pPr>
              <w:pStyle w:val="Heading3"/>
              <w:numPr>
                <w:ilvl w:val="2"/>
                <w:numId w:val="72"/>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Default="00455149" w:rsidP="00946D7D">
            <w:pPr>
              <w:pStyle w:val="Heading3"/>
              <w:numPr>
                <w:ilvl w:val="2"/>
                <w:numId w:val="72"/>
              </w:numPr>
              <w:spacing w:after="180"/>
            </w:pPr>
            <w:r>
              <w:t xml:space="preserve">any allowance for price adjustment during the period of </w:t>
            </w:r>
            <w:r>
              <w:lastRenderedPageBreak/>
              <w:t>execution of the contract, if provided in the bid.</w:t>
            </w:r>
          </w:p>
          <w:p w:rsidR="00455149" w:rsidRDefault="00455149" w:rsidP="00946D7D">
            <w:pPr>
              <w:pStyle w:val="Sub-ClauseText"/>
              <w:numPr>
                <w:ilvl w:val="1"/>
                <w:numId w:val="53"/>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36.3 (d).</w:t>
            </w:r>
          </w:p>
          <w:p w:rsidR="00455149" w:rsidRDefault="00455149" w:rsidP="00946D7D">
            <w:pPr>
              <w:pStyle w:val="Sub-ClauseText"/>
              <w:numPr>
                <w:ilvl w:val="1"/>
                <w:numId w:val="53"/>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455149">
        <w:tc>
          <w:tcPr>
            <w:tcW w:w="2250" w:type="dxa"/>
          </w:tcPr>
          <w:p w:rsidR="00455149" w:rsidRDefault="00455149">
            <w:pPr>
              <w:pStyle w:val="Sec1-Clauses"/>
              <w:spacing w:before="0" w:after="200"/>
            </w:pPr>
            <w:bookmarkStart w:id="225" w:name="_Toc321136790"/>
            <w:r>
              <w:lastRenderedPageBreak/>
              <w:t>Comparison of Bids</w:t>
            </w:r>
            <w:bookmarkEnd w:id="225"/>
          </w:p>
        </w:tc>
        <w:tc>
          <w:tcPr>
            <w:tcW w:w="7110" w:type="dxa"/>
          </w:tcPr>
          <w:p w:rsidR="00455149" w:rsidRDefault="00455149" w:rsidP="00946D7D">
            <w:pPr>
              <w:pStyle w:val="Sub-ClauseText"/>
              <w:numPr>
                <w:ilvl w:val="1"/>
                <w:numId w:val="54"/>
              </w:numPr>
              <w:spacing w:before="0" w:after="200"/>
              <w:rPr>
                <w:spacing w:val="0"/>
              </w:rPr>
            </w:pPr>
            <w:r>
              <w:rPr>
                <w:spacing w:val="0"/>
              </w:rPr>
              <w:t xml:space="preserve">The Purchaser shall compare all substantially responsive bids to determine the lowest-evaluated bid, in accordance with ITB Clause 36. </w:t>
            </w:r>
          </w:p>
        </w:tc>
      </w:tr>
      <w:tr w:rsidR="00455149">
        <w:tc>
          <w:tcPr>
            <w:tcW w:w="2250" w:type="dxa"/>
          </w:tcPr>
          <w:p w:rsidR="00455149" w:rsidRDefault="00455149">
            <w:pPr>
              <w:pStyle w:val="Sec1-Clauses"/>
              <w:spacing w:before="0" w:after="200"/>
            </w:pPr>
            <w:bookmarkStart w:id="226" w:name="_Toc438438861"/>
            <w:bookmarkStart w:id="227" w:name="_Toc438532655"/>
            <w:bookmarkStart w:id="228" w:name="_Toc438734005"/>
            <w:bookmarkStart w:id="229" w:name="_Toc438907042"/>
            <w:bookmarkStart w:id="230" w:name="_Toc438907241"/>
            <w:bookmarkStart w:id="231" w:name="_Toc321136791"/>
            <w:r>
              <w:t>Postqualifica</w:t>
            </w:r>
            <w:r>
              <w:softHyphen/>
              <w:t>tion of the Bidder</w:t>
            </w:r>
            <w:bookmarkEnd w:id="226"/>
            <w:bookmarkEnd w:id="227"/>
            <w:bookmarkEnd w:id="228"/>
            <w:bookmarkEnd w:id="229"/>
            <w:bookmarkEnd w:id="230"/>
            <w:bookmarkEnd w:id="231"/>
          </w:p>
        </w:tc>
        <w:tc>
          <w:tcPr>
            <w:tcW w:w="7110" w:type="dxa"/>
            <w:tcBorders>
              <w:bottom w:val="nil"/>
            </w:tcBorders>
          </w:tcPr>
          <w:p w:rsidR="00455149" w:rsidRDefault="00455149" w:rsidP="00946D7D">
            <w:pPr>
              <w:pStyle w:val="Sub-ClauseText"/>
              <w:numPr>
                <w:ilvl w:val="1"/>
                <w:numId w:val="55"/>
              </w:numPr>
              <w:spacing w:before="0" w:after="200"/>
              <w:rPr>
                <w:spacing w:val="0"/>
              </w:rPr>
            </w:pPr>
            <w:r>
              <w:rPr>
                <w:spacing w:val="0"/>
              </w:rPr>
              <w:t>The Purchaser shall determine to its satisfaction whether the Bidder that is selected as having submitted the lowest evaluated and substantially responsive bid is qualified to perform the Contract satisfactorily.</w:t>
            </w:r>
          </w:p>
          <w:p w:rsidR="00455149" w:rsidRDefault="00455149" w:rsidP="00946D7D">
            <w:pPr>
              <w:pStyle w:val="Sub-ClauseText"/>
              <w:numPr>
                <w:ilvl w:val="1"/>
                <w:numId w:val="55"/>
              </w:numPr>
              <w:spacing w:before="0" w:after="200"/>
              <w:rPr>
                <w:spacing w:val="0"/>
              </w:rPr>
            </w:pPr>
            <w:r>
              <w:rPr>
                <w:spacing w:val="0"/>
              </w:rPr>
              <w:t>The determination shall be based upon an examination of the documentary evidence of the Bidder’s qualifications submitted by the Bidder, pursuant to ITB Clause 19.</w:t>
            </w:r>
          </w:p>
          <w:p w:rsidR="00455149" w:rsidRDefault="00455149" w:rsidP="00946D7D">
            <w:pPr>
              <w:pStyle w:val="Sub-ClauseText"/>
              <w:numPr>
                <w:ilvl w:val="1"/>
                <w:numId w:val="55"/>
              </w:numPr>
              <w:spacing w:before="0" w:after="200"/>
              <w:rPr>
                <w:spacing w:val="0"/>
              </w:rPr>
            </w:pPr>
            <w:r>
              <w:rPr>
                <w:spacing w:val="0"/>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455149" w:rsidTr="00C36BAA">
        <w:trPr>
          <w:cantSplit/>
        </w:trPr>
        <w:tc>
          <w:tcPr>
            <w:tcW w:w="2250" w:type="dxa"/>
          </w:tcPr>
          <w:p w:rsidR="00455149" w:rsidRDefault="00455149">
            <w:pPr>
              <w:pStyle w:val="Sec1-Clauses"/>
              <w:spacing w:before="0" w:after="200"/>
            </w:pPr>
            <w:bookmarkStart w:id="232" w:name="_Toc438438862"/>
            <w:bookmarkStart w:id="233" w:name="_Toc438532656"/>
            <w:bookmarkStart w:id="234" w:name="_Toc438734006"/>
            <w:bookmarkStart w:id="235" w:name="_Toc438907043"/>
            <w:bookmarkStart w:id="236" w:name="_Toc438907242"/>
            <w:bookmarkStart w:id="237" w:name="_Toc321136792"/>
            <w:r>
              <w:t>Purchaser’s Right to Accept Any Bid, and to Reject Any or All Bids</w:t>
            </w:r>
            <w:bookmarkEnd w:id="232"/>
            <w:bookmarkEnd w:id="233"/>
            <w:bookmarkEnd w:id="234"/>
            <w:bookmarkEnd w:id="235"/>
            <w:bookmarkEnd w:id="236"/>
            <w:bookmarkEnd w:id="237"/>
          </w:p>
        </w:tc>
        <w:tc>
          <w:tcPr>
            <w:tcW w:w="7110" w:type="dxa"/>
          </w:tcPr>
          <w:p w:rsidR="00455149" w:rsidRDefault="00455149" w:rsidP="00946D7D">
            <w:pPr>
              <w:pStyle w:val="Sub-ClauseText"/>
              <w:numPr>
                <w:ilvl w:val="1"/>
                <w:numId w:val="56"/>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455149">
        <w:tc>
          <w:tcPr>
            <w:tcW w:w="2250" w:type="dxa"/>
          </w:tcPr>
          <w:p w:rsidR="00455149" w:rsidRDefault="00455149">
            <w:pPr>
              <w:pStyle w:val="Heading1-Clausename"/>
              <w:tabs>
                <w:tab w:val="clear" w:pos="360"/>
              </w:tabs>
              <w:spacing w:before="0" w:after="200"/>
              <w:ind w:left="0" w:firstLine="0"/>
            </w:pPr>
          </w:p>
        </w:tc>
        <w:tc>
          <w:tcPr>
            <w:tcW w:w="7110" w:type="dxa"/>
          </w:tcPr>
          <w:p w:rsidR="00455149" w:rsidRDefault="00455149">
            <w:pPr>
              <w:pStyle w:val="BodyText2"/>
              <w:spacing w:before="0" w:after="200"/>
            </w:pPr>
            <w:bookmarkStart w:id="238" w:name="_Toc505659528"/>
            <w:bookmarkStart w:id="239" w:name="_Toc321136793"/>
            <w:r>
              <w:t>Award of Contract</w:t>
            </w:r>
            <w:bookmarkEnd w:id="238"/>
            <w:bookmarkEnd w:id="239"/>
          </w:p>
        </w:tc>
      </w:tr>
      <w:tr w:rsidR="00455149">
        <w:tc>
          <w:tcPr>
            <w:tcW w:w="2250" w:type="dxa"/>
          </w:tcPr>
          <w:p w:rsidR="00455149" w:rsidRDefault="00455149">
            <w:pPr>
              <w:pStyle w:val="Sec1-Clauses"/>
              <w:spacing w:before="0" w:after="200"/>
            </w:pPr>
            <w:bookmarkStart w:id="240" w:name="_Toc438438864"/>
            <w:bookmarkStart w:id="241" w:name="_Toc438532658"/>
            <w:bookmarkStart w:id="242" w:name="_Toc438734008"/>
            <w:bookmarkStart w:id="243" w:name="_Toc438907044"/>
            <w:bookmarkStart w:id="244" w:name="_Toc438907243"/>
            <w:bookmarkStart w:id="245" w:name="_Toc321136794"/>
            <w:r>
              <w:t>Award Criteria</w:t>
            </w:r>
            <w:bookmarkEnd w:id="240"/>
            <w:bookmarkEnd w:id="241"/>
            <w:bookmarkEnd w:id="242"/>
            <w:bookmarkEnd w:id="243"/>
            <w:bookmarkEnd w:id="244"/>
            <w:bookmarkEnd w:id="245"/>
          </w:p>
        </w:tc>
        <w:tc>
          <w:tcPr>
            <w:tcW w:w="7110" w:type="dxa"/>
          </w:tcPr>
          <w:p w:rsidR="00455149" w:rsidRDefault="00455149" w:rsidP="00946D7D">
            <w:pPr>
              <w:pStyle w:val="Sub-ClauseText"/>
              <w:numPr>
                <w:ilvl w:val="1"/>
                <w:numId w:val="57"/>
              </w:numPr>
              <w:spacing w:before="0" w:after="200"/>
              <w:rPr>
                <w:spacing w:val="0"/>
              </w:rPr>
            </w:pPr>
            <w:r>
              <w:rPr>
                <w:spacing w:val="0"/>
              </w:rPr>
              <w:t xml:space="preserve">The Purchaser shall award the Contract to the Bidder whose offer has been determined to be the lowest evaluated bid and is substantially responsive to the Bidding Documents, provided further that the Bidder is determined to be qualified to perform </w:t>
            </w:r>
            <w:r>
              <w:rPr>
                <w:spacing w:val="0"/>
              </w:rPr>
              <w:lastRenderedPageBreak/>
              <w:t>the Contract satisfactorily.</w:t>
            </w:r>
          </w:p>
        </w:tc>
      </w:tr>
      <w:tr w:rsidR="00455149">
        <w:tc>
          <w:tcPr>
            <w:tcW w:w="2250" w:type="dxa"/>
          </w:tcPr>
          <w:p w:rsidR="00455149" w:rsidRDefault="00455149">
            <w:pPr>
              <w:pStyle w:val="Sec1-Clauses"/>
              <w:spacing w:before="0" w:after="200"/>
            </w:pPr>
            <w:bookmarkStart w:id="246" w:name="_Toc438438865"/>
            <w:bookmarkStart w:id="247" w:name="_Toc438532659"/>
            <w:bookmarkStart w:id="248" w:name="_Toc438734009"/>
            <w:bookmarkStart w:id="249" w:name="_Toc438907045"/>
            <w:bookmarkStart w:id="250" w:name="_Toc438907244"/>
            <w:bookmarkStart w:id="251" w:name="_Toc321136795"/>
            <w:r>
              <w:lastRenderedPageBreak/>
              <w:t>Purchaser’s Right to Vary Quantities at Time of Award</w:t>
            </w:r>
            <w:bookmarkEnd w:id="246"/>
            <w:bookmarkEnd w:id="247"/>
            <w:bookmarkEnd w:id="248"/>
            <w:bookmarkEnd w:id="249"/>
            <w:bookmarkEnd w:id="250"/>
            <w:bookmarkEnd w:id="251"/>
            <w:r>
              <w:t xml:space="preserve"> </w:t>
            </w:r>
          </w:p>
        </w:tc>
        <w:tc>
          <w:tcPr>
            <w:tcW w:w="7110" w:type="dxa"/>
          </w:tcPr>
          <w:p w:rsidR="00455149" w:rsidRDefault="00455149" w:rsidP="00946D7D">
            <w:pPr>
              <w:pStyle w:val="Sub-ClauseText"/>
              <w:numPr>
                <w:ilvl w:val="1"/>
                <w:numId w:val="58"/>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455149" w:rsidTr="00C36BAA">
        <w:tc>
          <w:tcPr>
            <w:tcW w:w="2250" w:type="dxa"/>
          </w:tcPr>
          <w:p w:rsidR="00455149" w:rsidRDefault="00455149">
            <w:pPr>
              <w:pStyle w:val="Sec1-Clauses"/>
              <w:spacing w:before="0" w:after="200"/>
            </w:pPr>
            <w:bookmarkStart w:id="252" w:name="_Toc438438866"/>
            <w:bookmarkStart w:id="253" w:name="_Toc438532660"/>
            <w:bookmarkStart w:id="254" w:name="_Toc438734010"/>
            <w:bookmarkStart w:id="255" w:name="_Toc438907046"/>
            <w:bookmarkStart w:id="256" w:name="_Toc438907245"/>
            <w:bookmarkStart w:id="257" w:name="_Toc321136796"/>
            <w:r>
              <w:t>Notification of Award</w:t>
            </w:r>
            <w:bookmarkEnd w:id="252"/>
            <w:bookmarkEnd w:id="253"/>
            <w:bookmarkEnd w:id="254"/>
            <w:bookmarkEnd w:id="255"/>
            <w:bookmarkEnd w:id="256"/>
            <w:bookmarkEnd w:id="257"/>
          </w:p>
        </w:tc>
        <w:tc>
          <w:tcPr>
            <w:tcW w:w="7110" w:type="dxa"/>
          </w:tcPr>
          <w:p w:rsidR="00455149" w:rsidRDefault="00455149" w:rsidP="00946D7D">
            <w:pPr>
              <w:pStyle w:val="Sub-ClauseText"/>
              <w:keepNext/>
              <w:keepLines/>
              <w:numPr>
                <w:ilvl w:val="1"/>
                <w:numId w:val="59"/>
              </w:numPr>
              <w:spacing w:before="0" w:after="180"/>
              <w:ind w:left="605" w:hanging="605"/>
              <w:rPr>
                <w:spacing w:val="0"/>
              </w:rPr>
            </w:pPr>
            <w:r>
              <w:rPr>
                <w:spacing w:val="0"/>
              </w:rPr>
              <w:t xml:space="preserve">Prior to the expiration of the period of bid validity, the Purchaser shall notify the successful Bidder, in writing, that its Bid has been accepted.   </w:t>
            </w:r>
          </w:p>
          <w:p w:rsidR="00455149" w:rsidRDefault="00455149" w:rsidP="00946D7D">
            <w:pPr>
              <w:pStyle w:val="Sub-ClauseText"/>
              <w:keepNext/>
              <w:keepLines/>
              <w:numPr>
                <w:ilvl w:val="1"/>
                <w:numId w:val="59"/>
              </w:numPr>
              <w:spacing w:before="0" w:after="180"/>
              <w:ind w:left="605" w:hanging="605"/>
              <w:rPr>
                <w:spacing w:val="0"/>
              </w:rPr>
            </w:pPr>
            <w:r>
              <w:rPr>
                <w:spacing w:val="0"/>
              </w:rPr>
              <w:t>Until a formal Contract is prepared and executed, the notification of award shall constitute a binding Contract.</w:t>
            </w:r>
          </w:p>
          <w:p w:rsidR="00455149" w:rsidRDefault="00455149" w:rsidP="00946D7D">
            <w:pPr>
              <w:pStyle w:val="Sub-ClauseText"/>
              <w:keepNext/>
              <w:keepLines/>
              <w:numPr>
                <w:ilvl w:val="1"/>
                <w:numId w:val="59"/>
              </w:numPr>
              <w:spacing w:before="0" w:after="180"/>
              <w:ind w:left="605" w:hanging="605"/>
              <w:rPr>
                <w:spacing w:val="0"/>
              </w:rPr>
            </w:pPr>
            <w:r>
              <w:rPr>
                <w:spacing w:val="0"/>
              </w:rPr>
              <w:t xml:space="preserve">The Purchaser shall publish in UNDB online and in the dgMarket 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it offered, as well as the duration and summary scope of the contract awarded. After publication of the award, unsuccessful bidders may request in writing to the Purchaser for a debriefing seeking explanations on the grounds on which their bids were not selected. The Purchaser shall promptly respond in writing to any unsuccessful Bidder who, after Publication of contract award, requests a debriefing. </w:t>
            </w:r>
          </w:p>
          <w:p w:rsidR="00455149" w:rsidRDefault="00455149" w:rsidP="00946D7D">
            <w:pPr>
              <w:pStyle w:val="Sub-ClauseText"/>
              <w:keepNext/>
              <w:keepLines/>
              <w:numPr>
                <w:ilvl w:val="1"/>
                <w:numId w:val="59"/>
              </w:numPr>
              <w:spacing w:before="0" w:after="180"/>
              <w:ind w:left="605" w:hanging="605"/>
              <w:rPr>
                <w:spacing w:val="0"/>
              </w:rPr>
            </w:pPr>
            <w:r>
              <w:t>Upon the successful Bidder’s furnishing of the signed Contract Form and performance security pursuant to ITB Clause 44, the Purchaser will promptly notify each unsuccessful Bidder and will discharge its bid security, pursuant to ITB Clause 21.4.</w:t>
            </w:r>
          </w:p>
        </w:tc>
      </w:tr>
      <w:tr w:rsidR="00455149">
        <w:trPr>
          <w:cantSplit/>
        </w:trPr>
        <w:tc>
          <w:tcPr>
            <w:tcW w:w="2250" w:type="dxa"/>
            <w:tcBorders>
              <w:bottom w:val="nil"/>
            </w:tcBorders>
          </w:tcPr>
          <w:p w:rsidR="00455149" w:rsidRDefault="00455149">
            <w:pPr>
              <w:pStyle w:val="Sec1-Clauses"/>
              <w:spacing w:before="0" w:after="200"/>
            </w:pPr>
            <w:bookmarkStart w:id="258" w:name="_Toc321136797"/>
            <w:r>
              <w:lastRenderedPageBreak/>
              <w:t>Signing of Contract</w:t>
            </w:r>
            <w:bookmarkEnd w:id="258"/>
          </w:p>
        </w:tc>
        <w:tc>
          <w:tcPr>
            <w:tcW w:w="7110" w:type="dxa"/>
          </w:tcPr>
          <w:p w:rsidR="00455149" w:rsidRDefault="00455149" w:rsidP="00946D7D">
            <w:pPr>
              <w:pStyle w:val="Sub-ClauseText"/>
              <w:numPr>
                <w:ilvl w:val="1"/>
                <w:numId w:val="61"/>
              </w:numPr>
              <w:spacing w:before="0" w:after="200"/>
              <w:rPr>
                <w:spacing w:val="0"/>
              </w:rPr>
            </w:pPr>
            <w:r>
              <w:rPr>
                <w:spacing w:val="0"/>
              </w:rPr>
              <w:t xml:space="preserve">Promptly after notification, the Purchaser shall send the successful Bidder the Agreement and the Special Conditions of Contract. </w:t>
            </w:r>
          </w:p>
          <w:p w:rsidR="00455149" w:rsidRDefault="00455149" w:rsidP="00946D7D">
            <w:pPr>
              <w:pStyle w:val="Sub-ClauseText"/>
              <w:numPr>
                <w:ilvl w:val="1"/>
                <w:numId w:val="61"/>
              </w:numPr>
              <w:spacing w:before="0" w:after="200"/>
              <w:rPr>
                <w:spacing w:val="0"/>
              </w:rPr>
            </w:pPr>
            <w:r>
              <w:rPr>
                <w:spacing w:val="0"/>
              </w:rPr>
              <w:t>Within twenty-eight (28) days of receipt of the Agreement, the successful Bidder shall sign, date, and return it to the Purchaser.</w:t>
            </w:r>
          </w:p>
          <w:p w:rsidR="004733BE" w:rsidRDefault="004733BE" w:rsidP="00946D7D">
            <w:pPr>
              <w:pStyle w:val="Sub-ClauseText"/>
              <w:numPr>
                <w:ilvl w:val="1"/>
                <w:numId w:val="61"/>
              </w:numPr>
              <w:spacing w:before="0" w:after="200"/>
              <w:rPr>
                <w:spacing w:val="0"/>
              </w:rPr>
            </w:pPr>
            <w:r>
              <w:t xml:space="preserve">Notwithstanding ITB 43.2 above, in case signing of the Contract Agreement is prevented by any export restrictions attributable to the </w:t>
            </w:r>
            <w:r w:rsidR="00254708">
              <w:t>Purchaser</w:t>
            </w:r>
            <w:r>
              <w:t xml:space="preserve">, to the country of the </w:t>
            </w:r>
            <w:r w:rsidR="00254708">
              <w:t>Purchaser</w:t>
            </w:r>
            <w:r>
              <w:t xml:space="preserve">, or to the use of the </w:t>
            </w:r>
            <w:r w:rsidR="00A67C68" w:rsidRPr="00AC0386">
              <w:t>products/goods, systems or services</w:t>
            </w:r>
            <w:r>
              <w:t xml:space="preserve"> to be supplied, where such export restrictions arise from trade regulations from a country supplying those </w:t>
            </w:r>
            <w:r w:rsidR="00A67C68" w:rsidRPr="00AC0386">
              <w:t>products/goods, systems or services</w:t>
            </w:r>
            <w:r>
              <w:t xml:space="preserve">, the Bidder shall not be bound by its bid, always provided, always provided, however, that the Bidder can demonstrate to the satisfaction of the </w:t>
            </w:r>
            <w:r w:rsidR="00254708">
              <w:t>Purchaser</w:t>
            </w:r>
            <w:r>
              <w:t xml:space="preserve"> </w:t>
            </w:r>
            <w:r w:rsidRPr="009B4A16">
              <w:t>and of the Bank</w:t>
            </w:r>
            <w:r>
              <w:t xml:space="preserve"> that signing of the Contact Agreement has not been prevented by any lack of diligence on the part of the Bidder in completing any formalities, including applying for permits, authorizations and licenses necessary for the export of the </w:t>
            </w:r>
            <w:r w:rsidR="00A67C68" w:rsidRPr="00AC0386">
              <w:t xml:space="preserve">products/goods, systems or services </w:t>
            </w:r>
            <w:r>
              <w:t>under the terms of the Contract.</w:t>
            </w:r>
          </w:p>
        </w:tc>
      </w:tr>
      <w:tr w:rsidR="00455149">
        <w:tc>
          <w:tcPr>
            <w:tcW w:w="2250" w:type="dxa"/>
            <w:tcBorders>
              <w:bottom w:val="nil"/>
            </w:tcBorders>
          </w:tcPr>
          <w:p w:rsidR="00455149" w:rsidRDefault="00455149">
            <w:pPr>
              <w:pStyle w:val="Sec1-Clauses"/>
              <w:spacing w:before="0" w:after="200"/>
            </w:pPr>
            <w:bookmarkStart w:id="259" w:name="_Toc321136798"/>
            <w:r>
              <w:t>Performance Security</w:t>
            </w:r>
            <w:bookmarkEnd w:id="259"/>
          </w:p>
        </w:tc>
        <w:tc>
          <w:tcPr>
            <w:tcW w:w="7110" w:type="dxa"/>
          </w:tcPr>
          <w:p w:rsidR="00455149" w:rsidRDefault="00455149" w:rsidP="00946D7D">
            <w:pPr>
              <w:pStyle w:val="Sub-ClauseText"/>
              <w:numPr>
                <w:ilvl w:val="1"/>
                <w:numId w:val="60"/>
              </w:numPr>
              <w:spacing w:before="0" w:after="200"/>
              <w:rPr>
                <w:spacing w:val="0"/>
              </w:rPr>
            </w:pPr>
            <w:r>
              <w:rPr>
                <w:spacing w:val="0"/>
              </w:rPr>
              <w:t xml:space="preserve">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254708">
              <w:rPr>
                <w:spacing w:val="0"/>
              </w:rPr>
              <w:t>Purchaser</w:t>
            </w:r>
            <w:r>
              <w:rPr>
                <w:spacing w:val="0"/>
              </w:rPr>
              <w:t xml:space="preserve"> shall promptly notify the name of the winning Bidder to each unsuccessful Bidder and discharge the Bid Securities of the unsuccessful bidders pursuant to ITB Sub-Clause 21.4.</w:t>
            </w:r>
          </w:p>
          <w:p w:rsidR="00455149" w:rsidRDefault="00455149" w:rsidP="00946D7D">
            <w:pPr>
              <w:pStyle w:val="Sub-ClauseText"/>
              <w:numPr>
                <w:ilvl w:val="1"/>
                <w:numId w:val="60"/>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lowest evaluated Bidder, whose offer is substantially responsive and is determined by the Purchaser to be qualified to perform the Contract satisfactorily.  </w:t>
            </w:r>
          </w:p>
        </w:tc>
      </w:tr>
    </w:tbl>
    <w:p w:rsidR="00455149" w:rsidRDefault="00455149">
      <w:pPr>
        <w:ind w:left="180"/>
      </w:pPr>
    </w:p>
    <w:p w:rsidR="00455149" w:rsidRDefault="00455149">
      <w:pPr>
        <w:ind w:left="180"/>
        <w:sectPr w:rsidR="00455149" w:rsidSect="007154EF">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oddPage"/>
          <w:pgSz w:w="11907" w:h="16839" w:code="9"/>
          <w:pgMar w:top="1440" w:right="1440" w:bottom="1440" w:left="1440" w:header="720" w:footer="720" w:gutter="0"/>
          <w:paperSrc w:first="15" w:other="15"/>
          <w:cols w:space="720"/>
          <w:titlePg/>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52"/>
      </w:tblGrid>
      <w:tr w:rsidR="00455149" w:rsidTr="00A70B2F">
        <w:trPr>
          <w:cantSplit/>
        </w:trPr>
        <w:tc>
          <w:tcPr>
            <w:tcW w:w="9072" w:type="dxa"/>
            <w:gridSpan w:val="2"/>
            <w:tcBorders>
              <w:top w:val="nil"/>
              <w:left w:val="nil"/>
              <w:bottom w:val="single" w:sz="12" w:space="0" w:color="000000"/>
              <w:right w:val="nil"/>
            </w:tcBorders>
            <w:vAlign w:val="center"/>
          </w:tcPr>
          <w:p w:rsidR="00455149" w:rsidRDefault="00455149">
            <w:pPr>
              <w:pStyle w:val="Subtitle"/>
              <w:spacing w:before="240" w:after="120"/>
            </w:pPr>
            <w:r>
              <w:lastRenderedPageBreak/>
              <w:br w:type="page"/>
            </w:r>
            <w:bookmarkStart w:id="260" w:name="_Toc438366665"/>
            <w:bookmarkStart w:id="261" w:name="_Toc438954443"/>
            <w:bookmarkStart w:id="262" w:name="_Toc321143494"/>
            <w:r>
              <w:t>Section II.  Bidding Data Sheet</w:t>
            </w:r>
            <w:bookmarkEnd w:id="260"/>
            <w:bookmarkEnd w:id="261"/>
            <w:r>
              <w:t xml:space="preserve"> (BDS)</w:t>
            </w:r>
            <w:bookmarkEnd w:id="262"/>
          </w:p>
          <w:p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455149" w:rsidRDefault="00455149" w:rsidP="001A77A1">
            <w:pPr>
              <w:suppressAutoHyphens/>
              <w:jc w:val="both"/>
              <w:rPr>
                <w:b/>
                <w:bCs/>
                <w:i/>
                <w:iCs/>
              </w:rPr>
            </w:pPr>
          </w:p>
        </w:tc>
      </w:tr>
      <w:tr w:rsidR="00455149" w:rsidTr="00A70B2F">
        <w:trPr>
          <w:cantSplit/>
        </w:trPr>
        <w:tc>
          <w:tcPr>
            <w:tcW w:w="1620" w:type="dxa"/>
            <w:tcBorders>
              <w:bottom w:val="nil"/>
            </w:tcBorders>
          </w:tcPr>
          <w:p w:rsidR="00455149" w:rsidRDefault="00455149">
            <w:pPr>
              <w:spacing w:before="120"/>
              <w:rPr>
                <w:b/>
                <w:bCs/>
              </w:rPr>
            </w:pPr>
            <w:r>
              <w:rPr>
                <w:b/>
                <w:bCs/>
              </w:rPr>
              <w:t>ITB Clause Reference</w:t>
            </w:r>
          </w:p>
        </w:tc>
        <w:tc>
          <w:tcPr>
            <w:tcW w:w="7452" w:type="dxa"/>
            <w:tcBorders>
              <w:bottom w:val="nil"/>
            </w:tcBorders>
          </w:tcPr>
          <w:p w:rsidR="00455149" w:rsidRDefault="00455149">
            <w:pPr>
              <w:spacing w:before="120" w:after="120"/>
              <w:jc w:val="center"/>
              <w:rPr>
                <w:b/>
                <w:bCs/>
                <w:sz w:val="28"/>
              </w:rPr>
            </w:pPr>
            <w:bookmarkStart w:id="263" w:name="_Toc505659529"/>
            <w:bookmarkStart w:id="264" w:name="_Toc506185677"/>
            <w:r>
              <w:rPr>
                <w:b/>
                <w:bCs/>
                <w:sz w:val="28"/>
              </w:rPr>
              <w:t>A. General</w:t>
            </w:r>
            <w:bookmarkEnd w:id="263"/>
            <w:bookmarkEnd w:id="264"/>
          </w:p>
        </w:tc>
      </w:tr>
      <w:tr w:rsidR="00455149" w:rsidTr="00A70B2F">
        <w:trPr>
          <w:cantSplit/>
        </w:trPr>
        <w:tc>
          <w:tcPr>
            <w:tcW w:w="1620" w:type="dxa"/>
            <w:tcBorders>
              <w:top w:val="single" w:sz="12" w:space="0" w:color="000000"/>
              <w:left w:val="single" w:sz="12" w:space="0" w:color="000000"/>
              <w:bottom w:val="nil"/>
              <w:right w:val="single" w:sz="8" w:space="0" w:color="000000"/>
            </w:tcBorders>
          </w:tcPr>
          <w:p w:rsidR="00455149" w:rsidRDefault="00455149">
            <w:pPr>
              <w:spacing w:before="120"/>
              <w:rPr>
                <w:b/>
                <w:bCs/>
              </w:rPr>
            </w:pPr>
            <w:r>
              <w:rPr>
                <w:b/>
                <w:bCs/>
              </w:rPr>
              <w:t>ITB 1.1</w:t>
            </w:r>
          </w:p>
        </w:tc>
        <w:tc>
          <w:tcPr>
            <w:tcW w:w="7452" w:type="dxa"/>
            <w:tcBorders>
              <w:top w:val="single" w:sz="12" w:space="0" w:color="000000"/>
              <w:left w:val="nil"/>
              <w:bottom w:val="single" w:sz="12" w:space="0" w:color="auto"/>
              <w:right w:val="single" w:sz="12" w:space="0" w:color="000000"/>
            </w:tcBorders>
          </w:tcPr>
          <w:p w:rsidR="001A77A1" w:rsidRDefault="00455149" w:rsidP="00FE653D">
            <w:r>
              <w:t xml:space="preserve">The Purchaser is: </w:t>
            </w:r>
          </w:p>
          <w:p w:rsidR="00FE653D" w:rsidRPr="00F651C7" w:rsidRDefault="001A77A1" w:rsidP="00FE653D">
            <w:pPr>
              <w:rPr>
                <w:b/>
                <w:bCs/>
                <w:color w:val="000000"/>
              </w:rPr>
            </w:pPr>
            <w:r>
              <w:tab/>
            </w:r>
            <w:r w:rsidR="00FE653D" w:rsidRPr="00F651C7">
              <w:rPr>
                <w:b/>
                <w:bCs/>
                <w:color w:val="000000"/>
              </w:rPr>
              <w:t>Maldives Environmental Management Project</w:t>
            </w:r>
          </w:p>
          <w:p w:rsidR="001A77A1" w:rsidRDefault="00FE653D" w:rsidP="001A77A1">
            <w:pPr>
              <w:rPr>
                <w:b/>
                <w:bCs/>
                <w:color w:val="000000"/>
              </w:rPr>
            </w:pPr>
            <w:r w:rsidRPr="00F651C7">
              <w:rPr>
                <w:b/>
                <w:bCs/>
                <w:color w:val="000000"/>
              </w:rPr>
              <w:tab/>
            </w:r>
            <w:r w:rsidR="00C35CBD">
              <w:rPr>
                <w:b/>
                <w:bCs/>
                <w:color w:val="000000"/>
              </w:rPr>
              <w:t>Ministry of Environment and Energy</w:t>
            </w:r>
          </w:p>
          <w:p w:rsidR="00FE653D" w:rsidRPr="00FE653D" w:rsidRDefault="001A77A1" w:rsidP="001A77A1">
            <w:pPr>
              <w:spacing w:after="120"/>
              <w:rPr>
                <w:b/>
                <w:bCs/>
                <w:color w:val="000000"/>
              </w:rPr>
            </w:pPr>
            <w:r>
              <w:rPr>
                <w:b/>
                <w:bCs/>
                <w:color w:val="000000"/>
              </w:rPr>
              <w:tab/>
            </w:r>
            <w:r w:rsidR="00FE653D">
              <w:rPr>
                <w:b/>
                <w:bCs/>
                <w:color w:val="000000"/>
              </w:rPr>
              <w:t>Male', Republic o</w:t>
            </w:r>
            <w:r w:rsidR="00FE653D" w:rsidRPr="00F651C7">
              <w:rPr>
                <w:b/>
                <w:bCs/>
                <w:color w:val="000000"/>
              </w:rPr>
              <w:t>f Maldives</w:t>
            </w:r>
          </w:p>
        </w:tc>
      </w:tr>
      <w:tr w:rsidR="00455149" w:rsidTr="00A70B2F">
        <w:trPr>
          <w:cantSplit/>
        </w:trPr>
        <w:tc>
          <w:tcPr>
            <w:tcW w:w="1620" w:type="dxa"/>
            <w:tcBorders>
              <w:top w:val="single" w:sz="12" w:space="0" w:color="000000"/>
              <w:bottom w:val="nil"/>
            </w:tcBorders>
          </w:tcPr>
          <w:p w:rsidR="00455149" w:rsidRDefault="00455149">
            <w:pPr>
              <w:spacing w:before="120"/>
              <w:rPr>
                <w:b/>
                <w:bCs/>
              </w:rPr>
            </w:pPr>
            <w:r>
              <w:rPr>
                <w:b/>
                <w:bCs/>
              </w:rPr>
              <w:t>ITB 1.1</w:t>
            </w:r>
          </w:p>
        </w:tc>
        <w:tc>
          <w:tcPr>
            <w:tcW w:w="7452" w:type="dxa"/>
            <w:tcBorders>
              <w:top w:val="nil"/>
              <w:bottom w:val="single" w:sz="12" w:space="0" w:color="000000"/>
            </w:tcBorders>
          </w:tcPr>
          <w:p w:rsidR="001A77A1" w:rsidRPr="002B1964" w:rsidRDefault="00455149" w:rsidP="00FE653D">
            <w:pPr>
              <w:tabs>
                <w:tab w:val="right" w:pos="7272"/>
              </w:tabs>
              <w:spacing w:before="120" w:after="120"/>
              <w:ind w:left="720" w:hanging="2671"/>
              <w:jc w:val="center"/>
            </w:pPr>
            <w:r>
              <w:t xml:space="preserve">The </w:t>
            </w:r>
            <w:r w:rsidRPr="002B1964">
              <w:t xml:space="preserve">name and identification number of the ICB are: </w:t>
            </w:r>
          </w:p>
          <w:p w:rsidR="00FE653D" w:rsidRPr="002B1964" w:rsidRDefault="001A77A1" w:rsidP="001A77A1">
            <w:pPr>
              <w:rPr>
                <w:b/>
                <w:bCs/>
              </w:rPr>
            </w:pPr>
            <w:r w:rsidRPr="002B1964">
              <w:rPr>
                <w:b/>
                <w:bCs/>
              </w:rPr>
              <w:tab/>
            </w:r>
            <w:r w:rsidR="00FE653D" w:rsidRPr="002B1964">
              <w:rPr>
                <w:b/>
                <w:bCs/>
              </w:rPr>
              <w:t xml:space="preserve">Manufacture &amp; Supply of </w:t>
            </w:r>
            <w:r w:rsidR="00B60359" w:rsidRPr="002B1964">
              <w:rPr>
                <w:b/>
                <w:bCs/>
              </w:rPr>
              <w:t xml:space="preserve">Three (3) Waste Transfer </w:t>
            </w:r>
            <w:r w:rsidR="00FE653D" w:rsidRPr="002B1964">
              <w:rPr>
                <w:b/>
                <w:bCs/>
              </w:rPr>
              <w:t>Vessel</w:t>
            </w:r>
            <w:r w:rsidR="00B60359" w:rsidRPr="002B1964">
              <w:rPr>
                <w:b/>
                <w:bCs/>
              </w:rPr>
              <w:t>s</w:t>
            </w:r>
          </w:p>
          <w:p w:rsidR="00455149" w:rsidRDefault="001A77A1" w:rsidP="001A77A1">
            <w:pPr>
              <w:spacing w:after="120"/>
            </w:pPr>
            <w:r w:rsidRPr="002B1964">
              <w:rPr>
                <w:b/>
                <w:bCs/>
              </w:rPr>
              <w:tab/>
            </w:r>
            <w:r w:rsidR="00FE653D" w:rsidRPr="002B1964">
              <w:rPr>
                <w:b/>
                <w:bCs/>
              </w:rPr>
              <w:t>IFB No.: 0</w:t>
            </w:r>
            <w:r w:rsidR="00B60359" w:rsidRPr="002B1964">
              <w:rPr>
                <w:b/>
                <w:bCs/>
              </w:rPr>
              <w:t>13</w:t>
            </w:r>
            <w:r w:rsidR="00FE653D" w:rsidRPr="002B1964">
              <w:rPr>
                <w:b/>
                <w:bCs/>
              </w:rPr>
              <w:t>/ 4427-MV</w:t>
            </w:r>
          </w:p>
        </w:tc>
      </w:tr>
      <w:tr w:rsidR="00455149" w:rsidTr="00A70B2F">
        <w:trPr>
          <w:cantSplit/>
        </w:trPr>
        <w:tc>
          <w:tcPr>
            <w:tcW w:w="1620" w:type="dxa"/>
            <w:tcBorders>
              <w:top w:val="single" w:sz="12" w:space="0" w:color="000000"/>
              <w:bottom w:val="nil"/>
            </w:tcBorders>
          </w:tcPr>
          <w:p w:rsidR="00455149" w:rsidRDefault="00455149">
            <w:pPr>
              <w:spacing w:before="120"/>
              <w:rPr>
                <w:b/>
                <w:bCs/>
              </w:rPr>
            </w:pPr>
            <w:r>
              <w:rPr>
                <w:b/>
                <w:bCs/>
              </w:rPr>
              <w:t>ITB 2.1</w:t>
            </w:r>
          </w:p>
        </w:tc>
        <w:tc>
          <w:tcPr>
            <w:tcW w:w="7452" w:type="dxa"/>
            <w:tcBorders>
              <w:top w:val="single" w:sz="12" w:space="0" w:color="000000"/>
              <w:bottom w:val="nil"/>
            </w:tcBorders>
          </w:tcPr>
          <w:p w:rsidR="00455149" w:rsidRPr="001A77A1" w:rsidRDefault="00455149" w:rsidP="001A77A1">
            <w:pPr>
              <w:tabs>
                <w:tab w:val="right" w:pos="7272"/>
              </w:tabs>
              <w:spacing w:before="120" w:after="120"/>
            </w:pPr>
            <w:r>
              <w:t xml:space="preserve">The Borrower is: </w:t>
            </w:r>
            <w:r w:rsidR="001A77A1">
              <w:t xml:space="preserve"> </w:t>
            </w:r>
            <w:r w:rsidR="00FE653D" w:rsidRPr="003A769D">
              <w:rPr>
                <w:b/>
                <w:bCs/>
                <w:color w:val="000000"/>
              </w:rPr>
              <w:t>The Government of the Republic of Maldives</w:t>
            </w:r>
          </w:p>
        </w:tc>
      </w:tr>
      <w:tr w:rsidR="00455149" w:rsidTr="00A70B2F">
        <w:trPr>
          <w:cantSplit/>
          <w:trHeight w:val="537"/>
        </w:trPr>
        <w:tc>
          <w:tcPr>
            <w:tcW w:w="1620" w:type="dxa"/>
            <w:tcBorders>
              <w:top w:val="single" w:sz="12" w:space="0" w:color="000000"/>
              <w:bottom w:val="single" w:sz="12" w:space="0" w:color="000000"/>
            </w:tcBorders>
          </w:tcPr>
          <w:p w:rsidR="00455149" w:rsidRDefault="00455149">
            <w:pPr>
              <w:spacing w:before="120"/>
              <w:rPr>
                <w:b/>
                <w:bCs/>
              </w:rPr>
            </w:pPr>
            <w:r>
              <w:rPr>
                <w:b/>
                <w:bCs/>
              </w:rPr>
              <w:t>ITB 2.1</w:t>
            </w:r>
          </w:p>
        </w:tc>
        <w:tc>
          <w:tcPr>
            <w:tcW w:w="7452" w:type="dxa"/>
            <w:tcBorders>
              <w:top w:val="single" w:sz="12" w:space="0" w:color="000000"/>
              <w:bottom w:val="single" w:sz="12" w:space="0" w:color="000000"/>
            </w:tcBorders>
          </w:tcPr>
          <w:p w:rsidR="001A77A1" w:rsidRDefault="00455149" w:rsidP="00FE653D">
            <w:pPr>
              <w:tabs>
                <w:tab w:val="right" w:pos="7848"/>
              </w:tabs>
              <w:spacing w:before="120" w:after="120"/>
              <w:rPr>
                <w:b/>
                <w:bCs/>
                <w:color w:val="000000"/>
              </w:rPr>
            </w:pPr>
            <w:r>
              <w:t>The name of the Project is:</w:t>
            </w:r>
            <w:r w:rsidR="00FE653D" w:rsidRPr="003A769D">
              <w:rPr>
                <w:b/>
                <w:bCs/>
                <w:color w:val="000000"/>
              </w:rPr>
              <w:t xml:space="preserve"> </w:t>
            </w:r>
          </w:p>
          <w:p w:rsidR="00455149" w:rsidRPr="00FE653D" w:rsidRDefault="001A77A1" w:rsidP="001A77A1">
            <w:pPr>
              <w:spacing w:after="120"/>
              <w:rPr>
                <w:b/>
                <w:bCs/>
                <w:color w:val="000000"/>
              </w:rPr>
            </w:pPr>
            <w:r>
              <w:rPr>
                <w:b/>
                <w:bCs/>
                <w:color w:val="000000"/>
              </w:rPr>
              <w:tab/>
            </w:r>
            <w:r w:rsidR="00FE653D" w:rsidRPr="003A769D">
              <w:rPr>
                <w:b/>
                <w:bCs/>
                <w:color w:val="000000"/>
              </w:rPr>
              <w:t>Maldives Environmental Management Project</w:t>
            </w:r>
          </w:p>
        </w:tc>
      </w:tr>
      <w:tr w:rsidR="00455149" w:rsidTr="001A77A1">
        <w:trPr>
          <w:cantSplit/>
          <w:trHeight w:val="556"/>
        </w:trPr>
        <w:tc>
          <w:tcPr>
            <w:tcW w:w="1620" w:type="dxa"/>
            <w:tcBorders>
              <w:top w:val="single" w:sz="12" w:space="0" w:color="000000"/>
              <w:bottom w:val="single" w:sz="12" w:space="0" w:color="000000"/>
            </w:tcBorders>
          </w:tcPr>
          <w:p w:rsidR="00455149" w:rsidRDefault="00455149">
            <w:pPr>
              <w:spacing w:before="120"/>
              <w:rPr>
                <w:b/>
                <w:bCs/>
              </w:rPr>
            </w:pPr>
            <w:r>
              <w:rPr>
                <w:b/>
                <w:bCs/>
              </w:rPr>
              <w:t>ITB 4.3</w:t>
            </w:r>
            <w:r w:rsidR="0093022A">
              <w:rPr>
                <w:b/>
                <w:bCs/>
              </w:rPr>
              <w:t>-4.4</w:t>
            </w:r>
          </w:p>
        </w:tc>
        <w:tc>
          <w:tcPr>
            <w:tcW w:w="7452" w:type="dxa"/>
            <w:tcBorders>
              <w:top w:val="single" w:sz="12" w:space="0" w:color="000000"/>
              <w:bottom w:val="single" w:sz="12" w:space="0" w:color="000000"/>
            </w:tcBorders>
          </w:tcPr>
          <w:p w:rsidR="00455149" w:rsidRDefault="00455149" w:rsidP="00B54970">
            <w:pPr>
              <w:tabs>
                <w:tab w:val="right" w:pos="7254"/>
              </w:tabs>
              <w:spacing w:before="120" w:after="120"/>
            </w:pPr>
            <w:r>
              <w:t xml:space="preserve">A list of debarred </w:t>
            </w:r>
            <w:r w:rsidR="00B54970">
              <w:t xml:space="preserve">firms </w:t>
            </w:r>
            <w:r>
              <w:t xml:space="preserve"> is available at http://www.worldbank.org/debarr</w:t>
            </w:r>
          </w:p>
        </w:tc>
      </w:tr>
      <w:tr w:rsidR="00455149" w:rsidTr="00A70B2F">
        <w:tblPrEx>
          <w:tblBorders>
            <w:insideH w:val="single" w:sz="8" w:space="0" w:color="000000"/>
          </w:tblBorders>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5" w:name="_Toc505659530"/>
            <w:bookmarkStart w:id="266" w:name="_Toc506185678"/>
            <w:r>
              <w:rPr>
                <w:b/>
                <w:bCs/>
                <w:sz w:val="28"/>
              </w:rPr>
              <w:t>B. Contents of Bidding Document</w:t>
            </w:r>
            <w:bookmarkEnd w:id="265"/>
            <w:bookmarkEnd w:id="266"/>
            <w:r>
              <w:rPr>
                <w:b/>
                <w:bCs/>
                <w:sz w:val="28"/>
              </w:rPr>
              <w:t>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7.1</w:t>
            </w:r>
          </w:p>
        </w:tc>
        <w:tc>
          <w:tcPr>
            <w:tcW w:w="7452" w:type="dxa"/>
          </w:tcPr>
          <w:p w:rsidR="00FE653D" w:rsidRPr="003A769D" w:rsidRDefault="00FE653D" w:rsidP="00FE653D">
            <w:pPr>
              <w:tabs>
                <w:tab w:val="right" w:pos="7254"/>
              </w:tabs>
              <w:spacing w:before="120" w:after="120"/>
              <w:rPr>
                <w:color w:val="000000"/>
              </w:rPr>
            </w:pPr>
            <w:r w:rsidRPr="003A769D">
              <w:rPr>
                <w:color w:val="000000"/>
              </w:rPr>
              <w:t xml:space="preserve">For </w:t>
            </w:r>
            <w:r w:rsidRPr="003A769D">
              <w:rPr>
                <w:b/>
                <w:bCs/>
                <w:color w:val="000000"/>
                <w:u w:val="single"/>
              </w:rPr>
              <w:t>C</w:t>
            </w:r>
            <w:r w:rsidRPr="003A769D">
              <w:rPr>
                <w:b/>
                <w:color w:val="000000"/>
                <w:u w:val="single"/>
              </w:rPr>
              <w:t>larification of bid purposes</w:t>
            </w:r>
            <w:r w:rsidRPr="003A769D">
              <w:rPr>
                <w:color w:val="000000"/>
              </w:rPr>
              <w:t xml:space="preserve"> only, the Purchaser’s address is:</w:t>
            </w:r>
          </w:p>
          <w:p w:rsidR="00FE653D" w:rsidRDefault="001A77A1" w:rsidP="001A77A1">
            <w:pPr>
              <w:rPr>
                <w:b/>
                <w:bCs/>
              </w:rPr>
            </w:pPr>
            <w:r>
              <w:rPr>
                <w:b/>
                <w:bCs/>
              </w:rPr>
              <w:tab/>
            </w:r>
            <w:r w:rsidR="006A3AB4">
              <w:rPr>
                <w:b/>
                <w:bCs/>
              </w:rPr>
              <w:t>Permanent Secretary</w:t>
            </w:r>
          </w:p>
          <w:p w:rsidR="00020D68" w:rsidRDefault="00020D68" w:rsidP="001A77A1">
            <w:pPr>
              <w:rPr>
                <w:b/>
                <w:bCs/>
              </w:rPr>
            </w:pPr>
            <w:r>
              <w:rPr>
                <w:b/>
                <w:bCs/>
              </w:rPr>
              <w:tab/>
            </w:r>
            <w:r w:rsidRPr="00500F70">
              <w:rPr>
                <w:b/>
                <w:bCs/>
              </w:rPr>
              <w:t>Tender Evaluation Section</w:t>
            </w:r>
          </w:p>
          <w:p w:rsidR="00FE653D" w:rsidRPr="001A77A1" w:rsidRDefault="001A77A1" w:rsidP="001A77A1">
            <w:pPr>
              <w:rPr>
                <w:b/>
                <w:bCs/>
              </w:rPr>
            </w:pPr>
            <w:r>
              <w:rPr>
                <w:b/>
                <w:bCs/>
              </w:rPr>
              <w:tab/>
            </w:r>
            <w:r w:rsidR="00FE653D" w:rsidRPr="00645A37">
              <w:rPr>
                <w:b/>
                <w:bCs/>
              </w:rPr>
              <w:t>Ministry of Finance and Treasury</w:t>
            </w:r>
          </w:p>
          <w:p w:rsidR="00FE653D" w:rsidRPr="001A77A1" w:rsidRDefault="001A77A1" w:rsidP="001A77A1">
            <w:pPr>
              <w:rPr>
                <w:b/>
                <w:bCs/>
              </w:rPr>
            </w:pPr>
            <w:r>
              <w:rPr>
                <w:b/>
                <w:bCs/>
              </w:rPr>
              <w:tab/>
            </w:r>
            <w:r w:rsidR="00FE653D" w:rsidRPr="001A77A1">
              <w:rPr>
                <w:b/>
                <w:bCs/>
              </w:rPr>
              <w:t>Ameenee magu</w:t>
            </w:r>
          </w:p>
          <w:p w:rsidR="00FE653D" w:rsidRPr="001A77A1" w:rsidRDefault="001A77A1" w:rsidP="001A77A1">
            <w:pPr>
              <w:rPr>
                <w:b/>
                <w:bCs/>
              </w:rPr>
            </w:pPr>
            <w:r>
              <w:rPr>
                <w:b/>
                <w:bCs/>
              </w:rPr>
              <w:tab/>
            </w:r>
            <w:r w:rsidR="00FE653D" w:rsidRPr="001A77A1">
              <w:rPr>
                <w:b/>
                <w:bCs/>
              </w:rPr>
              <w:t xml:space="preserve">Male', Republic of Maldives </w:t>
            </w:r>
          </w:p>
          <w:p w:rsidR="00FE653D" w:rsidRPr="001A77A1" w:rsidRDefault="001A77A1" w:rsidP="001A77A1">
            <w:pPr>
              <w:rPr>
                <w:b/>
                <w:bCs/>
              </w:rPr>
            </w:pPr>
            <w:r>
              <w:rPr>
                <w:b/>
                <w:bCs/>
              </w:rPr>
              <w:tab/>
            </w:r>
            <w:r w:rsidR="00FE653D" w:rsidRPr="001A77A1">
              <w:rPr>
                <w:b/>
                <w:bCs/>
              </w:rPr>
              <w:t>Fax: (960)</w:t>
            </w:r>
            <w:r w:rsidR="00212D23">
              <w:rPr>
                <w:b/>
                <w:bCs/>
              </w:rPr>
              <w:t xml:space="preserve"> </w:t>
            </w:r>
            <w:r w:rsidR="00FE653D" w:rsidRPr="001A77A1">
              <w:rPr>
                <w:b/>
                <w:bCs/>
              </w:rPr>
              <w:t>3332706, (960)</w:t>
            </w:r>
            <w:r w:rsidR="00212D23">
              <w:rPr>
                <w:b/>
                <w:bCs/>
              </w:rPr>
              <w:t xml:space="preserve"> </w:t>
            </w:r>
            <w:r w:rsidR="00FE653D" w:rsidRPr="001A77A1">
              <w:rPr>
                <w:b/>
                <w:bCs/>
              </w:rPr>
              <w:t>3324432</w:t>
            </w:r>
          </w:p>
          <w:p w:rsidR="00FE653D" w:rsidRPr="001A77A1" w:rsidRDefault="001A77A1" w:rsidP="001A77A1">
            <w:pPr>
              <w:spacing w:after="120"/>
              <w:rPr>
                <w:b/>
                <w:bCs/>
              </w:rPr>
            </w:pPr>
            <w:r w:rsidRPr="001A77A1">
              <w:rPr>
                <w:b/>
                <w:bCs/>
              </w:rPr>
              <w:tab/>
            </w:r>
            <w:r w:rsidR="00FE653D" w:rsidRPr="001A77A1">
              <w:rPr>
                <w:b/>
                <w:bCs/>
              </w:rPr>
              <w:t xml:space="preserve">E-mail: </w:t>
            </w:r>
            <w:hyperlink r:id="rId23" w:history="1">
              <w:r w:rsidR="00FE653D" w:rsidRPr="001A77A1">
                <w:rPr>
                  <w:b/>
                  <w:bCs/>
                </w:rPr>
                <w:t>tender@finance.gov.mv</w:t>
              </w:r>
            </w:hyperlink>
          </w:p>
          <w:p w:rsidR="00455149" w:rsidRPr="001A77A1" w:rsidRDefault="00FE653D" w:rsidP="00791E92">
            <w:pPr>
              <w:spacing w:after="120"/>
              <w:rPr>
                <w:b/>
                <w:bCs/>
                <w:color w:val="C00000"/>
              </w:rPr>
            </w:pPr>
            <w:r w:rsidRPr="001A77A1">
              <w:rPr>
                <w:color w:val="000000"/>
              </w:rPr>
              <w:t>The Last Date for Clarifications is:</w:t>
            </w:r>
            <w:r w:rsidRPr="001A77A1">
              <w:rPr>
                <w:b/>
                <w:bCs/>
                <w:color w:val="000000"/>
              </w:rPr>
              <w:t xml:space="preserve"> </w:t>
            </w:r>
            <w:r w:rsidR="00791E92">
              <w:rPr>
                <w:b/>
                <w:bCs/>
              </w:rPr>
              <w:t>October 30</w:t>
            </w:r>
            <w:r w:rsidR="008B4EAF" w:rsidRPr="00020D68">
              <w:rPr>
                <w:b/>
                <w:bCs/>
              </w:rPr>
              <w:t>, 201</w:t>
            </w:r>
            <w:r w:rsidR="006A3AB4" w:rsidRPr="00020D68">
              <w:rPr>
                <w:b/>
                <w:bCs/>
              </w:rPr>
              <w:t>2</w:t>
            </w:r>
          </w:p>
        </w:tc>
      </w:tr>
      <w:tr w:rsidR="00455149" w:rsidTr="00A70B2F">
        <w:tblPrEx>
          <w:tblBorders>
            <w:insideH w:val="single" w:sz="8" w:space="0" w:color="000000"/>
          </w:tblBorders>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7" w:name="_Toc505659531"/>
            <w:bookmarkStart w:id="268" w:name="_Toc506185679"/>
            <w:r>
              <w:rPr>
                <w:b/>
                <w:bCs/>
                <w:sz w:val="28"/>
              </w:rPr>
              <w:t>C. Preparation of Bids</w:t>
            </w:r>
            <w:bookmarkEnd w:id="267"/>
            <w:bookmarkEnd w:id="268"/>
          </w:p>
        </w:tc>
      </w:tr>
      <w:tr w:rsidR="00455149" w:rsidTr="00A70B2F">
        <w:tblPrEx>
          <w:tblBorders>
            <w:insideH w:val="single" w:sz="8" w:space="0" w:color="000000"/>
          </w:tblBorders>
        </w:tblPrEx>
        <w:trPr>
          <w:trHeight w:val="925"/>
        </w:trPr>
        <w:tc>
          <w:tcPr>
            <w:tcW w:w="1620" w:type="dxa"/>
          </w:tcPr>
          <w:p w:rsidR="00455149" w:rsidRDefault="00455149">
            <w:pPr>
              <w:spacing w:before="120"/>
              <w:rPr>
                <w:b/>
                <w:bCs/>
              </w:rPr>
            </w:pPr>
            <w:r>
              <w:rPr>
                <w:b/>
                <w:bCs/>
              </w:rPr>
              <w:t>ITB 10.1</w:t>
            </w:r>
          </w:p>
        </w:tc>
        <w:tc>
          <w:tcPr>
            <w:tcW w:w="7452" w:type="dxa"/>
          </w:tcPr>
          <w:p w:rsidR="00F15BF0" w:rsidRDefault="00F15BF0" w:rsidP="00F15BF0">
            <w:pPr>
              <w:spacing w:before="120" w:after="120"/>
              <w:rPr>
                <w:bCs/>
                <w:i/>
                <w:color w:val="000000"/>
              </w:rPr>
            </w:pPr>
            <w:r w:rsidRPr="003A769D">
              <w:rPr>
                <w:color w:val="000000"/>
              </w:rPr>
              <w:t xml:space="preserve">The language of the bid is: </w:t>
            </w:r>
            <w:r w:rsidRPr="00CF1085">
              <w:rPr>
                <w:b/>
                <w:iCs/>
                <w:color w:val="000000"/>
              </w:rPr>
              <w:t>English</w:t>
            </w:r>
            <w:r w:rsidRPr="00CF1085">
              <w:rPr>
                <w:bCs/>
                <w:iCs/>
                <w:color w:val="000000"/>
              </w:rPr>
              <w:t>.</w:t>
            </w:r>
            <w:r w:rsidRPr="003A769D">
              <w:rPr>
                <w:bCs/>
                <w:i/>
                <w:color w:val="000000"/>
              </w:rPr>
              <w:t xml:space="preserve"> </w:t>
            </w:r>
          </w:p>
          <w:p w:rsidR="00455149" w:rsidRDefault="00F15BF0" w:rsidP="00F15BF0">
            <w:pPr>
              <w:spacing w:before="120" w:after="120"/>
            </w:pPr>
            <w:r w:rsidRPr="003A769D">
              <w:rPr>
                <w:bCs/>
                <w:i/>
                <w:color w:val="000000"/>
              </w:rPr>
              <w:t>Key passages of all accompanying</w:t>
            </w:r>
            <w:r>
              <w:rPr>
                <w:bCs/>
                <w:i/>
                <w:color w:val="000000"/>
              </w:rPr>
              <w:t xml:space="preserve"> literature in any </w:t>
            </w:r>
            <w:r w:rsidRPr="003A769D">
              <w:rPr>
                <w:bCs/>
                <w:i/>
                <w:color w:val="000000"/>
              </w:rPr>
              <w:t>other language shall be translated to English.</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11.1 (h)</w:t>
            </w:r>
          </w:p>
        </w:tc>
        <w:tc>
          <w:tcPr>
            <w:tcW w:w="7452" w:type="dxa"/>
          </w:tcPr>
          <w:p w:rsidR="00F15BF0" w:rsidRDefault="00455149">
            <w:pPr>
              <w:tabs>
                <w:tab w:val="right" w:pos="7254"/>
              </w:tabs>
              <w:spacing w:before="120" w:after="120"/>
            </w:pPr>
            <w:r>
              <w:t xml:space="preserve">The Bidder shall submit the following additional documents in its bid: </w:t>
            </w:r>
          </w:p>
          <w:p w:rsidR="00F15BF0" w:rsidRPr="003A769D" w:rsidRDefault="00F15BF0" w:rsidP="00B90CD5">
            <w:pPr>
              <w:pStyle w:val="Heading3"/>
              <w:numPr>
                <w:ilvl w:val="2"/>
                <w:numId w:val="97"/>
              </w:numPr>
              <w:rPr>
                <w:color w:val="000000"/>
              </w:rPr>
            </w:pPr>
            <w:r w:rsidRPr="003A769D">
              <w:rPr>
                <w:color w:val="000000"/>
              </w:rPr>
              <w:t xml:space="preserve">Certificate of incorporation of the bidder or/and Manufacturer </w:t>
            </w:r>
          </w:p>
          <w:p w:rsidR="00F15BF0" w:rsidRPr="000C757B" w:rsidRDefault="00F15BF0" w:rsidP="00B90CD5">
            <w:pPr>
              <w:pStyle w:val="Heading3"/>
              <w:numPr>
                <w:ilvl w:val="2"/>
                <w:numId w:val="97"/>
              </w:numPr>
              <w:rPr>
                <w:color w:val="000000"/>
              </w:rPr>
            </w:pPr>
            <w:r>
              <w:t xml:space="preserve">Manufacturer's authorization for local Agents representing </w:t>
            </w:r>
            <w:r>
              <w:lastRenderedPageBreak/>
              <w:t>foreign Bidders</w:t>
            </w:r>
          </w:p>
          <w:p w:rsidR="00F15BF0" w:rsidRPr="003A769D" w:rsidRDefault="00F15BF0" w:rsidP="00B90CD5">
            <w:pPr>
              <w:pStyle w:val="Heading3"/>
              <w:numPr>
                <w:ilvl w:val="2"/>
                <w:numId w:val="97"/>
              </w:numPr>
              <w:rPr>
                <w:color w:val="000000"/>
              </w:rPr>
            </w:pPr>
            <w:r w:rsidRPr="003A769D">
              <w:rPr>
                <w:color w:val="000000"/>
              </w:rPr>
              <w:t>Registration details of Local Bidders and Agents including Certificates and major shareholder’s information of non public companies and business establishments</w:t>
            </w:r>
          </w:p>
          <w:p w:rsidR="00F15BF0" w:rsidRDefault="00F15BF0" w:rsidP="00B90CD5">
            <w:pPr>
              <w:pStyle w:val="Heading3"/>
              <w:numPr>
                <w:ilvl w:val="2"/>
                <w:numId w:val="97"/>
              </w:numPr>
              <w:rPr>
                <w:color w:val="000000"/>
              </w:rPr>
            </w:pPr>
            <w:r w:rsidRPr="003A769D">
              <w:rPr>
                <w:color w:val="000000"/>
              </w:rPr>
              <w:t xml:space="preserve">List of essential spare parts that would likely be required, in the </w:t>
            </w:r>
            <w:r>
              <w:rPr>
                <w:color w:val="000000"/>
              </w:rPr>
              <w:t xml:space="preserve">routine </w:t>
            </w:r>
            <w:r w:rsidRPr="003A769D">
              <w:rPr>
                <w:color w:val="000000"/>
              </w:rPr>
              <w:t xml:space="preserve">operations </w:t>
            </w:r>
            <w:r>
              <w:rPr>
                <w:color w:val="000000"/>
              </w:rPr>
              <w:t>and maintenance of the equipment</w:t>
            </w:r>
            <w:r w:rsidRPr="003A769D">
              <w:rPr>
                <w:color w:val="000000"/>
              </w:rPr>
              <w:t xml:space="preserve"> in the next five years</w:t>
            </w:r>
            <w:r>
              <w:rPr>
                <w:color w:val="000000"/>
              </w:rPr>
              <w:t>.</w:t>
            </w:r>
          </w:p>
          <w:p w:rsidR="00F15BF0" w:rsidRPr="00572863" w:rsidRDefault="00F15BF0" w:rsidP="00B90CD5">
            <w:pPr>
              <w:pStyle w:val="Heading3"/>
              <w:numPr>
                <w:ilvl w:val="2"/>
                <w:numId w:val="97"/>
              </w:numPr>
              <w:rPr>
                <w:color w:val="000000"/>
              </w:rPr>
            </w:pPr>
            <w:r w:rsidRPr="00572863">
              <w:rPr>
                <w:color w:val="000000"/>
              </w:rPr>
              <w:t>Schedule of works detailing major manufacturing milestones including completion of hull and below deck bulkheads, main deck and superstructure, engine package and generator installation, electrical and other fitout etc.</w:t>
            </w:r>
          </w:p>
          <w:p w:rsidR="00F15BF0" w:rsidRPr="003A769D" w:rsidRDefault="00F15BF0" w:rsidP="00B90CD5">
            <w:pPr>
              <w:pStyle w:val="Heading3"/>
              <w:numPr>
                <w:ilvl w:val="2"/>
                <w:numId w:val="97"/>
              </w:numPr>
              <w:rPr>
                <w:color w:val="000000"/>
              </w:rPr>
            </w:pPr>
            <w:r w:rsidRPr="003A769D">
              <w:rPr>
                <w:color w:val="000000"/>
              </w:rPr>
              <w:t>Confirmation of origin of goods specified in the Price Schedule shall be confirmed by Certificate of Origin at the time of shipment</w:t>
            </w:r>
          </w:p>
          <w:p w:rsidR="00455149" w:rsidRDefault="00F15BF0" w:rsidP="00F15BF0">
            <w:pPr>
              <w:tabs>
                <w:tab w:val="right" w:pos="7254"/>
              </w:tabs>
              <w:spacing w:before="120" w:after="120"/>
            </w:pPr>
            <w:r w:rsidRPr="003A769D">
              <w:rPr>
                <w:color w:val="000000"/>
              </w:rPr>
              <w:t>Disclosures of any negative instances that may have resulted unfavorable action against the bidder during the last five years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lastRenderedPageBreak/>
              <w:t>ITB 13.1</w:t>
            </w:r>
          </w:p>
        </w:tc>
        <w:tc>
          <w:tcPr>
            <w:tcW w:w="7452" w:type="dxa"/>
          </w:tcPr>
          <w:p w:rsidR="00455149" w:rsidRPr="00F15BF0" w:rsidRDefault="00455149" w:rsidP="00F15BF0">
            <w:pPr>
              <w:spacing w:before="120" w:after="200"/>
            </w:pPr>
            <w:r>
              <w:t xml:space="preserve">Alternative Bids </w:t>
            </w:r>
            <w:r w:rsidR="00F15BF0">
              <w:t xml:space="preserve">shall not be </w:t>
            </w:r>
            <w:r>
              <w:t xml:space="preserve">considered.  </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14.5</w:t>
            </w:r>
          </w:p>
        </w:tc>
        <w:tc>
          <w:tcPr>
            <w:tcW w:w="7452" w:type="dxa"/>
          </w:tcPr>
          <w:p w:rsidR="00455149" w:rsidRDefault="00455149" w:rsidP="004F4320">
            <w:pPr>
              <w:tabs>
                <w:tab w:val="right" w:pos="7254"/>
              </w:tabs>
              <w:spacing w:before="120" w:after="120"/>
            </w:pPr>
            <w:r>
              <w:t xml:space="preserve">The Incoterms edition is: </w:t>
            </w:r>
          </w:p>
          <w:p w:rsidR="004F4320" w:rsidRDefault="004F4320" w:rsidP="004F4320">
            <w:pPr>
              <w:tabs>
                <w:tab w:val="right" w:pos="7254"/>
              </w:tabs>
              <w:spacing w:before="120" w:after="120"/>
            </w:pPr>
            <w:r>
              <w:rPr>
                <w:b/>
                <w:bCs/>
                <w:sz w:val="23"/>
                <w:szCs w:val="23"/>
              </w:rPr>
              <w:t xml:space="preserve">Incoterms 2010 - </w:t>
            </w:r>
            <w:r>
              <w:rPr>
                <w:sz w:val="23"/>
                <w:szCs w:val="23"/>
              </w:rPr>
              <w:t xml:space="preserve">ICC Official Rules for the Interpretation of Trade Terms published in September 1999 by the International Chamber of Commerce, 38 </w:t>
            </w:r>
            <w:proofErr w:type="spellStart"/>
            <w:r>
              <w:rPr>
                <w:sz w:val="23"/>
                <w:szCs w:val="23"/>
              </w:rPr>
              <w:t>Cours</w:t>
            </w:r>
            <w:proofErr w:type="spellEnd"/>
            <w:r>
              <w:rPr>
                <w:sz w:val="23"/>
                <w:szCs w:val="23"/>
              </w:rPr>
              <w:t xml:space="preserve"> Albert 1er, 75008 Paris, France. </w:t>
            </w:r>
          </w:p>
        </w:tc>
      </w:tr>
      <w:tr w:rsidR="00455149" w:rsidTr="00A70B2F">
        <w:tblPrEx>
          <w:tblBorders>
            <w:insideH w:val="single" w:sz="8" w:space="0" w:color="000000"/>
          </w:tblBorders>
        </w:tblPrEx>
        <w:tc>
          <w:tcPr>
            <w:tcW w:w="1620" w:type="dxa"/>
          </w:tcPr>
          <w:p w:rsidR="00455149" w:rsidRDefault="00455149" w:rsidP="00F34E62">
            <w:pPr>
              <w:spacing w:before="120" w:after="80"/>
              <w:rPr>
                <w:b/>
                <w:bCs/>
              </w:rPr>
            </w:pPr>
            <w:r>
              <w:rPr>
                <w:b/>
                <w:bCs/>
              </w:rPr>
              <w:t xml:space="preserve">ITB 14.6 (b) (i) </w:t>
            </w:r>
            <w:r w:rsidR="00F34E62">
              <w:rPr>
                <w:b/>
                <w:bCs/>
              </w:rPr>
              <w:t>&amp;</w:t>
            </w:r>
            <w:r>
              <w:rPr>
                <w:b/>
                <w:bCs/>
              </w:rPr>
              <w:t xml:space="preserve"> (c) (iii)</w:t>
            </w:r>
          </w:p>
        </w:tc>
        <w:tc>
          <w:tcPr>
            <w:tcW w:w="7452" w:type="dxa"/>
          </w:tcPr>
          <w:p w:rsidR="00455149" w:rsidRDefault="00455149" w:rsidP="005D3E9D">
            <w:pPr>
              <w:pStyle w:val="i"/>
              <w:tabs>
                <w:tab w:val="right" w:pos="7254"/>
              </w:tabs>
              <w:suppressAutoHyphens w:val="0"/>
              <w:spacing w:before="120" w:after="120"/>
              <w:jc w:val="left"/>
              <w:rPr>
                <w:rFonts w:ascii="Times New Roman" w:hAnsi="Times New Roman"/>
              </w:rPr>
            </w:pPr>
            <w:r>
              <w:rPr>
                <w:rFonts w:ascii="Times New Roman" w:hAnsi="Times New Roman"/>
              </w:rPr>
              <w:t xml:space="preserve">Place of Destination: </w:t>
            </w:r>
            <w:r w:rsidR="002C7060">
              <w:rPr>
                <w:rFonts w:ascii="Times New Roman" w:hAnsi="Times New Roman"/>
              </w:rPr>
              <w:t xml:space="preserve">CIF </w:t>
            </w:r>
            <w:r w:rsidR="00F15BF0" w:rsidRPr="003A769D">
              <w:rPr>
                <w:rFonts w:ascii="Times New Roman" w:hAnsi="Times New Roman"/>
                <w:b/>
                <w:bCs/>
                <w:color w:val="000000"/>
              </w:rPr>
              <w:t>Male' Port, Republic of Maldives</w:t>
            </w:r>
          </w:p>
        </w:tc>
      </w:tr>
      <w:tr w:rsidR="00455149" w:rsidTr="00A70B2F">
        <w:tblPrEx>
          <w:tblBorders>
            <w:insideH w:val="single" w:sz="8" w:space="0" w:color="000000"/>
          </w:tblBorders>
        </w:tblPrEx>
        <w:tc>
          <w:tcPr>
            <w:tcW w:w="1620" w:type="dxa"/>
          </w:tcPr>
          <w:p w:rsidR="00455149" w:rsidRDefault="00455149">
            <w:pPr>
              <w:spacing w:before="120" w:after="80"/>
              <w:rPr>
                <w:b/>
                <w:bCs/>
              </w:rPr>
            </w:pPr>
            <w:r>
              <w:rPr>
                <w:b/>
                <w:bCs/>
              </w:rPr>
              <w:t>ITB 14.6 (a) (iii);(b)(ii) and (c)(v)</w:t>
            </w:r>
          </w:p>
        </w:tc>
        <w:tc>
          <w:tcPr>
            <w:tcW w:w="7452" w:type="dxa"/>
          </w:tcPr>
          <w:p w:rsidR="00455149" w:rsidRDefault="00455149">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r w:rsidR="00F15BF0">
              <w:rPr>
                <w:b/>
                <w:bCs/>
                <w:color w:val="000000"/>
              </w:rPr>
              <w:t xml:space="preserve">Port of </w:t>
            </w:r>
            <w:r w:rsidR="00F15BF0" w:rsidRPr="003A769D">
              <w:rPr>
                <w:b/>
                <w:bCs/>
                <w:color w:val="000000"/>
              </w:rPr>
              <w:t>Male'</w:t>
            </w:r>
            <w:r w:rsidR="00F15BF0">
              <w:rPr>
                <w:b/>
                <w:bCs/>
                <w:color w:val="000000"/>
              </w:rPr>
              <w:t>, Republic of Maldives</w:t>
            </w:r>
          </w:p>
        </w:tc>
      </w:tr>
      <w:tr w:rsidR="00455149" w:rsidTr="00A70B2F">
        <w:tblPrEx>
          <w:tblBorders>
            <w:insideH w:val="single" w:sz="8" w:space="0" w:color="000000"/>
          </w:tblBorders>
        </w:tblPrEx>
        <w:tc>
          <w:tcPr>
            <w:tcW w:w="1620" w:type="dxa"/>
          </w:tcPr>
          <w:p w:rsidR="00455149" w:rsidRDefault="00455149">
            <w:pPr>
              <w:spacing w:before="120"/>
              <w:rPr>
                <w:b/>
                <w:bCs/>
              </w:rPr>
            </w:pPr>
            <w:r>
              <w:rPr>
                <w:b/>
                <w:bCs/>
              </w:rPr>
              <w:t>ITB 14.6 (b) (iii)</w:t>
            </w:r>
          </w:p>
        </w:tc>
        <w:tc>
          <w:tcPr>
            <w:tcW w:w="7452" w:type="dxa"/>
          </w:tcPr>
          <w:p w:rsidR="00F15BF0" w:rsidRDefault="00F15BF0">
            <w:pPr>
              <w:widowControl w:val="0"/>
              <w:tabs>
                <w:tab w:val="right" w:pos="7254"/>
              </w:tabs>
              <w:spacing w:before="120" w:after="120"/>
            </w:pPr>
            <w:r>
              <w:t xml:space="preserve">The Bidder shall quote in Maldivian Rufiyaa the portion of the bid price that corresponds to expenditures to be incurred in </w:t>
            </w:r>
            <w:r w:rsidRPr="00CD51AE">
              <w:rPr>
                <w:b/>
              </w:rPr>
              <w:t>Maldives.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14.7</w:t>
            </w:r>
          </w:p>
        </w:tc>
        <w:tc>
          <w:tcPr>
            <w:tcW w:w="7452" w:type="dxa"/>
          </w:tcPr>
          <w:p w:rsidR="00455149" w:rsidRDefault="00455149" w:rsidP="00F15BF0">
            <w:pPr>
              <w:tabs>
                <w:tab w:val="right" w:pos="7254"/>
              </w:tabs>
              <w:spacing w:before="120" w:after="120"/>
            </w:pPr>
            <w:r>
              <w:t xml:space="preserve">The prices quoted by the Bidder </w:t>
            </w:r>
            <w:r w:rsidRPr="004F4320">
              <w:rPr>
                <w:b/>
              </w:rPr>
              <w:t>shall not</w:t>
            </w:r>
            <w:r w:rsidR="00F15BF0">
              <w:rPr>
                <w:i/>
                <w:iCs/>
              </w:rPr>
              <w:t xml:space="preserve"> </w:t>
            </w:r>
            <w:r>
              <w:t>be adjustable. If prices shall be adjustable, the methodology is specified in Section III Evaluation and Qualification Criteria.</w:t>
            </w:r>
          </w:p>
        </w:tc>
      </w:tr>
      <w:tr w:rsidR="00455149" w:rsidTr="001A77A1">
        <w:tblPrEx>
          <w:tblBorders>
            <w:insideH w:val="single" w:sz="8" w:space="0" w:color="000000"/>
          </w:tblBorders>
          <w:tblCellMar>
            <w:left w:w="103" w:type="dxa"/>
            <w:right w:w="103" w:type="dxa"/>
          </w:tblCellMar>
        </w:tblPrEx>
        <w:trPr>
          <w:trHeight w:val="436"/>
        </w:trPr>
        <w:tc>
          <w:tcPr>
            <w:tcW w:w="1620" w:type="dxa"/>
          </w:tcPr>
          <w:p w:rsidR="00455149" w:rsidRDefault="00455149" w:rsidP="001A77A1">
            <w:pPr>
              <w:spacing w:before="120" w:after="120"/>
              <w:rPr>
                <w:b/>
                <w:bCs/>
              </w:rPr>
            </w:pPr>
            <w:r>
              <w:rPr>
                <w:b/>
                <w:bCs/>
              </w:rPr>
              <w:t>ITB 14.8</w:t>
            </w:r>
          </w:p>
        </w:tc>
        <w:tc>
          <w:tcPr>
            <w:tcW w:w="7452" w:type="dxa"/>
          </w:tcPr>
          <w:p w:rsidR="00455149" w:rsidRPr="001A77A1" w:rsidRDefault="001A77A1" w:rsidP="001A77A1">
            <w:pPr>
              <w:pStyle w:val="Sub-ClauseText"/>
              <w:tabs>
                <w:tab w:val="right" w:pos="7254"/>
              </w:tabs>
              <w:rPr>
                <w:b/>
                <w:bCs/>
                <w:spacing w:val="0"/>
              </w:rPr>
            </w:pPr>
            <w:r w:rsidRPr="001A77A1">
              <w:rPr>
                <w:b/>
                <w:bCs/>
                <w:spacing w:val="0"/>
              </w:rPr>
              <w:t>Not Applicable</w:t>
            </w:r>
          </w:p>
        </w:tc>
      </w:tr>
      <w:tr w:rsidR="00455149" w:rsidTr="007236CD">
        <w:tblPrEx>
          <w:tblBorders>
            <w:insideH w:val="single" w:sz="8" w:space="0" w:color="000000"/>
          </w:tblBorders>
          <w:tblCellMar>
            <w:left w:w="103" w:type="dxa"/>
            <w:right w:w="103" w:type="dxa"/>
          </w:tblCellMar>
        </w:tblPrEx>
        <w:trPr>
          <w:trHeight w:val="1114"/>
        </w:trPr>
        <w:tc>
          <w:tcPr>
            <w:tcW w:w="1620" w:type="dxa"/>
          </w:tcPr>
          <w:p w:rsidR="00455149" w:rsidRDefault="00455149">
            <w:pPr>
              <w:spacing w:before="120"/>
              <w:rPr>
                <w:b/>
                <w:bCs/>
              </w:rPr>
            </w:pPr>
            <w:r>
              <w:rPr>
                <w:b/>
                <w:bCs/>
              </w:rPr>
              <w:t xml:space="preserve">ITB 15.1 </w:t>
            </w:r>
          </w:p>
        </w:tc>
        <w:tc>
          <w:tcPr>
            <w:tcW w:w="7452" w:type="dxa"/>
          </w:tcPr>
          <w:p w:rsidR="00455149" w:rsidRDefault="00455149" w:rsidP="00A70B2F">
            <w:pPr>
              <w:tabs>
                <w:tab w:val="right" w:pos="7254"/>
              </w:tabs>
              <w:spacing w:before="120" w:after="120"/>
              <w:rPr>
                <w:i/>
              </w:rPr>
            </w:pPr>
            <w:r>
              <w:t xml:space="preserve">The Bidder </w:t>
            </w:r>
            <w:r w:rsidR="00A70B2F" w:rsidRPr="00A70B2F">
              <w:rPr>
                <w:b/>
                <w:bCs/>
              </w:rPr>
              <w:t>is</w:t>
            </w:r>
            <w:r w:rsidRPr="00A70B2F">
              <w:rPr>
                <w:b/>
                <w:bCs/>
              </w:rPr>
              <w:t xml:space="preserve"> </w:t>
            </w:r>
            <w:r>
              <w:t xml:space="preserve">required to quote in the currency of the Purchaser’s Country the portion of the bid price that corresponds to expenditures incurred in that currency.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18.3</w:t>
            </w:r>
          </w:p>
        </w:tc>
        <w:tc>
          <w:tcPr>
            <w:tcW w:w="7452" w:type="dxa"/>
          </w:tcPr>
          <w:p w:rsidR="00455149" w:rsidRDefault="00455149">
            <w:pPr>
              <w:tabs>
                <w:tab w:val="right" w:pos="7254"/>
              </w:tabs>
              <w:spacing w:before="120" w:after="120"/>
            </w:pPr>
            <w:r>
              <w:t xml:space="preserve">Period of time the Goods are expected to be functioning (for the purpose of spare parts): </w:t>
            </w:r>
            <w:r w:rsidR="00212011">
              <w:rPr>
                <w:b/>
              </w:rPr>
              <w:t>5</w:t>
            </w:r>
            <w:r w:rsidR="00A70B2F" w:rsidRPr="001D3C8F">
              <w:rPr>
                <w:b/>
              </w:rPr>
              <w:t xml:space="preserve"> years</w:t>
            </w:r>
            <w:r w:rsidR="009942F3">
              <w:rPr>
                <w:b/>
              </w:rPr>
              <w:t>.</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lastRenderedPageBreak/>
              <w:t>ITB 19.1 (a)</w:t>
            </w:r>
          </w:p>
        </w:tc>
        <w:tc>
          <w:tcPr>
            <w:tcW w:w="7452" w:type="dxa"/>
          </w:tcPr>
          <w:p w:rsidR="00455149" w:rsidRDefault="00455149">
            <w:pPr>
              <w:tabs>
                <w:tab w:val="right" w:pos="7254"/>
              </w:tabs>
              <w:spacing w:before="120" w:after="120"/>
            </w:pPr>
            <w:r>
              <w:t xml:space="preserve">Manufacturer’s authorization is: </w:t>
            </w:r>
            <w:r w:rsidR="00A70B2F" w:rsidRPr="003A769D">
              <w:rPr>
                <w:b/>
                <w:bCs/>
                <w:color w:val="000000"/>
              </w:rPr>
              <w:t>required</w:t>
            </w:r>
            <w:r w:rsidR="009942F3">
              <w:rPr>
                <w:b/>
                <w:bCs/>
                <w:color w:val="000000"/>
              </w:rPr>
              <w:t>.</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rsidP="00C17D87">
            <w:pPr>
              <w:pStyle w:val="TOCNumber1"/>
            </w:pPr>
            <w:r>
              <w:t>ITB 19.1 (b)</w:t>
            </w:r>
          </w:p>
        </w:tc>
        <w:tc>
          <w:tcPr>
            <w:tcW w:w="7452" w:type="dxa"/>
          </w:tcPr>
          <w:p w:rsidR="00455149" w:rsidRDefault="00455149" w:rsidP="00A70B2F">
            <w:pPr>
              <w:tabs>
                <w:tab w:val="right" w:pos="7254"/>
              </w:tabs>
              <w:spacing w:before="120" w:after="120"/>
            </w:pPr>
            <w:r>
              <w:t xml:space="preserve">After sales service is: </w:t>
            </w:r>
            <w:r w:rsidR="00A70B2F" w:rsidRPr="003A769D">
              <w:rPr>
                <w:b/>
                <w:bCs/>
                <w:color w:val="000000"/>
              </w:rPr>
              <w:t>required</w:t>
            </w:r>
            <w:r w:rsidR="00A70B2F">
              <w:rPr>
                <w:b/>
                <w:bCs/>
                <w:color w:val="000000"/>
              </w:rPr>
              <w:t xml:space="preserve"> for standard engine package and generator.</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20.1</w:t>
            </w:r>
          </w:p>
        </w:tc>
        <w:tc>
          <w:tcPr>
            <w:tcW w:w="7452" w:type="dxa"/>
          </w:tcPr>
          <w:p w:rsidR="00455149" w:rsidRDefault="00455149" w:rsidP="00A70B2F">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A70B2F" w:rsidRPr="00A70B2F">
              <w:rPr>
                <w:rFonts w:ascii="Times New Roman" w:hAnsi="Times New Roman"/>
                <w:b/>
                <w:bCs/>
              </w:rPr>
              <w:t xml:space="preserve">90 </w:t>
            </w:r>
            <w:r w:rsidRPr="00A70B2F">
              <w:rPr>
                <w:rFonts w:ascii="Times New Roman" w:hAnsi="Times New Roman"/>
                <w:b/>
                <w:bCs/>
              </w:rPr>
              <w:t>days.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21.1</w:t>
            </w:r>
          </w:p>
          <w:p w:rsidR="00455149" w:rsidRDefault="00455149">
            <w:pPr>
              <w:spacing w:before="120"/>
              <w:rPr>
                <w:b/>
                <w:bCs/>
              </w:rPr>
            </w:pPr>
          </w:p>
        </w:tc>
        <w:tc>
          <w:tcPr>
            <w:tcW w:w="7452" w:type="dxa"/>
          </w:tcPr>
          <w:p w:rsidR="00455149" w:rsidRDefault="00455149" w:rsidP="00A70B2F">
            <w:pPr>
              <w:tabs>
                <w:tab w:val="right" w:pos="7254"/>
              </w:tabs>
              <w:spacing w:before="120" w:after="100"/>
            </w:pPr>
            <w:r>
              <w:t>Bid shall include a Bid Security (issued by bank or surety) included in Section IV Bidding Forms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21.2</w:t>
            </w:r>
          </w:p>
        </w:tc>
        <w:tc>
          <w:tcPr>
            <w:tcW w:w="7452" w:type="dxa"/>
          </w:tcPr>
          <w:p w:rsidR="00455149" w:rsidRDefault="00455149" w:rsidP="00275C1B">
            <w:pPr>
              <w:tabs>
                <w:tab w:val="right" w:pos="7254"/>
              </w:tabs>
              <w:spacing w:before="120" w:after="120"/>
            </w:pPr>
            <w:r>
              <w:t xml:space="preserve">The amount of the Bid Security shall be: </w:t>
            </w:r>
            <w:r w:rsidR="00A70B2F">
              <w:t xml:space="preserve"> </w:t>
            </w:r>
            <w:r w:rsidR="00A70B2F" w:rsidRPr="00A70B2F">
              <w:rPr>
                <w:b/>
                <w:bCs/>
              </w:rPr>
              <w:t xml:space="preserve">USD </w:t>
            </w:r>
            <w:r w:rsidR="00275C1B">
              <w:rPr>
                <w:b/>
                <w:bCs/>
              </w:rPr>
              <w:t>1,5</w:t>
            </w:r>
            <w:r w:rsidR="00A70B2F" w:rsidRPr="00A70B2F">
              <w:rPr>
                <w:b/>
                <w:bCs/>
              </w:rPr>
              <w:t>00</w:t>
            </w:r>
            <w:r w:rsidR="00A70B2F">
              <w:t xml:space="preserve"> or equivalent in </w:t>
            </w:r>
            <w:r w:rsidR="00DF3D47">
              <w:t>Maldivian Rufiyaa.</w:t>
            </w:r>
          </w:p>
        </w:tc>
      </w:tr>
      <w:tr w:rsidR="00085793" w:rsidTr="00A70B2F">
        <w:tblPrEx>
          <w:tblBorders>
            <w:insideH w:val="single" w:sz="8" w:space="0" w:color="000000"/>
          </w:tblBorders>
          <w:tblCellMar>
            <w:left w:w="103" w:type="dxa"/>
            <w:right w:w="103" w:type="dxa"/>
          </w:tblCellMar>
        </w:tblPrEx>
        <w:tc>
          <w:tcPr>
            <w:tcW w:w="1620" w:type="dxa"/>
          </w:tcPr>
          <w:p w:rsidR="00085793" w:rsidRDefault="00085793">
            <w:pPr>
              <w:spacing w:before="120"/>
              <w:rPr>
                <w:b/>
                <w:bCs/>
              </w:rPr>
            </w:pPr>
            <w:r>
              <w:rPr>
                <w:b/>
                <w:bCs/>
              </w:rPr>
              <w:t>ITB 21.7</w:t>
            </w:r>
          </w:p>
        </w:tc>
        <w:tc>
          <w:tcPr>
            <w:tcW w:w="7452" w:type="dxa"/>
          </w:tcPr>
          <w:p w:rsidR="00085793" w:rsidRPr="00A70B2F" w:rsidRDefault="00A70B2F">
            <w:pPr>
              <w:tabs>
                <w:tab w:val="right" w:pos="7254"/>
              </w:tabs>
              <w:spacing w:before="120" w:after="120"/>
              <w:rPr>
                <w:b/>
                <w:bCs/>
              </w:rPr>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22.1</w:t>
            </w:r>
          </w:p>
        </w:tc>
        <w:tc>
          <w:tcPr>
            <w:tcW w:w="7452" w:type="dxa"/>
          </w:tcPr>
          <w:p w:rsidR="00455149" w:rsidRDefault="00455149" w:rsidP="00A70B2F">
            <w:pPr>
              <w:tabs>
                <w:tab w:val="right" w:pos="7254"/>
              </w:tabs>
              <w:spacing w:before="120" w:after="120"/>
            </w:pPr>
            <w:r>
              <w:t xml:space="preserve">In addition to the original of the bid, the number of copies is: </w:t>
            </w:r>
            <w:r w:rsidR="00A70B2F" w:rsidRPr="00A70B2F">
              <w:rPr>
                <w:b/>
                <w:bCs/>
              </w:rPr>
              <w:t xml:space="preserve">One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69" w:name="_Toc505659532"/>
            <w:bookmarkStart w:id="270" w:name="_Toc506185680"/>
            <w:r>
              <w:rPr>
                <w:b/>
                <w:bCs/>
                <w:sz w:val="28"/>
              </w:rPr>
              <w:t>D. Submission and Opening of Bids</w:t>
            </w:r>
            <w:bookmarkEnd w:id="269"/>
            <w:bookmarkEnd w:id="270"/>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23.1</w:t>
            </w:r>
          </w:p>
        </w:tc>
        <w:tc>
          <w:tcPr>
            <w:tcW w:w="7452" w:type="dxa"/>
          </w:tcPr>
          <w:p w:rsidR="00455149" w:rsidRDefault="00A70B2F">
            <w:pPr>
              <w:tabs>
                <w:tab w:val="right" w:pos="7254"/>
              </w:tabs>
              <w:spacing w:before="120" w:after="120"/>
            </w:pPr>
            <w:r w:rsidRPr="003A769D">
              <w:rPr>
                <w:color w:val="000000"/>
              </w:rPr>
              <w:t xml:space="preserve">Bidders </w:t>
            </w:r>
            <w:r w:rsidRPr="003A769D">
              <w:rPr>
                <w:b/>
                <w:bCs/>
                <w:color w:val="000000"/>
              </w:rPr>
              <w:t>shall not</w:t>
            </w:r>
            <w:r w:rsidRPr="003A769D">
              <w:rPr>
                <w:i/>
                <w:iCs/>
                <w:color w:val="000000"/>
              </w:rPr>
              <w:t xml:space="preserve"> </w:t>
            </w:r>
            <w:r w:rsidRPr="003A769D">
              <w:rPr>
                <w:color w:val="000000"/>
              </w:rPr>
              <w:t>have the option of submitting their bids electronically.</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23.1 (b)</w:t>
            </w:r>
          </w:p>
        </w:tc>
        <w:tc>
          <w:tcPr>
            <w:tcW w:w="7452" w:type="dxa"/>
          </w:tcPr>
          <w:p w:rsidR="00455149" w:rsidRDefault="00A70B2F">
            <w:pPr>
              <w:tabs>
                <w:tab w:val="right" w:pos="7254"/>
              </w:tabs>
              <w:spacing w:before="120" w:after="120"/>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23.2 (c)</w:t>
            </w:r>
          </w:p>
        </w:tc>
        <w:tc>
          <w:tcPr>
            <w:tcW w:w="7452" w:type="dxa"/>
          </w:tcPr>
          <w:p w:rsidR="00A70B2F" w:rsidRPr="003A769D" w:rsidRDefault="00A70B2F" w:rsidP="007236CD">
            <w:pPr>
              <w:spacing w:after="120"/>
              <w:ind w:right="-74"/>
              <w:rPr>
                <w:color w:val="000000"/>
              </w:rPr>
            </w:pPr>
            <w:r w:rsidRPr="003A769D">
              <w:rPr>
                <w:color w:val="000000"/>
              </w:rPr>
              <w:t>The inner and outer envelopes shall bear the following additional identification marks.</w:t>
            </w:r>
          </w:p>
          <w:p w:rsidR="00A70B2F" w:rsidRPr="00791E92" w:rsidRDefault="00546015" w:rsidP="00546015">
            <w:pPr>
              <w:spacing w:line="276" w:lineRule="auto"/>
              <w:rPr>
                <w:b/>
                <w:bCs/>
                <w:color w:val="632423" w:themeColor="accent2" w:themeShade="80"/>
                <w:szCs w:val="24"/>
              </w:rPr>
            </w:pPr>
            <w:r w:rsidRPr="00791E92">
              <w:rPr>
                <w:b/>
                <w:bCs/>
                <w:color w:val="632423" w:themeColor="accent2" w:themeShade="80"/>
                <w:szCs w:val="24"/>
              </w:rPr>
              <w:t>MALDIVES ENVIRONMENTAL MANAGEMENT PROJECT</w:t>
            </w:r>
          </w:p>
          <w:p w:rsidR="00A70B2F" w:rsidRPr="00791E92" w:rsidRDefault="00B60359" w:rsidP="00546015">
            <w:pPr>
              <w:spacing w:line="276" w:lineRule="auto"/>
              <w:rPr>
                <w:b/>
                <w:bCs/>
                <w:color w:val="632423" w:themeColor="accent2" w:themeShade="80"/>
                <w:szCs w:val="24"/>
              </w:rPr>
            </w:pPr>
            <w:r w:rsidRPr="00791E92">
              <w:rPr>
                <w:b/>
                <w:bCs/>
                <w:color w:val="632423" w:themeColor="accent2" w:themeShade="80"/>
                <w:szCs w:val="24"/>
              </w:rPr>
              <w:t>IFB No.: 013</w:t>
            </w:r>
            <w:r w:rsidR="00A70B2F" w:rsidRPr="00791E92">
              <w:rPr>
                <w:b/>
                <w:bCs/>
                <w:color w:val="632423" w:themeColor="accent2" w:themeShade="80"/>
                <w:szCs w:val="24"/>
              </w:rPr>
              <w:t>/ 4427-MV</w:t>
            </w:r>
          </w:p>
          <w:p w:rsidR="007C1044" w:rsidRDefault="00A70B2F">
            <w:pPr>
              <w:tabs>
                <w:tab w:val="right" w:pos="7254"/>
              </w:tabs>
              <w:spacing w:after="120" w:line="276" w:lineRule="auto"/>
            </w:pPr>
            <w:r w:rsidRPr="00791E92">
              <w:rPr>
                <w:b/>
                <w:bCs/>
                <w:color w:val="632423" w:themeColor="accent2" w:themeShade="80"/>
                <w:szCs w:val="24"/>
              </w:rPr>
              <w:t>“MANUFAC</w:t>
            </w:r>
            <w:r w:rsidR="00B60359" w:rsidRPr="00791E92">
              <w:rPr>
                <w:b/>
                <w:bCs/>
                <w:color w:val="632423" w:themeColor="accent2" w:themeShade="80"/>
                <w:szCs w:val="24"/>
              </w:rPr>
              <w:t>TURE &amp; SUPPLY OF WASTE TRANSFER</w:t>
            </w:r>
            <w:r w:rsidRPr="00791E92">
              <w:rPr>
                <w:b/>
                <w:bCs/>
                <w:color w:val="632423" w:themeColor="accent2" w:themeShade="80"/>
                <w:szCs w:val="24"/>
              </w:rPr>
              <w:t xml:space="preserve"> VESSEL”</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 xml:space="preserve">ITB 24.1 </w:t>
            </w:r>
          </w:p>
        </w:tc>
        <w:tc>
          <w:tcPr>
            <w:tcW w:w="7452" w:type="dxa"/>
          </w:tcPr>
          <w:p w:rsidR="007C215B" w:rsidRPr="00DD2341" w:rsidRDefault="007C215B" w:rsidP="001A77A1">
            <w:pPr>
              <w:tabs>
                <w:tab w:val="right" w:pos="7254"/>
              </w:tabs>
              <w:spacing w:line="276" w:lineRule="auto"/>
              <w:rPr>
                <w:color w:val="000000"/>
              </w:rPr>
            </w:pPr>
            <w:r w:rsidRPr="00DD2341">
              <w:rPr>
                <w:color w:val="000000"/>
              </w:rPr>
              <w:t>For bid submission purposes, the Purchaser’s address is:</w:t>
            </w:r>
          </w:p>
          <w:p w:rsidR="00F34E62" w:rsidRDefault="00F34E62" w:rsidP="00F34E62">
            <w:pPr>
              <w:rPr>
                <w:b/>
                <w:bCs/>
              </w:rPr>
            </w:pPr>
            <w:r>
              <w:rPr>
                <w:b/>
                <w:bCs/>
              </w:rPr>
              <w:tab/>
              <w:t>Permanent Secretary</w:t>
            </w:r>
          </w:p>
          <w:p w:rsidR="00F34E62" w:rsidRDefault="00F34E62" w:rsidP="00F34E62">
            <w:pPr>
              <w:rPr>
                <w:b/>
                <w:bCs/>
              </w:rPr>
            </w:pPr>
            <w:r>
              <w:rPr>
                <w:b/>
                <w:bCs/>
              </w:rPr>
              <w:tab/>
            </w:r>
            <w:r w:rsidRPr="00500F70">
              <w:rPr>
                <w:b/>
                <w:bCs/>
              </w:rPr>
              <w:t>Tender Evaluation Section</w:t>
            </w:r>
          </w:p>
          <w:p w:rsidR="00F34E62" w:rsidRPr="001A77A1" w:rsidRDefault="00F34E62" w:rsidP="00F34E62">
            <w:pPr>
              <w:rPr>
                <w:b/>
                <w:bCs/>
              </w:rPr>
            </w:pPr>
            <w:r>
              <w:rPr>
                <w:b/>
                <w:bCs/>
              </w:rPr>
              <w:tab/>
            </w:r>
            <w:r w:rsidRPr="00645A37">
              <w:rPr>
                <w:b/>
                <w:bCs/>
              </w:rPr>
              <w:t>Ministry of Finance and Treasury</w:t>
            </w:r>
          </w:p>
          <w:p w:rsidR="00F34E62" w:rsidRPr="001A77A1" w:rsidRDefault="00F34E62" w:rsidP="00F34E62">
            <w:pPr>
              <w:rPr>
                <w:b/>
                <w:bCs/>
              </w:rPr>
            </w:pPr>
            <w:r>
              <w:rPr>
                <w:b/>
                <w:bCs/>
              </w:rPr>
              <w:tab/>
            </w:r>
            <w:proofErr w:type="spellStart"/>
            <w:r w:rsidRPr="001A77A1">
              <w:rPr>
                <w:b/>
                <w:bCs/>
              </w:rPr>
              <w:t>Ameenee</w:t>
            </w:r>
            <w:proofErr w:type="spellEnd"/>
            <w:r w:rsidRPr="001A77A1">
              <w:rPr>
                <w:b/>
                <w:bCs/>
              </w:rPr>
              <w:t xml:space="preserve"> </w:t>
            </w:r>
            <w:proofErr w:type="spellStart"/>
            <w:r w:rsidRPr="001A77A1">
              <w:rPr>
                <w:b/>
                <w:bCs/>
              </w:rPr>
              <w:t>magu</w:t>
            </w:r>
            <w:proofErr w:type="spellEnd"/>
          </w:p>
          <w:p w:rsidR="00F34E62" w:rsidRPr="001A77A1" w:rsidRDefault="00F34E62" w:rsidP="00F34E62">
            <w:pPr>
              <w:rPr>
                <w:b/>
                <w:bCs/>
              </w:rPr>
            </w:pPr>
            <w:r>
              <w:rPr>
                <w:b/>
                <w:bCs/>
              </w:rPr>
              <w:tab/>
            </w:r>
            <w:r w:rsidRPr="001A77A1">
              <w:rPr>
                <w:b/>
                <w:bCs/>
              </w:rPr>
              <w:t xml:space="preserve">Male', Republic of Maldives </w:t>
            </w:r>
          </w:p>
          <w:p w:rsidR="00F34E62" w:rsidRDefault="00F34E62" w:rsidP="001A77A1">
            <w:pPr>
              <w:tabs>
                <w:tab w:val="right" w:pos="7254"/>
              </w:tabs>
              <w:spacing w:line="276" w:lineRule="auto"/>
              <w:rPr>
                <w:color w:val="000000"/>
              </w:rPr>
            </w:pPr>
          </w:p>
          <w:p w:rsidR="007C215B" w:rsidRPr="00DD2341" w:rsidRDefault="007C215B" w:rsidP="001A77A1">
            <w:pPr>
              <w:tabs>
                <w:tab w:val="right" w:pos="7254"/>
              </w:tabs>
              <w:spacing w:line="276" w:lineRule="auto"/>
              <w:rPr>
                <w:color w:val="000000"/>
              </w:rPr>
            </w:pPr>
            <w:r w:rsidRPr="00DD2341">
              <w:rPr>
                <w:color w:val="000000"/>
              </w:rPr>
              <w:t>The deadline for the submission of bids is:</w:t>
            </w:r>
          </w:p>
          <w:p w:rsidR="007C215B" w:rsidRPr="00A6777F" w:rsidRDefault="007C215B" w:rsidP="00791E92">
            <w:pPr>
              <w:spacing w:line="276" w:lineRule="auto"/>
            </w:pPr>
            <w:r w:rsidRPr="00F34E62">
              <w:rPr>
                <w:color w:val="000000"/>
              </w:rPr>
              <w:t xml:space="preserve">Date:  </w:t>
            </w:r>
            <w:r w:rsidR="00F34E62" w:rsidRPr="00F34E62">
              <w:rPr>
                <w:b/>
                <w:bCs/>
              </w:rPr>
              <w:t>November</w:t>
            </w:r>
            <w:r w:rsidR="006A3AB4" w:rsidRPr="00F34E62">
              <w:rPr>
                <w:b/>
                <w:bCs/>
              </w:rPr>
              <w:t xml:space="preserve"> </w:t>
            </w:r>
            <w:r w:rsidR="00791E92">
              <w:rPr>
                <w:b/>
                <w:bCs/>
              </w:rPr>
              <w:t>13</w:t>
            </w:r>
            <w:r w:rsidR="00F52E82" w:rsidRPr="00F34E62">
              <w:rPr>
                <w:b/>
                <w:bCs/>
              </w:rPr>
              <w:t>, 2012</w:t>
            </w:r>
          </w:p>
          <w:p w:rsidR="00455149" w:rsidRDefault="007C215B" w:rsidP="001A77A1">
            <w:pPr>
              <w:spacing w:after="120" w:line="276" w:lineRule="auto"/>
            </w:pPr>
            <w:r w:rsidRPr="00756946">
              <w:rPr>
                <w:color w:val="000000"/>
              </w:rPr>
              <w:t xml:space="preserve">Time: </w:t>
            </w:r>
            <w:r w:rsidRPr="00756946">
              <w:rPr>
                <w:b/>
                <w:bCs/>
                <w:color w:val="000000"/>
              </w:rPr>
              <w:t>1</w:t>
            </w:r>
            <w:r>
              <w:rPr>
                <w:b/>
                <w:bCs/>
                <w:color w:val="000000"/>
              </w:rPr>
              <w:t>1</w:t>
            </w:r>
            <w:r w:rsidRPr="00756946">
              <w:rPr>
                <w:b/>
                <w:bCs/>
                <w:color w:val="000000"/>
              </w:rPr>
              <w:t>00 hours</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27.1</w:t>
            </w:r>
          </w:p>
        </w:tc>
        <w:tc>
          <w:tcPr>
            <w:tcW w:w="7452" w:type="dxa"/>
          </w:tcPr>
          <w:p w:rsidR="007C215B" w:rsidRPr="00300C2F" w:rsidRDefault="007C215B" w:rsidP="001A77A1">
            <w:pPr>
              <w:tabs>
                <w:tab w:val="right" w:pos="7254"/>
              </w:tabs>
              <w:spacing w:line="276" w:lineRule="auto"/>
              <w:rPr>
                <w:color w:val="000000"/>
                <w:szCs w:val="24"/>
              </w:rPr>
            </w:pPr>
            <w:r w:rsidRPr="00300C2F">
              <w:rPr>
                <w:color w:val="000000"/>
                <w:szCs w:val="24"/>
              </w:rPr>
              <w:t>The bid opening shall take place at:</w:t>
            </w:r>
          </w:p>
          <w:p w:rsidR="00546015" w:rsidRDefault="00546015" w:rsidP="00546015">
            <w:pPr>
              <w:rPr>
                <w:b/>
                <w:bCs/>
              </w:rPr>
            </w:pPr>
            <w:r>
              <w:rPr>
                <w:b/>
                <w:bCs/>
              </w:rPr>
              <w:tab/>
            </w:r>
            <w:r w:rsidRPr="00500F70">
              <w:rPr>
                <w:b/>
                <w:bCs/>
              </w:rPr>
              <w:t>Tender Evaluation Section</w:t>
            </w:r>
          </w:p>
          <w:p w:rsidR="00546015" w:rsidRPr="001A77A1" w:rsidRDefault="00546015" w:rsidP="00546015">
            <w:pPr>
              <w:rPr>
                <w:b/>
                <w:bCs/>
              </w:rPr>
            </w:pPr>
            <w:r>
              <w:rPr>
                <w:b/>
                <w:bCs/>
              </w:rPr>
              <w:tab/>
            </w:r>
            <w:r w:rsidRPr="00645A37">
              <w:rPr>
                <w:b/>
                <w:bCs/>
              </w:rPr>
              <w:t>Ministry of Finance and Treasury</w:t>
            </w:r>
          </w:p>
          <w:p w:rsidR="00546015" w:rsidRPr="001A77A1" w:rsidRDefault="00546015" w:rsidP="00546015">
            <w:pPr>
              <w:rPr>
                <w:b/>
                <w:bCs/>
              </w:rPr>
            </w:pPr>
            <w:r>
              <w:rPr>
                <w:b/>
                <w:bCs/>
              </w:rPr>
              <w:tab/>
            </w:r>
            <w:proofErr w:type="spellStart"/>
            <w:r w:rsidRPr="001A77A1">
              <w:rPr>
                <w:b/>
                <w:bCs/>
              </w:rPr>
              <w:t>Ameenee</w:t>
            </w:r>
            <w:proofErr w:type="spellEnd"/>
            <w:r w:rsidRPr="001A77A1">
              <w:rPr>
                <w:b/>
                <w:bCs/>
              </w:rPr>
              <w:t xml:space="preserve"> </w:t>
            </w:r>
            <w:proofErr w:type="spellStart"/>
            <w:r w:rsidRPr="001A77A1">
              <w:rPr>
                <w:b/>
                <w:bCs/>
              </w:rPr>
              <w:t>magu</w:t>
            </w:r>
            <w:proofErr w:type="spellEnd"/>
          </w:p>
          <w:p w:rsidR="00546015" w:rsidRDefault="00546015" w:rsidP="00546015">
            <w:pPr>
              <w:rPr>
                <w:b/>
                <w:bCs/>
              </w:rPr>
            </w:pPr>
            <w:r>
              <w:rPr>
                <w:b/>
                <w:bCs/>
              </w:rPr>
              <w:tab/>
            </w:r>
            <w:r w:rsidRPr="001A77A1">
              <w:rPr>
                <w:b/>
                <w:bCs/>
              </w:rPr>
              <w:t xml:space="preserve">Male', Republic of Maldives </w:t>
            </w:r>
          </w:p>
          <w:p w:rsidR="00546015" w:rsidRPr="001A77A1" w:rsidRDefault="00546015" w:rsidP="00546015">
            <w:pPr>
              <w:rPr>
                <w:b/>
                <w:bCs/>
              </w:rPr>
            </w:pPr>
          </w:p>
          <w:p w:rsidR="00F34E62" w:rsidRPr="00546015" w:rsidRDefault="00F34E62" w:rsidP="00791E92">
            <w:pPr>
              <w:spacing w:line="276" w:lineRule="auto"/>
              <w:rPr>
                <w:b/>
                <w:bCs/>
                <w:color w:val="948A54" w:themeColor="background2" w:themeShade="80"/>
                <w:szCs w:val="24"/>
              </w:rPr>
            </w:pPr>
            <w:r w:rsidRPr="00F34E62">
              <w:rPr>
                <w:color w:val="000000"/>
              </w:rPr>
              <w:t xml:space="preserve">Date:  </w:t>
            </w:r>
            <w:r w:rsidRPr="00794CC0">
              <w:rPr>
                <w:b/>
                <w:bCs/>
                <w:color w:val="000000"/>
              </w:rPr>
              <w:t xml:space="preserve">November </w:t>
            </w:r>
            <w:r w:rsidR="00791E92">
              <w:rPr>
                <w:b/>
                <w:bCs/>
                <w:color w:val="000000"/>
              </w:rPr>
              <w:t>13</w:t>
            </w:r>
            <w:r w:rsidRPr="00794CC0">
              <w:rPr>
                <w:b/>
                <w:bCs/>
                <w:color w:val="000000"/>
              </w:rPr>
              <w:t>, 2012</w:t>
            </w:r>
          </w:p>
          <w:p w:rsidR="00F34E62" w:rsidRDefault="00F34E62" w:rsidP="00F34E62">
            <w:pPr>
              <w:spacing w:after="120" w:line="276" w:lineRule="auto"/>
              <w:jc w:val="both"/>
              <w:rPr>
                <w:color w:val="000000"/>
              </w:rPr>
            </w:pPr>
            <w:r w:rsidRPr="00756946">
              <w:rPr>
                <w:color w:val="000000"/>
              </w:rPr>
              <w:t xml:space="preserve">Time: </w:t>
            </w:r>
            <w:r w:rsidRPr="00794CC0">
              <w:rPr>
                <w:b/>
                <w:bCs/>
                <w:color w:val="000000"/>
              </w:rPr>
              <w:t>1100 hours</w:t>
            </w:r>
            <w:r w:rsidRPr="00DD2341">
              <w:rPr>
                <w:color w:val="000000"/>
              </w:rPr>
              <w:t xml:space="preserve"> </w:t>
            </w:r>
          </w:p>
          <w:p w:rsidR="001A77A1" w:rsidRPr="001A77A1" w:rsidRDefault="007C215B" w:rsidP="00F34E62">
            <w:pPr>
              <w:spacing w:after="120" w:line="276" w:lineRule="auto"/>
              <w:jc w:val="both"/>
              <w:rPr>
                <w:color w:val="000000"/>
              </w:rPr>
            </w:pPr>
            <w:r w:rsidRPr="00DD2341">
              <w:rPr>
                <w:color w:val="000000"/>
              </w:rPr>
              <w:t xml:space="preserve">If the specified bid submission date is declared a holiday for the Purchaser, </w:t>
            </w:r>
            <w:r w:rsidRPr="00DD2341">
              <w:rPr>
                <w:color w:val="000000"/>
              </w:rPr>
              <w:lastRenderedPageBreak/>
              <w:t>the bids shall be opened at the next working day at the time and location stated above.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lastRenderedPageBreak/>
              <w:t>ITB 27.1</w:t>
            </w:r>
          </w:p>
        </w:tc>
        <w:tc>
          <w:tcPr>
            <w:tcW w:w="7452" w:type="dxa"/>
          </w:tcPr>
          <w:p w:rsidR="00455149" w:rsidRDefault="007C215B">
            <w:pPr>
              <w:tabs>
                <w:tab w:val="right" w:pos="7254"/>
              </w:tabs>
              <w:spacing w:before="120" w:after="120"/>
            </w:pPr>
            <w:r>
              <w:rPr>
                <w:b/>
                <w:color w:val="000000"/>
              </w:rPr>
              <w:t>Not Applicable</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71" w:name="_Toc505659533"/>
            <w:bookmarkStart w:id="272" w:name="_Toc506185681"/>
            <w:r>
              <w:rPr>
                <w:b/>
                <w:bCs/>
                <w:sz w:val="28"/>
              </w:rPr>
              <w:t>E. Evaluation and Comparison of Bids</w:t>
            </w:r>
            <w:bookmarkEnd w:id="271"/>
            <w:bookmarkEnd w:id="272"/>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34.1</w:t>
            </w:r>
          </w:p>
        </w:tc>
        <w:tc>
          <w:tcPr>
            <w:tcW w:w="7452" w:type="dxa"/>
          </w:tcPr>
          <w:p w:rsidR="007C215B" w:rsidRPr="00DD2341" w:rsidRDefault="007C215B" w:rsidP="007C215B">
            <w:pPr>
              <w:tabs>
                <w:tab w:val="right" w:pos="7254"/>
              </w:tabs>
              <w:spacing w:before="120" w:after="100"/>
              <w:rPr>
                <w:color w:val="000000"/>
              </w:rPr>
            </w:pPr>
            <w:r w:rsidRPr="003A769D">
              <w:rPr>
                <w:color w:val="000000"/>
              </w:rPr>
              <w:t xml:space="preserve">For </w:t>
            </w:r>
            <w:r w:rsidRPr="00DD2341">
              <w:rPr>
                <w:color w:val="000000"/>
              </w:rPr>
              <w:t>evaluation and comparison purposes, the Purchaser shall convert all bid prices expressed in amounts in various currencies into United States Dollar.</w:t>
            </w:r>
          </w:p>
          <w:p w:rsidR="007C215B" w:rsidRPr="00DD2341" w:rsidRDefault="007C215B" w:rsidP="007C215B">
            <w:pPr>
              <w:tabs>
                <w:tab w:val="right" w:pos="7254"/>
              </w:tabs>
              <w:spacing w:before="120" w:after="100"/>
              <w:rPr>
                <w:color w:val="000000"/>
              </w:rPr>
            </w:pPr>
            <w:r w:rsidRPr="00DD2341">
              <w:rPr>
                <w:color w:val="000000"/>
              </w:rPr>
              <w:t xml:space="preserve">The source of selling exchange rate shall be: </w:t>
            </w:r>
            <w:r w:rsidRPr="00DD2341">
              <w:rPr>
                <w:b/>
                <w:bCs/>
                <w:color w:val="000000"/>
              </w:rPr>
              <w:t>United Nations Operation Rates of Exchange</w:t>
            </w:r>
          </w:p>
          <w:p w:rsidR="00455149" w:rsidRDefault="007C215B" w:rsidP="00791E92">
            <w:pPr>
              <w:tabs>
                <w:tab w:val="right" w:pos="7254"/>
              </w:tabs>
              <w:spacing w:before="120" w:after="100"/>
            </w:pPr>
            <w:r w:rsidRPr="00DD2341">
              <w:rPr>
                <w:color w:val="000000"/>
              </w:rPr>
              <w:t>The date for the exchange rate shall be</w:t>
            </w:r>
            <w:r>
              <w:rPr>
                <w:color w:val="000000"/>
              </w:rPr>
              <w:t>:</w:t>
            </w:r>
            <w:r w:rsidRPr="00DD2341">
              <w:rPr>
                <w:b/>
                <w:bCs/>
                <w:iCs/>
                <w:color w:val="C00000"/>
                <w:sz w:val="28"/>
                <w:szCs w:val="28"/>
              </w:rPr>
              <w:t xml:space="preserve"> </w:t>
            </w:r>
            <w:r w:rsidR="00546015" w:rsidRPr="00546015">
              <w:rPr>
                <w:b/>
                <w:bCs/>
                <w:color w:val="4A442A" w:themeColor="background2" w:themeShade="40"/>
                <w:szCs w:val="24"/>
              </w:rPr>
              <w:t xml:space="preserve">November </w:t>
            </w:r>
            <w:r w:rsidR="00791E92">
              <w:rPr>
                <w:b/>
                <w:bCs/>
                <w:color w:val="4A442A" w:themeColor="background2" w:themeShade="40"/>
                <w:szCs w:val="24"/>
              </w:rPr>
              <w:t>13</w:t>
            </w:r>
            <w:r w:rsidR="00546015" w:rsidRPr="00546015">
              <w:rPr>
                <w:b/>
                <w:bCs/>
                <w:color w:val="4A442A" w:themeColor="background2" w:themeShade="40"/>
                <w:szCs w:val="24"/>
              </w:rPr>
              <w:t>, 2012</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35.1</w:t>
            </w:r>
          </w:p>
        </w:tc>
        <w:tc>
          <w:tcPr>
            <w:tcW w:w="7452" w:type="dxa"/>
          </w:tcPr>
          <w:p w:rsidR="00455149" w:rsidRDefault="007C215B">
            <w:pPr>
              <w:pStyle w:val="i"/>
              <w:tabs>
                <w:tab w:val="right" w:pos="7254"/>
              </w:tabs>
              <w:suppressAutoHyphens w:val="0"/>
              <w:spacing w:before="120" w:after="100"/>
              <w:rPr>
                <w:rFonts w:ascii="Times New Roman" w:hAnsi="Times New Roman"/>
                <w:i/>
                <w:iCs/>
              </w:rPr>
            </w:pPr>
            <w:r w:rsidRPr="003A769D">
              <w:rPr>
                <w:rFonts w:ascii="Times New Roman" w:hAnsi="Times New Roman"/>
                <w:color w:val="000000"/>
              </w:rPr>
              <w:t xml:space="preserve">Domestic preference </w:t>
            </w:r>
            <w:r w:rsidRPr="001A3F18">
              <w:rPr>
                <w:rFonts w:ascii="Times New Roman" w:hAnsi="Times New Roman"/>
                <w:b/>
                <w:bCs/>
              </w:rPr>
              <w:t xml:space="preserve">shall not </w:t>
            </w:r>
            <w:r w:rsidRPr="001A3F18">
              <w:rPr>
                <w:rFonts w:ascii="Times New Roman" w:hAnsi="Times New Roman"/>
              </w:rPr>
              <w:t>be</w:t>
            </w:r>
            <w:r w:rsidRPr="003A769D">
              <w:rPr>
                <w:rFonts w:ascii="Times New Roman" w:hAnsi="Times New Roman"/>
                <w:color w:val="000000"/>
              </w:rPr>
              <w:t xml:space="preserve"> a bid evaluation factor.</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36.3(a)</w:t>
            </w:r>
          </w:p>
        </w:tc>
        <w:tc>
          <w:tcPr>
            <w:tcW w:w="7452" w:type="dxa"/>
          </w:tcPr>
          <w:p w:rsidR="00455149" w:rsidRPr="001A77A1" w:rsidRDefault="00455149" w:rsidP="001A77A1">
            <w:pPr>
              <w:tabs>
                <w:tab w:val="right" w:pos="7254"/>
              </w:tabs>
              <w:spacing w:before="120" w:after="100"/>
              <w:jc w:val="both"/>
              <w:rPr>
                <w:color w:val="000000"/>
              </w:rPr>
            </w:pPr>
            <w:r w:rsidRPr="001A77A1">
              <w:rPr>
                <w:color w:val="000000"/>
              </w:rPr>
              <w:t xml:space="preserve">Evaluation will be done </w:t>
            </w:r>
            <w:r w:rsidR="007C215B" w:rsidRPr="001A77A1">
              <w:rPr>
                <w:color w:val="000000"/>
              </w:rPr>
              <w:t>as one whole bid.</w:t>
            </w:r>
            <w:r w:rsidR="001A77A1">
              <w:rPr>
                <w:color w:val="000000"/>
              </w:rPr>
              <w:t xml:space="preserve"> </w:t>
            </w:r>
            <w:r w:rsidRPr="001A77A1">
              <w:rPr>
                <w:color w:val="000000"/>
              </w:rPr>
              <w:t>If a Price Schedule shows items listed but no</w:t>
            </w:r>
            <w:r w:rsidR="001A77A1" w:rsidRPr="001A77A1">
              <w:rPr>
                <w:color w:val="000000"/>
              </w:rPr>
              <w:t>t priced, their prices shall be</w:t>
            </w:r>
            <w:r w:rsidR="001A77A1">
              <w:rPr>
                <w:color w:val="000000"/>
              </w:rPr>
              <w:t xml:space="preserve"> </w:t>
            </w:r>
            <w:r w:rsidRPr="001A77A1">
              <w:rPr>
                <w:color w:val="000000"/>
              </w:rPr>
              <w:t xml:space="preserve">assumed to be included in the prices of other items.   An item not listed in the Price Schedule shall be assumed to be not included in the bid, and provided that the bid is substantially responsive, the average price of </w:t>
            </w:r>
            <w:r w:rsidR="00DF3B82" w:rsidRPr="001A77A1">
              <w:rPr>
                <w:color w:val="000000"/>
              </w:rPr>
              <w:t>the item</w:t>
            </w:r>
            <w:r w:rsidRPr="001A77A1">
              <w:rPr>
                <w:color w:val="000000"/>
              </w:rPr>
              <w:t xml:space="preserve"> quoted by substantially responsive bidders will be added to the bid price and the equivalent total cost of the bid so determined wil</w:t>
            </w:r>
            <w:r w:rsidR="007C215B" w:rsidRPr="001A77A1">
              <w:rPr>
                <w:color w:val="000000"/>
              </w:rPr>
              <w:t>l be used for price comparison.</w:t>
            </w:r>
          </w:p>
        </w:tc>
      </w:tr>
      <w:tr w:rsidR="00455149" w:rsidTr="00A70B2F">
        <w:tblPrEx>
          <w:tblBorders>
            <w:insideH w:val="single" w:sz="8" w:space="0" w:color="000000"/>
          </w:tblBorders>
          <w:tblCellMar>
            <w:left w:w="103" w:type="dxa"/>
            <w:right w:w="103" w:type="dxa"/>
          </w:tblCellMar>
        </w:tblPrEx>
        <w:trPr>
          <w:cantSplit/>
        </w:trPr>
        <w:tc>
          <w:tcPr>
            <w:tcW w:w="1620" w:type="dxa"/>
          </w:tcPr>
          <w:p w:rsidR="00455149" w:rsidRDefault="00455149">
            <w:pPr>
              <w:spacing w:before="120"/>
              <w:rPr>
                <w:b/>
                <w:bCs/>
              </w:rPr>
            </w:pPr>
            <w:r>
              <w:rPr>
                <w:b/>
                <w:bCs/>
              </w:rPr>
              <w:t>ITB 36.3(d)</w:t>
            </w:r>
          </w:p>
        </w:tc>
        <w:tc>
          <w:tcPr>
            <w:tcW w:w="7452" w:type="dxa"/>
          </w:tcPr>
          <w:p w:rsidR="00437D84" w:rsidRPr="00DF5B7C" w:rsidRDefault="00437D84" w:rsidP="00437D84">
            <w:pPr>
              <w:spacing w:before="120" w:after="140"/>
              <w:ind w:left="-13"/>
              <w:rPr>
                <w:color w:val="000000"/>
              </w:rPr>
            </w:pPr>
            <w:r w:rsidRPr="00DF5B7C">
              <w:rPr>
                <w:color w:val="000000"/>
              </w:rPr>
              <w:t xml:space="preserve">The adjustments shall be determined using the following criteria, from amongst those set out in Section III, Evaluation and Qualification Criteria:  </w:t>
            </w:r>
          </w:p>
          <w:p w:rsidR="00437D84" w:rsidRPr="00DF5B7C" w:rsidRDefault="00437D84" w:rsidP="00376A36">
            <w:pPr>
              <w:numPr>
                <w:ilvl w:val="0"/>
                <w:numId w:val="95"/>
              </w:numPr>
              <w:tabs>
                <w:tab w:val="clear" w:pos="1440"/>
              </w:tabs>
              <w:spacing w:before="120" w:after="140"/>
              <w:ind w:left="0" w:firstLine="0"/>
              <w:rPr>
                <w:color w:val="000000"/>
              </w:rPr>
            </w:pPr>
            <w:r w:rsidRPr="00DF5B7C">
              <w:rPr>
                <w:color w:val="000000"/>
              </w:rPr>
              <w:t xml:space="preserve">Deviation in Delivery schedule: </w:t>
            </w:r>
            <w:r w:rsidRPr="00DF5B7C">
              <w:rPr>
                <w:b/>
                <w:bCs/>
                <w:color w:val="000000"/>
              </w:rPr>
              <w:t>Yes,</w:t>
            </w:r>
            <w:r w:rsidRPr="00DF5B7C">
              <w:rPr>
                <w:color w:val="000000"/>
              </w:rPr>
              <w:t xml:space="preserve"> An adjustment of </w:t>
            </w:r>
            <w:r w:rsidR="00376A36">
              <w:rPr>
                <w:color w:val="000000"/>
              </w:rPr>
              <w:t>.5</w:t>
            </w:r>
            <w:r w:rsidRPr="00DF5B7C">
              <w:rPr>
                <w:color w:val="000000"/>
              </w:rPr>
              <w:t xml:space="preserve">% of bid </w:t>
            </w:r>
            <w:r>
              <w:rPr>
                <w:color w:val="000000"/>
              </w:rPr>
              <w:tab/>
            </w:r>
            <w:r w:rsidRPr="00DF5B7C">
              <w:rPr>
                <w:color w:val="000000"/>
              </w:rPr>
              <w:t xml:space="preserve">price per week or part of week will be added, </w:t>
            </w:r>
            <w:r w:rsidRPr="00546015">
              <w:rPr>
                <w:color w:val="000000"/>
                <w:u w:val="single"/>
              </w:rPr>
              <w:t xml:space="preserve">for evaluation </w:t>
            </w:r>
            <w:r w:rsidR="00DA7502" w:rsidRPr="00DA7502">
              <w:rPr>
                <w:color w:val="000000"/>
              </w:rPr>
              <w:tab/>
            </w:r>
            <w:r w:rsidRPr="00546015">
              <w:rPr>
                <w:color w:val="000000"/>
                <w:u w:val="single"/>
              </w:rPr>
              <w:t>purposes only</w:t>
            </w:r>
            <w:r w:rsidRPr="00DF5B7C">
              <w:rPr>
                <w:color w:val="000000"/>
              </w:rPr>
              <w:t xml:space="preserve">, to the bid price of bids offering deliveries later than </w:t>
            </w:r>
            <w:r>
              <w:rPr>
                <w:color w:val="000000"/>
              </w:rPr>
              <w:tab/>
            </w:r>
            <w:r w:rsidRPr="00DF5B7C">
              <w:rPr>
                <w:color w:val="000000"/>
              </w:rPr>
              <w:t>the “Earliest Delivery Date”.</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Deviation in payment schedule: </w:t>
            </w:r>
            <w:r w:rsidRPr="00443EB9">
              <w:rPr>
                <w:b/>
                <w:bCs/>
                <w:color w:val="000000"/>
              </w:rPr>
              <w:t>No.</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the cost of major replacement components, mandatory spare parts, </w:t>
            </w:r>
            <w:r>
              <w:rPr>
                <w:color w:val="000000"/>
              </w:rPr>
              <w:tab/>
            </w:r>
            <w:r w:rsidRPr="00DF5B7C">
              <w:rPr>
                <w:color w:val="000000"/>
              </w:rPr>
              <w:t xml:space="preserve">and service: </w:t>
            </w:r>
            <w:r w:rsidRPr="00443EB9">
              <w:rPr>
                <w:b/>
                <w:bCs/>
                <w:color w:val="000000"/>
              </w:rPr>
              <w:t>No.</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the availability in the Purchaser’s Country of </w:t>
            </w:r>
            <w:r w:rsidRPr="00645A37">
              <w:t>engine and generator</w:t>
            </w:r>
            <w:r>
              <w:rPr>
                <w:color w:val="000000"/>
              </w:rPr>
              <w:t xml:space="preserve"> </w:t>
            </w:r>
            <w:r w:rsidR="00355FB7">
              <w:rPr>
                <w:color w:val="000000"/>
              </w:rPr>
              <w:tab/>
            </w:r>
            <w:r>
              <w:rPr>
                <w:color w:val="000000"/>
              </w:rPr>
              <w:t>spare parts and after-</w:t>
            </w:r>
            <w:r w:rsidRPr="00DF5B7C">
              <w:rPr>
                <w:color w:val="000000"/>
              </w:rPr>
              <w:t xml:space="preserve">sales services offered in the bid: </w:t>
            </w:r>
            <w:r w:rsidRPr="004A58CB">
              <w:rPr>
                <w:b/>
                <w:bCs/>
                <w:color w:val="000000"/>
              </w:rPr>
              <w:t>Yes.</w:t>
            </w:r>
          </w:p>
          <w:p w:rsidR="00437D84" w:rsidRPr="00DF5B7C" w:rsidRDefault="00437D84" w:rsidP="00946D7D">
            <w:pPr>
              <w:numPr>
                <w:ilvl w:val="0"/>
                <w:numId w:val="95"/>
              </w:numPr>
              <w:tabs>
                <w:tab w:val="clear" w:pos="1440"/>
              </w:tabs>
              <w:spacing w:before="120" w:after="140"/>
              <w:ind w:left="0" w:firstLine="0"/>
              <w:rPr>
                <w:color w:val="000000"/>
              </w:rPr>
            </w:pPr>
            <w:r w:rsidRPr="00DF5B7C">
              <w:rPr>
                <w:color w:val="000000"/>
              </w:rPr>
              <w:t xml:space="preserve">the projected operating and maintenance costs during the life of the </w:t>
            </w:r>
            <w:r>
              <w:rPr>
                <w:color w:val="000000"/>
              </w:rPr>
              <w:tab/>
            </w:r>
            <w:r w:rsidRPr="00DF5B7C">
              <w:rPr>
                <w:color w:val="000000"/>
              </w:rPr>
              <w:t xml:space="preserve">equipment: </w:t>
            </w:r>
            <w:r w:rsidRPr="00443EB9">
              <w:rPr>
                <w:b/>
                <w:bCs/>
                <w:color w:val="000000"/>
              </w:rPr>
              <w:t>No.</w:t>
            </w:r>
          </w:p>
          <w:p w:rsidR="00455149" w:rsidRDefault="00437D84" w:rsidP="00946D7D">
            <w:pPr>
              <w:numPr>
                <w:ilvl w:val="0"/>
                <w:numId w:val="95"/>
              </w:numPr>
              <w:tabs>
                <w:tab w:val="clear" w:pos="1440"/>
              </w:tabs>
              <w:spacing w:after="200"/>
              <w:ind w:left="707"/>
            </w:pPr>
            <w:r w:rsidRPr="00DF5B7C">
              <w:rPr>
                <w:color w:val="000000"/>
              </w:rPr>
              <w:t xml:space="preserve">the performance and productivity of the equipment offered: </w:t>
            </w:r>
            <w:r w:rsidRPr="00443EB9">
              <w:rPr>
                <w:b/>
                <w:bCs/>
                <w:color w:val="000000"/>
              </w:rPr>
              <w:t>No.</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36.6</w:t>
            </w:r>
          </w:p>
        </w:tc>
        <w:tc>
          <w:tcPr>
            <w:tcW w:w="7452" w:type="dxa"/>
          </w:tcPr>
          <w:p w:rsidR="00455149" w:rsidRDefault="00437D84">
            <w:pPr>
              <w:pStyle w:val="i"/>
              <w:tabs>
                <w:tab w:val="right" w:pos="7254"/>
              </w:tabs>
              <w:suppressAutoHyphens w:val="0"/>
              <w:spacing w:before="120" w:after="120"/>
              <w:rPr>
                <w:rFonts w:ascii="Times New Roman" w:hAnsi="Times New Roman"/>
              </w:rPr>
            </w:pPr>
            <w:r w:rsidRPr="00212011">
              <w:t>Not Applicable</w:t>
            </w:r>
            <w:r w:rsidR="00455149">
              <w:rPr>
                <w:rFonts w:ascii="Times New Roman" w:hAnsi="Times New Roman"/>
              </w:rPr>
              <w:t xml:space="preserve"> </w:t>
            </w:r>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52" w:type="dxa"/>
          </w:tcPr>
          <w:p w:rsidR="00455149" w:rsidRDefault="00455149">
            <w:pPr>
              <w:spacing w:before="120" w:after="120"/>
              <w:jc w:val="center"/>
              <w:rPr>
                <w:b/>
                <w:bCs/>
                <w:sz w:val="28"/>
              </w:rPr>
            </w:pPr>
            <w:bookmarkStart w:id="273" w:name="_Toc505659534"/>
            <w:bookmarkStart w:id="274" w:name="_Toc506185682"/>
            <w:r>
              <w:rPr>
                <w:b/>
                <w:bCs/>
                <w:sz w:val="28"/>
              </w:rPr>
              <w:t>F. Award of Contract</w:t>
            </w:r>
            <w:bookmarkEnd w:id="273"/>
            <w:bookmarkEnd w:id="274"/>
          </w:p>
        </w:tc>
      </w:tr>
      <w:tr w:rsidR="00455149" w:rsidTr="00A70B2F">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r>
              <w:rPr>
                <w:b/>
                <w:bCs/>
              </w:rPr>
              <w:t>ITB 41.1</w:t>
            </w:r>
          </w:p>
        </w:tc>
        <w:tc>
          <w:tcPr>
            <w:tcW w:w="7452" w:type="dxa"/>
          </w:tcPr>
          <w:p w:rsidR="00455149" w:rsidRDefault="00437D84">
            <w:pPr>
              <w:tabs>
                <w:tab w:val="right" w:pos="7254"/>
              </w:tabs>
              <w:spacing w:before="120" w:after="120"/>
            </w:pPr>
            <w:r w:rsidRPr="00EE2027">
              <w:rPr>
                <w:b/>
                <w:color w:val="000000"/>
              </w:rPr>
              <w:t>Not applicable.</w:t>
            </w:r>
          </w:p>
        </w:tc>
      </w:tr>
    </w:tbl>
    <w:p w:rsidR="00455149" w:rsidRDefault="00455149"/>
    <w:p w:rsidR="00455149" w:rsidRDefault="00455149" w:rsidP="00F13BD1">
      <w:pPr>
        <w:pStyle w:val="Subtitle"/>
      </w:pPr>
      <w:bookmarkStart w:id="275" w:name="_Toc321143495"/>
      <w:r>
        <w:t>Section III.  Evaluation and Qualification Criteria</w:t>
      </w:r>
      <w:bookmarkEnd w:id="275"/>
    </w:p>
    <w:p w:rsidR="00455149" w:rsidRDefault="00455149" w:rsidP="00F13BD1">
      <w:pPr>
        <w:jc w:val="both"/>
      </w:pPr>
    </w:p>
    <w:p w:rsidR="00455149" w:rsidRDefault="00455149" w:rsidP="00794CC0">
      <w:pPr>
        <w:spacing w:before="240" w:after="240"/>
        <w:jc w:val="both"/>
        <w:rPr>
          <w:b/>
          <w:bCs/>
          <w:sz w:val="28"/>
        </w:rPr>
      </w:pPr>
      <w:r>
        <w:rPr>
          <w:b/>
          <w:sz w:val="28"/>
        </w:rPr>
        <w:t xml:space="preserve">1. </w:t>
      </w:r>
      <w:r>
        <w:rPr>
          <w:b/>
          <w:bCs/>
          <w:sz w:val="28"/>
        </w:rPr>
        <w:t>Domestic Preference (ITB 35.1)</w:t>
      </w:r>
      <w:r w:rsidR="00355FB7" w:rsidRPr="00355FB7">
        <w:rPr>
          <w:b/>
        </w:rPr>
        <w:t xml:space="preserve"> </w:t>
      </w:r>
      <w:r w:rsidR="00355FB7" w:rsidRPr="00BF50B7">
        <w:rPr>
          <w:b/>
        </w:rPr>
        <w:t>Not Applicable</w:t>
      </w:r>
    </w:p>
    <w:p w:rsidR="00455149" w:rsidRDefault="00455149" w:rsidP="00794CC0">
      <w:pPr>
        <w:spacing w:before="240" w:after="240"/>
        <w:jc w:val="both"/>
        <w:rPr>
          <w:b/>
          <w:bCs/>
          <w:sz w:val="28"/>
        </w:rPr>
      </w:pPr>
      <w:r>
        <w:rPr>
          <w:b/>
          <w:bCs/>
          <w:sz w:val="28"/>
        </w:rPr>
        <w:t>2. Evaluation Criteria (ITB 36.3 (d))</w:t>
      </w:r>
    </w:p>
    <w:p w:rsidR="00455149" w:rsidRDefault="00455149" w:rsidP="00F13BD1">
      <w:pPr>
        <w:tabs>
          <w:tab w:val="left" w:pos="540"/>
        </w:tabs>
        <w:suppressAutoHyphens/>
        <w:spacing w:after="160"/>
        <w:ind w:right="-74"/>
        <w:jc w:val="both"/>
      </w:pPr>
      <w:r>
        <w:t>The Purchaser’s evaluation of a bid may take into account, in addition to the Bid Price quoted in accordance with ITB Clause 14.6, one or more of the following factors as specified in ITB</w:t>
      </w:r>
      <w:r>
        <w:rPr>
          <w:bCs/>
        </w:rPr>
        <w:t xml:space="preserve"> Sub-Clause 36.3(d) and in BDS referring to </w:t>
      </w:r>
      <w:r>
        <w:t>ITB</w:t>
      </w:r>
      <w:r>
        <w:rPr>
          <w:bCs/>
        </w:rPr>
        <w:t xml:space="preserve"> 36.3(d)</w:t>
      </w:r>
      <w:r>
        <w:rPr>
          <w:b/>
        </w:rPr>
        <w:t>,</w:t>
      </w:r>
      <w:r>
        <w:t xml:space="preserve"> using</w:t>
      </w:r>
      <w:r>
        <w:rPr>
          <w:i/>
          <w:iCs/>
        </w:rPr>
        <w:t xml:space="preserve"> </w:t>
      </w:r>
      <w:r>
        <w:t xml:space="preserve">the following criteria and methodologies. </w:t>
      </w:r>
    </w:p>
    <w:p w:rsidR="00455149" w:rsidRDefault="00455149" w:rsidP="00F13BD1">
      <w:pPr>
        <w:pStyle w:val="BlockText"/>
        <w:tabs>
          <w:tab w:val="clear" w:pos="1440"/>
          <w:tab w:val="clear" w:pos="1800"/>
          <w:tab w:val="left" w:pos="1080"/>
        </w:tabs>
        <w:spacing w:after="160"/>
        <w:ind w:left="540" w:right="-74"/>
      </w:pPr>
      <w:r>
        <w:t>(a)</w:t>
      </w:r>
      <w:r>
        <w:tab/>
        <w:t>Delivery schedule. (as per Incoterms specified in the BDS)</w:t>
      </w:r>
    </w:p>
    <w:p w:rsidR="001417AB" w:rsidRPr="0001296B" w:rsidRDefault="001417AB" w:rsidP="00196DE1">
      <w:pPr>
        <w:tabs>
          <w:tab w:val="left" w:pos="1080"/>
        </w:tabs>
        <w:suppressAutoHyphens/>
        <w:spacing w:after="160"/>
        <w:ind w:left="540" w:right="-74" w:hanging="540"/>
        <w:jc w:val="both"/>
        <w:rPr>
          <w:color w:val="000000"/>
        </w:rPr>
      </w:pPr>
      <w:r>
        <w:rPr>
          <w:color w:val="000000"/>
        </w:rPr>
        <w:tab/>
      </w:r>
      <w:r w:rsidRPr="002E07D3">
        <w:rPr>
          <w:color w:val="000000"/>
        </w:rPr>
        <w:t xml:space="preserve">The Goods specified are required to be </w:t>
      </w:r>
      <w:r w:rsidRPr="00253260">
        <w:t xml:space="preserve">delivered </w:t>
      </w:r>
      <w:r w:rsidRPr="00253260">
        <w:rPr>
          <w:b/>
          <w:bCs/>
        </w:rPr>
        <w:t xml:space="preserve">between </w:t>
      </w:r>
      <w:r w:rsidR="006A3AB4">
        <w:rPr>
          <w:b/>
          <w:bCs/>
        </w:rPr>
        <w:t xml:space="preserve">ten </w:t>
      </w:r>
      <w:r w:rsidR="00794E84">
        <w:rPr>
          <w:b/>
          <w:bCs/>
        </w:rPr>
        <w:t>(1</w:t>
      </w:r>
      <w:r w:rsidR="006A3AB4">
        <w:rPr>
          <w:b/>
          <w:bCs/>
        </w:rPr>
        <w:t>0</w:t>
      </w:r>
      <w:r w:rsidR="00794E84">
        <w:rPr>
          <w:b/>
          <w:bCs/>
        </w:rPr>
        <w:t>) months minimum</w:t>
      </w:r>
      <w:r w:rsidRPr="00253260">
        <w:rPr>
          <w:b/>
          <w:bCs/>
        </w:rPr>
        <w:t xml:space="preserve"> to </w:t>
      </w:r>
      <w:r w:rsidR="006A3AB4">
        <w:rPr>
          <w:b/>
          <w:bCs/>
        </w:rPr>
        <w:t>fourteen</w:t>
      </w:r>
      <w:r w:rsidR="00794E84">
        <w:rPr>
          <w:b/>
          <w:bCs/>
        </w:rPr>
        <w:t xml:space="preserve"> (</w:t>
      </w:r>
      <w:r w:rsidRPr="00253260">
        <w:rPr>
          <w:b/>
          <w:bCs/>
        </w:rPr>
        <w:t>1</w:t>
      </w:r>
      <w:r w:rsidR="006A3AB4">
        <w:rPr>
          <w:b/>
          <w:bCs/>
        </w:rPr>
        <w:t>4</w:t>
      </w:r>
      <w:r w:rsidR="00794E84">
        <w:rPr>
          <w:b/>
          <w:bCs/>
        </w:rPr>
        <w:t>)</w:t>
      </w:r>
      <w:r w:rsidRPr="00253260">
        <w:t xml:space="preserve"> </w:t>
      </w:r>
      <w:r w:rsidR="00794E84" w:rsidRPr="00253260">
        <w:t>months</w:t>
      </w:r>
      <w:r w:rsidR="00794E84">
        <w:t xml:space="preserve"> maximum </w:t>
      </w:r>
      <w:r w:rsidRPr="002E07D3">
        <w:rPr>
          <w:color w:val="000000"/>
        </w:rPr>
        <w:t xml:space="preserve">from the date of Notification of Award of Contract specified in Section VI, Delivery Schedule.  No credit will be given to deliveries before the earliest date, and bids offering delivery after the final date shall be treated as non responsive. </w:t>
      </w:r>
    </w:p>
    <w:p w:rsidR="001417AB" w:rsidRPr="0001296B" w:rsidRDefault="001417AB" w:rsidP="00376A36">
      <w:pPr>
        <w:tabs>
          <w:tab w:val="left" w:pos="1080"/>
        </w:tabs>
        <w:suppressAutoHyphens/>
        <w:spacing w:after="160"/>
        <w:ind w:left="540" w:right="-74" w:hanging="540"/>
        <w:jc w:val="both"/>
        <w:rPr>
          <w:color w:val="000000"/>
        </w:rPr>
      </w:pPr>
      <w:r w:rsidRPr="002E07D3">
        <w:rPr>
          <w:color w:val="000000"/>
        </w:rPr>
        <w:tab/>
        <w:t>Within this acceptable perio</w:t>
      </w:r>
      <w:r w:rsidRPr="00376A36">
        <w:rPr>
          <w:color w:val="000000"/>
        </w:rPr>
        <w:t xml:space="preserve">d, </w:t>
      </w:r>
      <w:r w:rsidRPr="00376A36">
        <w:rPr>
          <w:b/>
          <w:bCs/>
          <w:color w:val="000000"/>
        </w:rPr>
        <w:t xml:space="preserve">an </w:t>
      </w:r>
      <w:r w:rsidR="00840D7F" w:rsidRPr="00376A36">
        <w:rPr>
          <w:b/>
          <w:bCs/>
          <w:color w:val="000000"/>
        </w:rPr>
        <w:t xml:space="preserve">adjustment of </w:t>
      </w:r>
      <w:r w:rsidR="00794CC0">
        <w:rPr>
          <w:b/>
          <w:bCs/>
          <w:color w:val="000000"/>
        </w:rPr>
        <w:t>0</w:t>
      </w:r>
      <w:r w:rsidR="00376A36" w:rsidRPr="00376A36">
        <w:rPr>
          <w:b/>
          <w:bCs/>
          <w:color w:val="000000"/>
        </w:rPr>
        <w:t>.5</w:t>
      </w:r>
      <w:r w:rsidR="00840D7F" w:rsidRPr="00376A36">
        <w:rPr>
          <w:b/>
          <w:bCs/>
          <w:color w:val="000000"/>
        </w:rPr>
        <w:t>% of</w:t>
      </w:r>
      <w:r w:rsidRPr="00376A36">
        <w:rPr>
          <w:b/>
          <w:bCs/>
          <w:color w:val="000000"/>
        </w:rPr>
        <w:t xml:space="preserve"> bid price per </w:t>
      </w:r>
      <w:r w:rsidR="00002E4E" w:rsidRPr="00376A36">
        <w:rPr>
          <w:b/>
          <w:bCs/>
          <w:color w:val="000000"/>
        </w:rPr>
        <w:t xml:space="preserve">week or </w:t>
      </w:r>
      <w:r w:rsidRPr="00376A36">
        <w:rPr>
          <w:b/>
          <w:bCs/>
          <w:color w:val="000000"/>
        </w:rPr>
        <w:t>part of week,</w:t>
      </w:r>
      <w:r w:rsidRPr="00376A36">
        <w:rPr>
          <w:color w:val="000000"/>
        </w:rPr>
        <w:t xml:space="preserve"> as specified in BDS Sub-Clause</w:t>
      </w:r>
      <w:r w:rsidRPr="00376A36">
        <w:rPr>
          <w:bCs/>
          <w:color w:val="000000"/>
        </w:rPr>
        <w:t xml:space="preserve"> 36.3(d)</w:t>
      </w:r>
      <w:r w:rsidRPr="00376A36">
        <w:rPr>
          <w:color w:val="000000"/>
        </w:rPr>
        <w:t>, will be added</w:t>
      </w:r>
      <w:r w:rsidRPr="002E07D3">
        <w:rPr>
          <w:color w:val="000000"/>
        </w:rPr>
        <w:t>, for evaluation purposes only, to the bid price of bids offering deliveries later than the “Earliest Delivery Date” specified in Section VI, Delivery Schedule.</w:t>
      </w:r>
    </w:p>
    <w:p w:rsidR="00455149" w:rsidRPr="00355FB7" w:rsidRDefault="001417AB" w:rsidP="00F13BD1">
      <w:pPr>
        <w:tabs>
          <w:tab w:val="left" w:pos="1080"/>
        </w:tabs>
        <w:suppressAutoHyphens/>
        <w:spacing w:after="160"/>
        <w:ind w:left="540" w:right="-74" w:hanging="540"/>
        <w:jc w:val="both"/>
      </w:pPr>
      <w:r>
        <w:t xml:space="preserve"> </w:t>
      </w:r>
      <w:r w:rsidR="00455149">
        <w:t>(b)</w:t>
      </w:r>
      <w:r w:rsidR="00455149">
        <w:tab/>
        <w:t xml:space="preserve">Deviation in payment schedule. </w:t>
      </w:r>
      <w:r w:rsidR="00BF50B7" w:rsidRPr="00355FB7">
        <w:rPr>
          <w:b/>
          <w:bCs/>
        </w:rPr>
        <w:t>Not Applicable</w:t>
      </w:r>
      <w:r w:rsidR="0039396C">
        <w:rPr>
          <w:b/>
          <w:bCs/>
        </w:rPr>
        <w:t>.</w:t>
      </w:r>
    </w:p>
    <w:p w:rsidR="00455149" w:rsidRDefault="00455149" w:rsidP="00F13BD1">
      <w:pPr>
        <w:tabs>
          <w:tab w:val="left" w:pos="1080"/>
        </w:tabs>
        <w:suppressAutoHyphens/>
        <w:spacing w:after="160"/>
        <w:ind w:left="540" w:right="-74" w:hanging="540"/>
        <w:jc w:val="both"/>
      </w:pPr>
      <w:r>
        <w:t>(c)</w:t>
      </w:r>
      <w:r>
        <w:tab/>
        <w:t>Cost of major replacement components, mandatory spare parts, and service.</w:t>
      </w:r>
    </w:p>
    <w:p w:rsidR="00455149" w:rsidRPr="001417AB" w:rsidRDefault="00455149" w:rsidP="00F13BD1">
      <w:pPr>
        <w:suppressAutoHyphens/>
        <w:spacing w:after="160"/>
        <w:ind w:left="540" w:right="-74"/>
        <w:jc w:val="both"/>
      </w:pPr>
      <w:r w:rsidRPr="001417AB">
        <w:t xml:space="preserve">The list of items and quantities of major assemblies, components, and selected spare parts, likely to be required during the initial period of operation specified in the </w:t>
      </w:r>
      <w:r w:rsidRPr="001417AB">
        <w:rPr>
          <w:bCs/>
        </w:rPr>
        <w:t xml:space="preserve">BDS </w:t>
      </w:r>
      <w:r w:rsidRPr="00212011">
        <w:rPr>
          <w:bCs/>
        </w:rPr>
        <w:t>Sub-Clause 18.3</w:t>
      </w:r>
      <w:r w:rsidRPr="001417AB">
        <w:rPr>
          <w:bCs/>
        </w:rPr>
        <w:t xml:space="preserve">, </w:t>
      </w:r>
      <w:r w:rsidRPr="001417AB">
        <w:t>is in the List of Goods.  An adjustment equal to the total cost of these items, at the unit prices quoted in each bid, shall be added to the bid price, for evaluation purposes only.</w:t>
      </w:r>
    </w:p>
    <w:p w:rsidR="00455149" w:rsidRDefault="001417AB" w:rsidP="00F13BD1">
      <w:pPr>
        <w:tabs>
          <w:tab w:val="left" w:pos="1080"/>
        </w:tabs>
        <w:suppressAutoHyphens/>
        <w:spacing w:after="160"/>
        <w:ind w:left="540" w:right="-74" w:hanging="540"/>
        <w:jc w:val="both"/>
        <w:rPr>
          <w:i/>
          <w:iCs/>
        </w:rPr>
      </w:pPr>
      <w:r>
        <w:t xml:space="preserve"> </w:t>
      </w:r>
      <w:r w:rsidR="00455149">
        <w:t>(d)</w:t>
      </w:r>
      <w:r w:rsidR="00455149">
        <w:tab/>
        <w:t>Availability in the Purchaser’s Country of spare parts and after sales services for equipment offered in the bid</w:t>
      </w:r>
      <w:r w:rsidR="00455149">
        <w:rPr>
          <w:i/>
          <w:iCs/>
        </w:rPr>
        <w:t>.</w:t>
      </w:r>
    </w:p>
    <w:p w:rsidR="00455149" w:rsidRDefault="00455149" w:rsidP="00F13BD1">
      <w:pPr>
        <w:suppressAutoHyphens/>
        <w:spacing w:after="160"/>
        <w:ind w:left="540" w:right="-74"/>
        <w:jc w:val="both"/>
        <w:rPr>
          <w:i/>
          <w:iCs/>
        </w:rPr>
      </w:pPr>
      <w:r>
        <w:t xml:space="preserve">An adjustment equal to the cost to the Purchaser of establishing the minimum service facilities and parts inventories, as outlined in BDS </w:t>
      </w:r>
      <w:r>
        <w:rPr>
          <w:bCs/>
        </w:rPr>
        <w:t>Sub-Clause 36.3(d)</w:t>
      </w:r>
      <w:r>
        <w:t>, if quoted separately, shall be added to the bid price, for evaluation purposes only</w:t>
      </w:r>
      <w:r>
        <w:rPr>
          <w:i/>
          <w:iCs/>
        </w:rPr>
        <w:t>.</w:t>
      </w:r>
    </w:p>
    <w:p w:rsidR="00455149" w:rsidRPr="00355FB7" w:rsidRDefault="00455149" w:rsidP="00794CC0">
      <w:pPr>
        <w:keepNext/>
        <w:spacing w:before="240" w:after="240"/>
        <w:jc w:val="both"/>
        <w:rPr>
          <w:b/>
          <w:bCs/>
          <w:sz w:val="28"/>
        </w:rPr>
      </w:pPr>
      <w:r>
        <w:rPr>
          <w:b/>
          <w:bCs/>
          <w:sz w:val="28"/>
        </w:rPr>
        <w:t>3. Multiple Contracts (ITB 36.6)</w:t>
      </w:r>
      <w:r w:rsidR="00355FB7">
        <w:rPr>
          <w:b/>
          <w:bCs/>
          <w:sz w:val="28"/>
        </w:rPr>
        <w:t xml:space="preserve"> </w:t>
      </w:r>
      <w:r w:rsidR="00BF50B7" w:rsidRPr="00BF50B7">
        <w:rPr>
          <w:b/>
        </w:rPr>
        <w:t>Not Applicable</w:t>
      </w:r>
    </w:p>
    <w:p w:rsidR="00455149" w:rsidRDefault="00455149" w:rsidP="00794CC0">
      <w:pPr>
        <w:pStyle w:val="BankNormal"/>
        <w:spacing w:before="240"/>
        <w:jc w:val="both"/>
        <w:rPr>
          <w:b/>
          <w:bCs/>
          <w:sz w:val="28"/>
        </w:rPr>
      </w:pPr>
      <w:r>
        <w:rPr>
          <w:b/>
          <w:bCs/>
          <w:sz w:val="28"/>
        </w:rPr>
        <w:t xml:space="preserve">4. </w:t>
      </w:r>
      <w:r w:rsidR="00E060DD">
        <w:rPr>
          <w:b/>
          <w:bCs/>
          <w:sz w:val="28"/>
        </w:rPr>
        <w:t>Post qualification</w:t>
      </w:r>
      <w:r>
        <w:rPr>
          <w:b/>
          <w:bCs/>
          <w:sz w:val="28"/>
        </w:rPr>
        <w:t xml:space="preserve"> Requirements (ITB 38.2)</w:t>
      </w:r>
    </w:p>
    <w:p w:rsidR="00455149" w:rsidRDefault="00455149" w:rsidP="00F13BD1">
      <w:pPr>
        <w:pStyle w:val="BankNormal"/>
        <w:spacing w:after="120"/>
        <w:jc w:val="both"/>
      </w:pPr>
      <w:r>
        <w:t xml:space="preserve">After determining the lowest-evaluated bid in accordance with ITB Sub-Clause 37.1, the Purchaser shall carry out the </w:t>
      </w:r>
      <w:r w:rsidR="00E060DD">
        <w:t>post qualification</w:t>
      </w:r>
      <w:r>
        <w:t xml:space="preserve"> of the Bidder in accordance with ITB Clause 38, using only the requirements specified.  Requirements not included in the text below shall not be used in the evaluation of the Bidder’s qualifications.  </w:t>
      </w:r>
    </w:p>
    <w:p w:rsidR="00455149" w:rsidRDefault="00455149" w:rsidP="00F13BD1">
      <w:pPr>
        <w:pStyle w:val="BankNormal"/>
        <w:spacing w:after="140"/>
        <w:ind w:left="540" w:hanging="540"/>
        <w:jc w:val="both"/>
      </w:pPr>
      <w:r>
        <w:lastRenderedPageBreak/>
        <w:t xml:space="preserve">(a) </w:t>
      </w:r>
      <w:r>
        <w:tab/>
        <w:t>Financial Capability</w:t>
      </w:r>
    </w:p>
    <w:p w:rsidR="00BF50B7" w:rsidRPr="00BF50B7" w:rsidRDefault="00BF50B7" w:rsidP="00F13BD1">
      <w:pPr>
        <w:pStyle w:val="BankNormal"/>
        <w:spacing w:after="140"/>
        <w:ind w:left="540"/>
        <w:jc w:val="both"/>
      </w:pPr>
      <w:r w:rsidRPr="00BF50B7">
        <w:t>The Bidder shall furnish documentary evidence that it has an average annual Sales turnover of at least USD 1,000,000 or equivalent, in each of the last three years to qualify for the award of the contract.</w:t>
      </w:r>
    </w:p>
    <w:p w:rsidR="00455149" w:rsidRDefault="00BF50B7" w:rsidP="00F13BD1">
      <w:pPr>
        <w:pStyle w:val="BankNormal"/>
        <w:spacing w:after="140"/>
        <w:ind w:left="540" w:hanging="540"/>
        <w:jc w:val="both"/>
      </w:pPr>
      <w:r w:rsidRPr="00BF50B7">
        <w:t xml:space="preserve"> </w:t>
      </w:r>
      <w:r w:rsidR="00455149">
        <w:t>(b)</w:t>
      </w:r>
      <w:r w:rsidR="00455149">
        <w:tab/>
        <w:t>Experience and Technical Capacity</w:t>
      </w:r>
    </w:p>
    <w:p w:rsidR="00455149" w:rsidRDefault="00455149" w:rsidP="00F13BD1">
      <w:pPr>
        <w:pStyle w:val="BankNormal"/>
        <w:spacing w:after="140"/>
        <w:ind w:left="540"/>
        <w:jc w:val="both"/>
      </w:pPr>
      <w:r>
        <w:t xml:space="preserve">The Bidder shall furnish documentary evidence to demonstrate that it meets the following experience requirement(s): </w:t>
      </w:r>
    </w:p>
    <w:p w:rsidR="00BF50B7" w:rsidRPr="0001296B" w:rsidRDefault="00BF50B7" w:rsidP="00B90CD5">
      <w:pPr>
        <w:pStyle w:val="BankNormal"/>
        <w:numPr>
          <w:ilvl w:val="0"/>
          <w:numId w:val="98"/>
        </w:numPr>
        <w:spacing w:after="140"/>
        <w:ind w:left="1053"/>
        <w:jc w:val="both"/>
        <w:rPr>
          <w:color w:val="000000"/>
        </w:rPr>
      </w:pPr>
      <w:r w:rsidRPr="002E07D3">
        <w:rPr>
          <w:color w:val="000000"/>
        </w:rPr>
        <w:t>During the last three (3) years the bidder must have successfully completed the supply o</w:t>
      </w:r>
      <w:r>
        <w:rPr>
          <w:color w:val="000000"/>
        </w:rPr>
        <w:t xml:space="preserve">f at least </w:t>
      </w:r>
      <w:r w:rsidRPr="001D3C8F">
        <w:rPr>
          <w:b/>
          <w:bCs/>
        </w:rPr>
        <w:t>two (2) numbers</w:t>
      </w:r>
      <w:r w:rsidRPr="002E07D3">
        <w:rPr>
          <w:color w:val="000000"/>
        </w:rPr>
        <w:t xml:space="preserve"> of items comparable to the requirements. </w:t>
      </w:r>
    </w:p>
    <w:p w:rsidR="00002E4E" w:rsidRPr="000E03E4" w:rsidRDefault="00BF50B7" w:rsidP="00002E4E">
      <w:pPr>
        <w:pStyle w:val="BankNormal"/>
        <w:numPr>
          <w:ilvl w:val="0"/>
          <w:numId w:val="98"/>
        </w:numPr>
        <w:spacing w:after="140"/>
        <w:ind w:left="1053"/>
        <w:jc w:val="both"/>
        <w:rPr>
          <w:color w:val="000000"/>
        </w:rPr>
      </w:pPr>
      <w:r w:rsidRPr="002E07D3">
        <w:rPr>
          <w:color w:val="000000"/>
        </w:rPr>
        <w:t xml:space="preserve">The bidder shall furnish data to support that it has the financial and production capacity to perform the contract and complete the supplies within the stipulated </w:t>
      </w:r>
      <w:r w:rsidRPr="000E03E4">
        <w:rPr>
          <w:color w:val="000000"/>
        </w:rPr>
        <w:t>delivery period. In the case of the bidder not being the manufacturer, this requirement applies to the manufacturer.</w:t>
      </w:r>
    </w:p>
    <w:p w:rsidR="003D6526" w:rsidRPr="000E03E4" w:rsidRDefault="003D6526" w:rsidP="00002E4E">
      <w:pPr>
        <w:pStyle w:val="BankNormal"/>
        <w:spacing w:after="140"/>
        <w:ind w:left="1053"/>
        <w:jc w:val="both"/>
        <w:rPr>
          <w:color w:val="000000"/>
        </w:rPr>
      </w:pPr>
      <w:r w:rsidRPr="000E03E4">
        <w:rPr>
          <w:iCs/>
        </w:rPr>
        <w:t>(a) The Bidder must demonstrate that it will have the personnel for the key positions that meet the following requirements:</w:t>
      </w:r>
      <w:r w:rsidRPr="000E03E4">
        <w:rPr>
          <w:b/>
          <w:iCs/>
        </w:rPr>
        <w:t xml:space="preserve"> </w:t>
      </w:r>
    </w:p>
    <w:p w:rsidR="003D6526" w:rsidRPr="000E03E4" w:rsidRDefault="003D6526" w:rsidP="003D6526">
      <w:pPr>
        <w:pStyle w:val="Footer"/>
        <w:tabs>
          <w:tab w:val="clear" w:pos="9504"/>
        </w:tabs>
        <w:spacing w:before="0"/>
        <w:ind w:left="720" w:hanging="11"/>
        <w:rPr>
          <w:sz w:val="28"/>
        </w:rPr>
      </w:pPr>
      <w:r w:rsidRPr="000E03E4">
        <w:rPr>
          <w:b/>
        </w:rPr>
        <w:t>Personnel</w:t>
      </w: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000" w:firstRow="0" w:lastRow="0" w:firstColumn="0" w:lastColumn="0" w:noHBand="0" w:noVBand="0"/>
      </w:tblPr>
      <w:tblGrid>
        <w:gridCol w:w="709"/>
        <w:gridCol w:w="5812"/>
        <w:gridCol w:w="1984"/>
      </w:tblGrid>
      <w:tr w:rsidR="003D6526" w:rsidRPr="000E03E4" w:rsidTr="000973DD">
        <w:tc>
          <w:tcPr>
            <w:tcW w:w="709" w:type="dxa"/>
            <w:vAlign w:val="center"/>
          </w:tcPr>
          <w:p w:rsidR="003D6526" w:rsidRPr="000E03E4" w:rsidRDefault="003D6526" w:rsidP="00D20E3A">
            <w:pPr>
              <w:jc w:val="center"/>
              <w:rPr>
                <w:b/>
                <w:bCs/>
                <w:iCs/>
                <w:sz w:val="20"/>
              </w:rPr>
            </w:pPr>
            <w:r w:rsidRPr="000E03E4">
              <w:rPr>
                <w:b/>
                <w:bCs/>
                <w:iCs/>
                <w:sz w:val="20"/>
              </w:rPr>
              <w:t>No.</w:t>
            </w:r>
          </w:p>
        </w:tc>
        <w:tc>
          <w:tcPr>
            <w:tcW w:w="5812" w:type="dxa"/>
            <w:vAlign w:val="center"/>
          </w:tcPr>
          <w:p w:rsidR="003D6526" w:rsidRPr="000E03E4" w:rsidRDefault="003D6526" w:rsidP="00D20E3A">
            <w:pPr>
              <w:jc w:val="center"/>
              <w:rPr>
                <w:b/>
                <w:bCs/>
                <w:iCs/>
                <w:sz w:val="20"/>
              </w:rPr>
            </w:pPr>
            <w:r w:rsidRPr="000E03E4">
              <w:rPr>
                <w:b/>
                <w:bCs/>
                <w:iCs/>
                <w:sz w:val="20"/>
              </w:rPr>
              <w:t>Position</w:t>
            </w:r>
          </w:p>
        </w:tc>
        <w:tc>
          <w:tcPr>
            <w:tcW w:w="1984" w:type="dxa"/>
            <w:vAlign w:val="center"/>
          </w:tcPr>
          <w:p w:rsidR="003D6526" w:rsidRPr="000E03E4" w:rsidRDefault="00002E4E" w:rsidP="00002E4E">
            <w:pPr>
              <w:jc w:val="center"/>
              <w:rPr>
                <w:b/>
                <w:bCs/>
                <w:iCs/>
                <w:sz w:val="20"/>
              </w:rPr>
            </w:pPr>
            <w:r w:rsidRPr="000E03E4">
              <w:rPr>
                <w:b/>
                <w:bCs/>
                <w:iCs/>
                <w:sz w:val="20"/>
              </w:rPr>
              <w:t xml:space="preserve">In Similar Works </w:t>
            </w:r>
            <w:r w:rsidR="003D6526" w:rsidRPr="000E03E4">
              <w:rPr>
                <w:b/>
                <w:bCs/>
                <w:iCs/>
                <w:sz w:val="20"/>
              </w:rPr>
              <w:t>Experience</w:t>
            </w:r>
            <w:r w:rsidRPr="000E03E4">
              <w:rPr>
                <w:b/>
                <w:bCs/>
                <w:iCs/>
                <w:sz w:val="20"/>
              </w:rPr>
              <w:t xml:space="preserve"> (Y</w:t>
            </w:r>
            <w:r w:rsidR="003D6526" w:rsidRPr="000E03E4">
              <w:rPr>
                <w:b/>
                <w:bCs/>
                <w:iCs/>
                <w:sz w:val="20"/>
              </w:rPr>
              <w:t>rs)</w:t>
            </w:r>
          </w:p>
        </w:tc>
      </w:tr>
      <w:tr w:rsidR="003D6526" w:rsidRPr="000973DD" w:rsidTr="000973DD">
        <w:tc>
          <w:tcPr>
            <w:tcW w:w="709" w:type="dxa"/>
            <w:vAlign w:val="center"/>
          </w:tcPr>
          <w:p w:rsidR="003D6526" w:rsidRPr="000973DD" w:rsidRDefault="003D6526" w:rsidP="000973DD">
            <w:pPr>
              <w:pStyle w:val="Header"/>
              <w:pBdr>
                <w:bottom w:val="none" w:sz="0" w:space="0" w:color="auto"/>
              </w:pBdr>
              <w:tabs>
                <w:tab w:val="clear" w:pos="9000"/>
              </w:tabs>
              <w:jc w:val="center"/>
              <w:rPr>
                <w:iCs/>
              </w:rPr>
            </w:pPr>
            <w:r w:rsidRPr="000973DD">
              <w:rPr>
                <w:iCs/>
              </w:rPr>
              <w:t>1</w:t>
            </w:r>
          </w:p>
        </w:tc>
        <w:tc>
          <w:tcPr>
            <w:tcW w:w="5812" w:type="dxa"/>
            <w:vAlign w:val="center"/>
          </w:tcPr>
          <w:p w:rsidR="003D6526" w:rsidRPr="000973DD" w:rsidRDefault="003D6526" w:rsidP="000973DD">
            <w:pPr>
              <w:rPr>
                <w:iCs/>
              </w:rPr>
            </w:pPr>
            <w:r w:rsidRPr="000973DD">
              <w:rPr>
                <w:iCs/>
              </w:rPr>
              <w:t>Naval Architect or equivalent tertiary qualified marine vessel design engineer</w:t>
            </w:r>
          </w:p>
        </w:tc>
        <w:tc>
          <w:tcPr>
            <w:tcW w:w="1984" w:type="dxa"/>
            <w:vAlign w:val="center"/>
          </w:tcPr>
          <w:p w:rsidR="003D6526" w:rsidRPr="000973DD" w:rsidRDefault="00B049CA" w:rsidP="000973DD">
            <w:pPr>
              <w:jc w:val="center"/>
              <w:rPr>
                <w:iCs/>
                <w:sz w:val="20"/>
              </w:rPr>
            </w:pPr>
            <w:r w:rsidRPr="000973DD">
              <w:rPr>
                <w:iCs/>
                <w:sz w:val="20"/>
              </w:rPr>
              <w:t>5</w:t>
            </w:r>
          </w:p>
        </w:tc>
      </w:tr>
      <w:tr w:rsidR="003D6526" w:rsidRPr="000973DD" w:rsidTr="000973DD">
        <w:tc>
          <w:tcPr>
            <w:tcW w:w="709" w:type="dxa"/>
            <w:vAlign w:val="center"/>
          </w:tcPr>
          <w:p w:rsidR="003D6526" w:rsidRPr="000973DD" w:rsidRDefault="003D6526" w:rsidP="000973DD">
            <w:pPr>
              <w:jc w:val="center"/>
              <w:rPr>
                <w:iCs/>
                <w:sz w:val="20"/>
              </w:rPr>
            </w:pPr>
            <w:r w:rsidRPr="000973DD">
              <w:rPr>
                <w:iCs/>
                <w:sz w:val="20"/>
              </w:rPr>
              <w:t>2</w:t>
            </w:r>
          </w:p>
          <w:p w:rsidR="003D6526" w:rsidRPr="000973DD" w:rsidRDefault="003D6526" w:rsidP="000973DD">
            <w:pPr>
              <w:jc w:val="center"/>
              <w:rPr>
                <w:iCs/>
                <w:sz w:val="20"/>
              </w:rPr>
            </w:pPr>
          </w:p>
        </w:tc>
        <w:tc>
          <w:tcPr>
            <w:tcW w:w="5812" w:type="dxa"/>
            <w:vAlign w:val="center"/>
          </w:tcPr>
          <w:p w:rsidR="003D6526" w:rsidRPr="000973DD" w:rsidRDefault="00273839" w:rsidP="000973DD">
            <w:pPr>
              <w:rPr>
                <w:iCs/>
                <w:sz w:val="20"/>
              </w:rPr>
            </w:pPr>
            <w:r w:rsidRPr="000973DD">
              <w:rPr>
                <w:iCs/>
              </w:rPr>
              <w:t>Manufactures c</w:t>
            </w:r>
            <w:r w:rsidR="003D6526" w:rsidRPr="000973DD">
              <w:rPr>
                <w:iCs/>
              </w:rPr>
              <w:t>onstruction supervisor</w:t>
            </w:r>
            <w:r w:rsidRPr="000973DD">
              <w:rPr>
                <w:iCs/>
              </w:rPr>
              <w:t>/project manager</w:t>
            </w:r>
          </w:p>
        </w:tc>
        <w:tc>
          <w:tcPr>
            <w:tcW w:w="1984" w:type="dxa"/>
            <w:vAlign w:val="center"/>
          </w:tcPr>
          <w:p w:rsidR="003D6526" w:rsidRPr="000973DD" w:rsidRDefault="00B049CA" w:rsidP="000973DD">
            <w:pPr>
              <w:jc w:val="center"/>
              <w:rPr>
                <w:iCs/>
                <w:sz w:val="20"/>
              </w:rPr>
            </w:pPr>
            <w:r w:rsidRPr="000973DD">
              <w:rPr>
                <w:iCs/>
                <w:sz w:val="20"/>
              </w:rPr>
              <w:t>5</w:t>
            </w:r>
          </w:p>
        </w:tc>
      </w:tr>
    </w:tbl>
    <w:p w:rsidR="003D6526" w:rsidRPr="000E03E4" w:rsidRDefault="003D6526" w:rsidP="003D6526">
      <w:pPr>
        <w:tabs>
          <w:tab w:val="left" w:pos="432"/>
          <w:tab w:val="left" w:pos="2952"/>
          <w:tab w:val="left" w:pos="5832"/>
        </w:tabs>
        <w:rPr>
          <w:i/>
          <w:iCs/>
        </w:rPr>
      </w:pPr>
    </w:p>
    <w:p w:rsidR="003D6526" w:rsidRPr="000E03E4" w:rsidRDefault="003D6526" w:rsidP="003D6526">
      <w:pPr>
        <w:spacing w:after="200"/>
        <w:ind w:left="720"/>
        <w:rPr>
          <w:iCs/>
        </w:rPr>
      </w:pPr>
      <w:r w:rsidRPr="000E03E4">
        <w:rPr>
          <w:iCs/>
        </w:rPr>
        <w:t>The Bidder shall provide details of the proposed personnel and their experience records in the relevant Forms included in Section IV, Bidding Forms.</w:t>
      </w:r>
    </w:p>
    <w:p w:rsidR="003D6526" w:rsidRPr="000E03E4" w:rsidRDefault="003D6526" w:rsidP="00002E4E">
      <w:pPr>
        <w:pStyle w:val="BankNormal"/>
        <w:spacing w:after="140"/>
        <w:ind w:left="1053"/>
        <w:jc w:val="both"/>
        <w:rPr>
          <w:iCs/>
        </w:rPr>
      </w:pPr>
      <w:r w:rsidRPr="000E03E4">
        <w:rPr>
          <w:iCs/>
        </w:rPr>
        <w:t>(b)The Bidder must demonstrate that it will have access to the key Contractor’s equipment listed hereafter:</w:t>
      </w:r>
    </w:p>
    <w:p w:rsidR="003D6526" w:rsidRPr="000E03E4" w:rsidRDefault="003D6526" w:rsidP="003D6526">
      <w:pPr>
        <w:pStyle w:val="Footer"/>
        <w:tabs>
          <w:tab w:val="clear" w:pos="9504"/>
        </w:tabs>
        <w:spacing w:before="0"/>
        <w:ind w:left="709"/>
      </w:pPr>
      <w:r w:rsidRPr="000E03E4">
        <w:rPr>
          <w:b/>
        </w:rPr>
        <w:t>Equipment</w:t>
      </w: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000" w:firstRow="0" w:lastRow="0" w:firstColumn="0" w:lastColumn="0" w:noHBand="0" w:noVBand="0"/>
      </w:tblPr>
      <w:tblGrid>
        <w:gridCol w:w="709"/>
        <w:gridCol w:w="5812"/>
        <w:gridCol w:w="1984"/>
      </w:tblGrid>
      <w:tr w:rsidR="003D6526" w:rsidRPr="000E03E4" w:rsidTr="00794CC0">
        <w:tc>
          <w:tcPr>
            <w:tcW w:w="709" w:type="dxa"/>
            <w:vAlign w:val="center"/>
          </w:tcPr>
          <w:p w:rsidR="003D6526" w:rsidRPr="000E03E4" w:rsidRDefault="003D6526" w:rsidP="00794CC0">
            <w:pPr>
              <w:jc w:val="center"/>
              <w:rPr>
                <w:b/>
                <w:bCs/>
                <w:iCs/>
                <w:sz w:val="20"/>
              </w:rPr>
            </w:pPr>
            <w:r w:rsidRPr="000E03E4">
              <w:rPr>
                <w:b/>
                <w:bCs/>
                <w:iCs/>
                <w:sz w:val="20"/>
              </w:rPr>
              <w:t>No.</w:t>
            </w:r>
          </w:p>
        </w:tc>
        <w:tc>
          <w:tcPr>
            <w:tcW w:w="5812" w:type="dxa"/>
            <w:vAlign w:val="center"/>
          </w:tcPr>
          <w:p w:rsidR="003D6526" w:rsidRPr="000E03E4" w:rsidRDefault="003D6526" w:rsidP="00794CC0">
            <w:pPr>
              <w:jc w:val="center"/>
              <w:rPr>
                <w:b/>
                <w:bCs/>
                <w:iCs/>
                <w:sz w:val="20"/>
              </w:rPr>
            </w:pPr>
            <w:r w:rsidRPr="000E03E4">
              <w:rPr>
                <w:b/>
                <w:bCs/>
                <w:iCs/>
                <w:sz w:val="20"/>
              </w:rPr>
              <w:t>Equipment Type and Characteristics</w:t>
            </w:r>
          </w:p>
        </w:tc>
        <w:tc>
          <w:tcPr>
            <w:tcW w:w="1984" w:type="dxa"/>
            <w:vAlign w:val="center"/>
          </w:tcPr>
          <w:p w:rsidR="003D6526" w:rsidRPr="000E03E4" w:rsidRDefault="003D6526" w:rsidP="00794CC0">
            <w:pPr>
              <w:jc w:val="center"/>
              <w:rPr>
                <w:b/>
                <w:bCs/>
                <w:iCs/>
                <w:sz w:val="20"/>
              </w:rPr>
            </w:pPr>
            <w:r w:rsidRPr="000E03E4">
              <w:rPr>
                <w:b/>
                <w:bCs/>
                <w:iCs/>
                <w:sz w:val="20"/>
              </w:rPr>
              <w:t>Minimum Number required</w:t>
            </w:r>
          </w:p>
        </w:tc>
      </w:tr>
      <w:tr w:rsidR="003D6526" w:rsidRPr="000973DD" w:rsidTr="00794CC0">
        <w:trPr>
          <w:trHeight w:val="454"/>
        </w:trPr>
        <w:tc>
          <w:tcPr>
            <w:tcW w:w="709"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1</w:t>
            </w:r>
          </w:p>
        </w:tc>
        <w:tc>
          <w:tcPr>
            <w:tcW w:w="5812"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Boatyard and other manufacturing facility compliant with Germanischer Lloyd (GL) Construction Rules requirements.</w:t>
            </w:r>
          </w:p>
        </w:tc>
        <w:tc>
          <w:tcPr>
            <w:tcW w:w="1984"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1</w:t>
            </w:r>
          </w:p>
        </w:tc>
      </w:tr>
      <w:tr w:rsidR="003D6526" w:rsidRPr="000973DD" w:rsidTr="00794CC0">
        <w:trPr>
          <w:trHeight w:val="454"/>
        </w:trPr>
        <w:tc>
          <w:tcPr>
            <w:tcW w:w="709"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2</w:t>
            </w:r>
          </w:p>
        </w:tc>
        <w:tc>
          <w:tcPr>
            <w:tcW w:w="5812"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Slip way capable of slipping the vessels to be manufactured.</w:t>
            </w:r>
          </w:p>
        </w:tc>
        <w:tc>
          <w:tcPr>
            <w:tcW w:w="1984" w:type="dxa"/>
            <w:vAlign w:val="center"/>
          </w:tcPr>
          <w:p w:rsidR="003D6526" w:rsidRPr="000973DD" w:rsidRDefault="003D6526" w:rsidP="000973DD">
            <w:pPr>
              <w:pStyle w:val="Header"/>
              <w:pBdr>
                <w:bottom w:val="none" w:sz="0" w:space="0" w:color="auto"/>
              </w:pBdr>
              <w:tabs>
                <w:tab w:val="clear" w:pos="9000"/>
              </w:tabs>
              <w:jc w:val="center"/>
              <w:rPr>
                <w:iCs/>
                <w:sz w:val="22"/>
                <w:szCs w:val="22"/>
              </w:rPr>
            </w:pPr>
            <w:r w:rsidRPr="000973DD">
              <w:rPr>
                <w:iCs/>
                <w:sz w:val="22"/>
                <w:szCs w:val="22"/>
              </w:rPr>
              <w:t>1</w:t>
            </w:r>
          </w:p>
        </w:tc>
      </w:tr>
    </w:tbl>
    <w:p w:rsidR="003D6526" w:rsidRPr="000E03E4" w:rsidRDefault="003D6526" w:rsidP="003D6526">
      <w:pPr>
        <w:tabs>
          <w:tab w:val="left" w:pos="432"/>
          <w:tab w:val="left" w:pos="2952"/>
          <w:tab w:val="left" w:pos="5832"/>
        </w:tabs>
        <w:rPr>
          <w:i/>
          <w:iCs/>
        </w:rPr>
      </w:pPr>
    </w:p>
    <w:p w:rsidR="003D6526" w:rsidRPr="000E03E4" w:rsidRDefault="003D6526" w:rsidP="003D6526">
      <w:pPr>
        <w:pStyle w:val="Footer"/>
        <w:tabs>
          <w:tab w:val="clear" w:pos="9504"/>
        </w:tabs>
        <w:spacing w:before="0"/>
        <w:ind w:left="720"/>
      </w:pPr>
      <w:r w:rsidRPr="000E03E4">
        <w:rPr>
          <w:iCs/>
        </w:rPr>
        <w:t>The Bidder shall provide further details of proposed items of equipment using the relevant Form in Section IV.</w:t>
      </w:r>
    </w:p>
    <w:p w:rsidR="003D6526" w:rsidRPr="000E03E4" w:rsidRDefault="003D6526" w:rsidP="003D6526">
      <w:pPr>
        <w:ind w:right="-72"/>
      </w:pPr>
    </w:p>
    <w:p w:rsidR="003D6526" w:rsidRPr="000E03E4" w:rsidRDefault="003D6526" w:rsidP="00002E4E">
      <w:pPr>
        <w:pStyle w:val="BankNormal"/>
        <w:spacing w:after="140"/>
        <w:ind w:left="1053"/>
        <w:jc w:val="both"/>
      </w:pPr>
      <w:r w:rsidRPr="000E03E4">
        <w:t xml:space="preserve">(c) </w:t>
      </w:r>
      <w:r w:rsidR="00AB59C3" w:rsidRPr="000E03E4">
        <w:t xml:space="preserve">Subcontractors/manufacturers </w:t>
      </w:r>
      <w:r w:rsidRPr="000E03E4">
        <w:t>for the following major items of supply or services must meet the following minimum criteria, herein listed for that item:</w:t>
      </w:r>
    </w:p>
    <w:p w:rsidR="003D6526" w:rsidRPr="000E03E4" w:rsidRDefault="003D6526" w:rsidP="00AB59C3">
      <w:pPr>
        <w:ind w:left="720" w:right="-74" w:hanging="11"/>
        <w:rPr>
          <w:iCs/>
        </w:rPr>
      </w:pPr>
      <w:r w:rsidRPr="000E03E4">
        <w:rPr>
          <w:b/>
          <w:iCs/>
        </w:rPr>
        <w:t>Subcontractors</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1E0" w:firstRow="1" w:lastRow="1" w:firstColumn="1" w:lastColumn="1" w:noHBand="0" w:noVBand="0"/>
      </w:tblPr>
      <w:tblGrid>
        <w:gridCol w:w="709"/>
        <w:gridCol w:w="5812"/>
        <w:gridCol w:w="2020"/>
      </w:tblGrid>
      <w:tr w:rsidR="003D6526" w:rsidRPr="000973DD" w:rsidTr="00794CC0">
        <w:tc>
          <w:tcPr>
            <w:tcW w:w="709" w:type="dxa"/>
            <w:shd w:val="clear" w:color="auto" w:fill="auto"/>
            <w:vAlign w:val="center"/>
          </w:tcPr>
          <w:p w:rsidR="003D6526" w:rsidRPr="000973DD" w:rsidRDefault="003D6526" w:rsidP="000973DD">
            <w:pPr>
              <w:jc w:val="center"/>
              <w:rPr>
                <w:b/>
                <w:bCs/>
                <w:iCs/>
                <w:sz w:val="20"/>
              </w:rPr>
            </w:pPr>
            <w:r w:rsidRPr="000973DD">
              <w:rPr>
                <w:b/>
                <w:bCs/>
                <w:iCs/>
                <w:sz w:val="20"/>
              </w:rPr>
              <w:t>Item No.</w:t>
            </w:r>
          </w:p>
        </w:tc>
        <w:tc>
          <w:tcPr>
            <w:tcW w:w="5812" w:type="dxa"/>
            <w:shd w:val="clear" w:color="auto" w:fill="auto"/>
            <w:vAlign w:val="center"/>
          </w:tcPr>
          <w:p w:rsidR="003D6526" w:rsidRPr="000973DD" w:rsidRDefault="003D6526" w:rsidP="000973DD">
            <w:pPr>
              <w:jc w:val="center"/>
              <w:rPr>
                <w:b/>
                <w:bCs/>
                <w:iCs/>
                <w:sz w:val="20"/>
              </w:rPr>
            </w:pPr>
            <w:r w:rsidRPr="000973DD">
              <w:rPr>
                <w:b/>
                <w:bCs/>
                <w:iCs/>
                <w:sz w:val="20"/>
              </w:rPr>
              <w:t>Description of Item</w:t>
            </w:r>
          </w:p>
        </w:tc>
        <w:tc>
          <w:tcPr>
            <w:tcW w:w="2020" w:type="dxa"/>
            <w:shd w:val="clear" w:color="auto" w:fill="auto"/>
            <w:vAlign w:val="center"/>
          </w:tcPr>
          <w:p w:rsidR="003D6526" w:rsidRPr="000973DD" w:rsidRDefault="003D6526" w:rsidP="000973DD">
            <w:pPr>
              <w:jc w:val="center"/>
              <w:rPr>
                <w:b/>
                <w:bCs/>
                <w:iCs/>
                <w:sz w:val="20"/>
              </w:rPr>
            </w:pPr>
            <w:r w:rsidRPr="000973DD">
              <w:rPr>
                <w:b/>
                <w:bCs/>
                <w:iCs/>
                <w:sz w:val="20"/>
              </w:rPr>
              <w:t>Minimum Criteria to be met</w:t>
            </w:r>
          </w:p>
        </w:tc>
      </w:tr>
      <w:tr w:rsidR="003D6526" w:rsidRPr="00794CC0" w:rsidTr="00794CC0">
        <w:tc>
          <w:tcPr>
            <w:tcW w:w="709" w:type="dxa"/>
            <w:shd w:val="clear" w:color="auto" w:fill="auto"/>
            <w:vAlign w:val="center"/>
          </w:tcPr>
          <w:p w:rsidR="003D6526" w:rsidRPr="00794CC0" w:rsidRDefault="003D6526" w:rsidP="00794CC0">
            <w:pPr>
              <w:pStyle w:val="Header"/>
              <w:pBdr>
                <w:bottom w:val="none" w:sz="0" w:space="0" w:color="auto"/>
              </w:pBdr>
              <w:tabs>
                <w:tab w:val="clear" w:pos="9000"/>
              </w:tabs>
              <w:jc w:val="center"/>
              <w:rPr>
                <w:iCs/>
                <w:sz w:val="22"/>
                <w:szCs w:val="22"/>
              </w:rPr>
            </w:pPr>
            <w:r w:rsidRPr="00794CC0">
              <w:rPr>
                <w:iCs/>
                <w:sz w:val="22"/>
                <w:szCs w:val="22"/>
              </w:rPr>
              <w:t>1</w:t>
            </w:r>
          </w:p>
        </w:tc>
        <w:tc>
          <w:tcPr>
            <w:tcW w:w="5812" w:type="dxa"/>
            <w:shd w:val="clear" w:color="auto" w:fill="auto"/>
            <w:vAlign w:val="center"/>
          </w:tcPr>
          <w:p w:rsidR="003D6526" w:rsidRPr="00794CC0" w:rsidRDefault="003D6526" w:rsidP="00794CC0">
            <w:pPr>
              <w:pStyle w:val="Header"/>
              <w:pBdr>
                <w:bottom w:val="none" w:sz="0" w:space="0" w:color="auto"/>
              </w:pBdr>
              <w:tabs>
                <w:tab w:val="clear" w:pos="9000"/>
              </w:tabs>
              <w:jc w:val="left"/>
              <w:rPr>
                <w:iCs/>
                <w:sz w:val="22"/>
                <w:szCs w:val="22"/>
              </w:rPr>
            </w:pPr>
            <w:r w:rsidRPr="00794CC0">
              <w:rPr>
                <w:iCs/>
                <w:sz w:val="22"/>
                <w:szCs w:val="22"/>
              </w:rPr>
              <w:t>Naval Architect or equivalent tertiary qualified marine vessel design engineer</w:t>
            </w:r>
          </w:p>
        </w:tc>
        <w:tc>
          <w:tcPr>
            <w:tcW w:w="2020" w:type="dxa"/>
            <w:shd w:val="clear" w:color="auto" w:fill="auto"/>
            <w:vAlign w:val="center"/>
          </w:tcPr>
          <w:p w:rsidR="003D6526" w:rsidRPr="00794CC0" w:rsidRDefault="00B049CA" w:rsidP="00794CC0">
            <w:pPr>
              <w:pStyle w:val="Header"/>
              <w:pBdr>
                <w:bottom w:val="none" w:sz="0" w:space="0" w:color="auto"/>
              </w:pBdr>
              <w:tabs>
                <w:tab w:val="clear" w:pos="9000"/>
              </w:tabs>
              <w:jc w:val="center"/>
              <w:rPr>
                <w:iCs/>
                <w:sz w:val="22"/>
                <w:szCs w:val="22"/>
              </w:rPr>
            </w:pPr>
            <w:r w:rsidRPr="00794CC0">
              <w:rPr>
                <w:iCs/>
                <w:sz w:val="22"/>
                <w:szCs w:val="22"/>
              </w:rPr>
              <w:t>5</w:t>
            </w:r>
            <w:r w:rsidR="003D6526" w:rsidRPr="00794CC0">
              <w:rPr>
                <w:iCs/>
                <w:sz w:val="22"/>
                <w:szCs w:val="22"/>
              </w:rPr>
              <w:t xml:space="preserve"> years</w:t>
            </w:r>
          </w:p>
        </w:tc>
      </w:tr>
    </w:tbl>
    <w:p w:rsidR="00B049CA" w:rsidRPr="000E03E4" w:rsidRDefault="00B049CA" w:rsidP="00B049CA">
      <w:pPr>
        <w:ind w:right="-72"/>
        <w:jc w:val="both"/>
      </w:pPr>
    </w:p>
    <w:p w:rsidR="003D6526" w:rsidRPr="000E03E4" w:rsidRDefault="003D6526" w:rsidP="00B049CA">
      <w:pPr>
        <w:pStyle w:val="BankNormal"/>
        <w:spacing w:after="200"/>
        <w:ind w:left="540"/>
        <w:jc w:val="both"/>
      </w:pPr>
      <w:r w:rsidRPr="000E03E4">
        <w:t>Failure to comply with this requirement will result in rejection of the subcontractor.</w:t>
      </w:r>
      <w:r w:rsidR="00B049CA" w:rsidRPr="000E03E4">
        <w:t xml:space="preserve"> </w:t>
      </w:r>
      <w:r w:rsidRPr="000E03E4">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Employer’s country. The Bidder is responsible for ensuring that the manufacturer or producer complies with the minimum criteria listed above for that item.</w:t>
      </w:r>
    </w:p>
    <w:p w:rsidR="00BF50B7" w:rsidRPr="000E03E4" w:rsidRDefault="00BF50B7" w:rsidP="00B049CA">
      <w:pPr>
        <w:numPr>
          <w:ilvl w:val="0"/>
          <w:numId w:val="98"/>
        </w:numPr>
        <w:autoSpaceDE w:val="0"/>
        <w:autoSpaceDN w:val="0"/>
        <w:adjustRightInd w:val="0"/>
        <w:spacing w:after="200"/>
        <w:ind w:left="1053"/>
        <w:jc w:val="both"/>
        <w:rPr>
          <w:color w:val="000000"/>
          <w:lang w:eastAsia="en-IN"/>
        </w:rPr>
      </w:pPr>
      <w:r w:rsidRPr="000E03E4">
        <w:rPr>
          <w:color w:val="000000"/>
        </w:rPr>
        <w:t xml:space="preserve">Further, bidder should be in continuous business of supplying, and after sale services of products similar to that specified in this bidding document during the </w:t>
      </w:r>
      <w:r w:rsidRPr="000E03E4">
        <w:rPr>
          <w:b/>
          <w:bCs/>
          <w:color w:val="000000"/>
        </w:rPr>
        <w:t>last three (3) years</w:t>
      </w:r>
      <w:r w:rsidRPr="000E03E4">
        <w:rPr>
          <w:color w:val="000000"/>
        </w:rPr>
        <w:t xml:space="preserve"> prior to bid opening.</w:t>
      </w:r>
      <w:r w:rsidRPr="000E03E4">
        <w:rPr>
          <w:color w:val="000000"/>
          <w:lang w:eastAsia="en-IN"/>
        </w:rPr>
        <w:t xml:space="preserve"> (legal status, place of registration and principal place of business of the company or firm or partnership, etc.)</w:t>
      </w:r>
    </w:p>
    <w:p w:rsidR="00BF50B7" w:rsidRPr="000E03E4" w:rsidRDefault="00BF50B7" w:rsidP="00B049CA">
      <w:pPr>
        <w:pStyle w:val="BankNormal"/>
        <w:numPr>
          <w:ilvl w:val="0"/>
          <w:numId w:val="98"/>
        </w:numPr>
        <w:spacing w:after="200"/>
        <w:ind w:left="1053"/>
        <w:jc w:val="both"/>
        <w:rPr>
          <w:color w:val="000000"/>
        </w:rPr>
      </w:pPr>
      <w:r w:rsidRPr="000E03E4">
        <w:rPr>
          <w:color w:val="000000"/>
        </w:rPr>
        <w:t>The documentary evidence of the bidder's eligibility to bid shall establish to the Purchaser's satisfaction that the bidder</w:t>
      </w:r>
      <w:r w:rsidRPr="000E03E4">
        <w:t xml:space="preserve">, at the time of submission of its bid, </w:t>
      </w:r>
      <w:r w:rsidR="00DA7502" w:rsidRPr="000E03E4">
        <w:t>is from an eligible country as defined under ITB Clause 4</w:t>
      </w:r>
      <w:r w:rsidRPr="000E03E4">
        <w:t>.</w:t>
      </w:r>
    </w:p>
    <w:p w:rsidR="00BF50B7" w:rsidRPr="0001296B" w:rsidRDefault="00BF50B7" w:rsidP="00B049CA">
      <w:pPr>
        <w:pStyle w:val="BankNormal"/>
        <w:numPr>
          <w:ilvl w:val="0"/>
          <w:numId w:val="98"/>
        </w:numPr>
        <w:spacing w:after="200"/>
        <w:ind w:left="1053"/>
        <w:jc w:val="both"/>
        <w:rPr>
          <w:color w:val="000000"/>
          <w:lang w:eastAsia="en-IN"/>
        </w:rPr>
      </w:pPr>
      <w:r w:rsidRPr="002E07D3">
        <w:rPr>
          <w:color w:val="000000"/>
          <w:lang w:eastAsia="en-IN"/>
        </w:rPr>
        <w:t xml:space="preserve">Bidders shall furnish documentary evidence (Client's certificate) in support of the satisfactory </w:t>
      </w:r>
      <w:r>
        <w:rPr>
          <w:color w:val="000000"/>
          <w:lang w:eastAsia="en-IN"/>
        </w:rPr>
        <w:t>services</w:t>
      </w:r>
      <w:r w:rsidRPr="002E07D3">
        <w:rPr>
          <w:color w:val="000000"/>
          <w:lang w:eastAsia="en-IN"/>
        </w:rPr>
        <w:t xml:space="preserve"> of the goods as specified above. </w:t>
      </w:r>
    </w:p>
    <w:p w:rsidR="00355FB7" w:rsidRDefault="00355FB7" w:rsidP="00B049CA">
      <w:pPr>
        <w:autoSpaceDE w:val="0"/>
        <w:autoSpaceDN w:val="0"/>
        <w:adjustRightInd w:val="0"/>
        <w:spacing w:after="200"/>
        <w:jc w:val="both"/>
        <w:rPr>
          <w:color w:val="000000"/>
          <w:lang w:eastAsia="en-IN"/>
        </w:rPr>
      </w:pPr>
      <w:r w:rsidRPr="002E07D3">
        <w:rPr>
          <w:color w:val="000000"/>
          <w:lang w:eastAsia="en-IN"/>
        </w:rPr>
        <w:t>If the bidder does not meet the above criteria, the purchaser reserves the right to assess the bidder’s capabilities and capacity to execute the contract satisfactorily before contract award is decided.</w:t>
      </w:r>
    </w:p>
    <w:p w:rsidR="00355FB7" w:rsidRDefault="00355FB7" w:rsidP="00B049CA">
      <w:pPr>
        <w:autoSpaceDE w:val="0"/>
        <w:autoSpaceDN w:val="0"/>
        <w:adjustRightInd w:val="0"/>
        <w:spacing w:after="200"/>
        <w:jc w:val="both"/>
        <w:rPr>
          <w:color w:val="000000"/>
          <w:szCs w:val="24"/>
          <w:lang w:eastAsia="en-IN"/>
        </w:rPr>
      </w:pPr>
      <w:r w:rsidRPr="002E07D3">
        <w:rPr>
          <w:color w:val="000000"/>
          <w:szCs w:val="24"/>
          <w:lang w:eastAsia="en-IN"/>
        </w:rPr>
        <w:t xml:space="preserve">The bidder </w:t>
      </w:r>
      <w:r>
        <w:rPr>
          <w:color w:val="000000"/>
          <w:szCs w:val="24"/>
          <w:lang w:eastAsia="en-IN"/>
        </w:rPr>
        <w:t xml:space="preserve">may be </w:t>
      </w:r>
      <w:r w:rsidRPr="002E07D3">
        <w:rPr>
          <w:color w:val="000000"/>
          <w:szCs w:val="24"/>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355FB7" w:rsidRDefault="00355FB7" w:rsidP="00B049CA">
      <w:pPr>
        <w:pStyle w:val="explanatoryclause"/>
        <w:autoSpaceDE w:val="0"/>
        <w:autoSpaceDN w:val="0"/>
        <w:adjustRightInd w:val="0"/>
        <w:spacing w:after="200"/>
        <w:ind w:left="0" w:firstLine="0"/>
        <w:jc w:val="both"/>
        <w:rPr>
          <w:rFonts w:ascii="Times New Roman" w:hAnsi="Times New Roman"/>
          <w:color w:val="000000"/>
          <w:sz w:val="24"/>
          <w:szCs w:val="24"/>
        </w:rPr>
      </w:pPr>
      <w:r w:rsidRPr="002E07D3">
        <w:rPr>
          <w:rFonts w:ascii="Times New Roman" w:hAnsi="Times New Roman"/>
          <w:color w:val="000000"/>
          <w:sz w:val="24"/>
          <w:szCs w:val="24"/>
        </w:rPr>
        <w:t xml:space="preserve">Bids from Bidders submitting as authorized </w:t>
      </w:r>
      <w:r w:rsidRPr="0001296B">
        <w:rPr>
          <w:rFonts w:ascii="Times New Roman" w:hAnsi="Times New Roman"/>
          <w:color w:val="000000"/>
          <w:sz w:val="24"/>
          <w:szCs w:val="24"/>
        </w:rPr>
        <w:t>representatives of</w:t>
      </w:r>
      <w:r w:rsidRPr="002E07D3">
        <w:rPr>
          <w:rFonts w:ascii="Times New Roman" w:hAnsi="Times New Roman"/>
          <w:color w:val="000000"/>
          <w:sz w:val="24"/>
          <w:szCs w:val="24"/>
        </w:rPr>
        <w:t xml:space="preserve"> a Manufacturer shall meet the above requirements in full, can also be considered provided:-</w:t>
      </w:r>
    </w:p>
    <w:p w:rsidR="00355FB7" w:rsidRDefault="00355FB7" w:rsidP="00B049CA">
      <w:pPr>
        <w:pStyle w:val="ListParagraph"/>
        <w:numPr>
          <w:ilvl w:val="0"/>
          <w:numId w:val="99"/>
        </w:numPr>
        <w:autoSpaceDE w:val="0"/>
        <w:autoSpaceDN w:val="0"/>
        <w:adjustRightInd w:val="0"/>
        <w:spacing w:after="200"/>
        <w:ind w:left="360"/>
        <w:jc w:val="both"/>
        <w:rPr>
          <w:color w:val="000000"/>
          <w:szCs w:val="24"/>
        </w:rPr>
      </w:pPr>
      <w:r w:rsidRPr="002E07D3">
        <w:rPr>
          <w:color w:val="000000"/>
          <w:szCs w:val="24"/>
        </w:rPr>
        <w:t>The manufacturer furnishes a legally enforceable authorization in the prescribed Form [Section IV] assuring full guarantee and obligations as per GCC and SCC for the goods offered; and</w:t>
      </w:r>
    </w:p>
    <w:p w:rsidR="00355FB7" w:rsidRDefault="00355FB7" w:rsidP="00B049CA">
      <w:pPr>
        <w:pStyle w:val="ListParagraph"/>
        <w:autoSpaceDE w:val="0"/>
        <w:autoSpaceDN w:val="0"/>
        <w:adjustRightInd w:val="0"/>
        <w:spacing w:after="200"/>
        <w:ind w:left="360"/>
        <w:jc w:val="both"/>
        <w:rPr>
          <w:color w:val="000000"/>
          <w:szCs w:val="24"/>
        </w:rPr>
      </w:pPr>
    </w:p>
    <w:p w:rsidR="00355FB7" w:rsidRDefault="00355FB7" w:rsidP="00B049CA">
      <w:pPr>
        <w:pStyle w:val="ListParagraph"/>
        <w:numPr>
          <w:ilvl w:val="0"/>
          <w:numId w:val="99"/>
        </w:numPr>
        <w:autoSpaceDE w:val="0"/>
        <w:autoSpaceDN w:val="0"/>
        <w:adjustRightInd w:val="0"/>
        <w:spacing w:after="200"/>
        <w:ind w:left="360"/>
        <w:jc w:val="both"/>
        <w:rPr>
          <w:color w:val="000000"/>
          <w:szCs w:val="24"/>
        </w:rPr>
      </w:pPr>
      <w:r w:rsidRPr="002E07D3">
        <w:rPr>
          <w:color w:val="000000"/>
          <w:szCs w:val="24"/>
        </w:rPr>
        <w:t>The  bidder,  as  authorized agent, has  supplied items similar to that of Requirements in any one  of  the  last  three  (3)  years,  which  must  be in satisfactory operation.</w:t>
      </w:r>
    </w:p>
    <w:p w:rsidR="00455149" w:rsidRDefault="00455149" w:rsidP="00C17D87">
      <w:pPr>
        <w:pStyle w:val="TOCNumber1"/>
        <w:sectPr w:rsidR="00455149" w:rsidSect="007154EF">
          <w:headerReference w:type="even" r:id="rId24"/>
          <w:headerReference w:type="default" r:id="rId25"/>
          <w:footerReference w:type="default" r:id="rId26"/>
          <w:headerReference w:type="first" r:id="rId27"/>
          <w:type w:val="oddPage"/>
          <w:pgSz w:w="11907" w:h="16839" w:code="9"/>
          <w:pgMar w:top="1440" w:right="1440" w:bottom="1440" w:left="144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trPr>
          <w:trHeight w:val="1100"/>
        </w:trPr>
        <w:tc>
          <w:tcPr>
            <w:tcW w:w="9198" w:type="dxa"/>
            <w:vAlign w:val="center"/>
          </w:tcPr>
          <w:p w:rsidR="00455149" w:rsidRDefault="00455149">
            <w:pPr>
              <w:pStyle w:val="Subtitle"/>
            </w:pPr>
            <w:r>
              <w:lastRenderedPageBreak/>
              <w:br w:type="page"/>
            </w:r>
            <w:bookmarkStart w:id="276" w:name="_Toc438266927"/>
            <w:bookmarkStart w:id="277" w:name="_Toc438267901"/>
            <w:bookmarkStart w:id="278" w:name="_Toc438366667"/>
            <w:bookmarkStart w:id="279" w:name="_Toc438954445"/>
            <w:bookmarkStart w:id="280" w:name="_Toc321143496"/>
            <w:r>
              <w:t>Section IV.  Bidding Forms</w:t>
            </w:r>
            <w:bookmarkEnd w:id="276"/>
            <w:bookmarkEnd w:id="277"/>
            <w:bookmarkEnd w:id="278"/>
            <w:bookmarkEnd w:id="279"/>
            <w:bookmarkEnd w:id="280"/>
          </w:p>
        </w:tc>
      </w:tr>
    </w:tbl>
    <w:p w:rsidR="00455149" w:rsidRDefault="00455149">
      <w:pPr>
        <w:rPr>
          <w:sz w:val="28"/>
          <w:u w:val="single"/>
        </w:rPr>
      </w:pPr>
    </w:p>
    <w:p w:rsidR="00455149" w:rsidRDefault="00455149">
      <w:pPr>
        <w:jc w:val="center"/>
        <w:rPr>
          <w:b/>
          <w:sz w:val="32"/>
        </w:rPr>
      </w:pPr>
      <w:r>
        <w:rPr>
          <w:b/>
          <w:sz w:val="32"/>
        </w:rPr>
        <w:t>Table of Forms</w:t>
      </w:r>
    </w:p>
    <w:p w:rsidR="00455149" w:rsidRDefault="00455149">
      <w:pPr>
        <w:jc w:val="center"/>
        <w:rPr>
          <w:b/>
          <w:sz w:val="32"/>
        </w:rPr>
      </w:pPr>
    </w:p>
    <w:p w:rsidR="00455149" w:rsidRDefault="00455149">
      <w:pPr>
        <w:rPr>
          <w:b/>
        </w:rPr>
      </w:pPr>
    </w:p>
    <w:p w:rsidR="00391988" w:rsidRPr="00391988" w:rsidRDefault="00161667">
      <w:pPr>
        <w:pStyle w:val="TOC1"/>
        <w:rPr>
          <w:rFonts w:asciiTheme="minorHAnsi" w:eastAsiaTheme="minorEastAsia" w:hAnsiTheme="minorHAnsi" w:cstheme="minorBidi"/>
          <w:b w:val="0"/>
          <w:bCs/>
          <w:sz w:val="22"/>
          <w:szCs w:val="22"/>
        </w:rPr>
      </w:pPr>
      <w:r w:rsidRPr="00391988">
        <w:rPr>
          <w:b w:val="0"/>
          <w:bCs/>
          <w:sz w:val="28"/>
        </w:rPr>
        <w:fldChar w:fldCharType="begin"/>
      </w:r>
      <w:r w:rsidR="00455149" w:rsidRPr="00391988">
        <w:rPr>
          <w:b w:val="0"/>
          <w:bCs/>
          <w:sz w:val="28"/>
        </w:rPr>
        <w:instrText xml:space="preserve"> TOC \t "Section V. Header,1" </w:instrText>
      </w:r>
      <w:r w:rsidRPr="00391988">
        <w:rPr>
          <w:b w:val="0"/>
          <w:bCs/>
          <w:sz w:val="28"/>
        </w:rPr>
        <w:fldChar w:fldCharType="separate"/>
      </w:r>
      <w:r w:rsidR="00391988" w:rsidRPr="00391988">
        <w:rPr>
          <w:b w:val="0"/>
          <w:bCs/>
        </w:rPr>
        <w:t>Joint Venture Partner Information Form</w:t>
      </w:r>
      <w:r w:rsidR="00391988" w:rsidRPr="00391988">
        <w:rPr>
          <w:b w:val="0"/>
          <w:bCs/>
        </w:rPr>
        <w:tab/>
      </w:r>
      <w:r w:rsidRPr="00391988">
        <w:rPr>
          <w:b w:val="0"/>
          <w:bCs/>
        </w:rPr>
        <w:fldChar w:fldCharType="begin"/>
      </w:r>
      <w:r w:rsidR="00391988" w:rsidRPr="00391988">
        <w:rPr>
          <w:b w:val="0"/>
          <w:bCs/>
        </w:rPr>
        <w:instrText xml:space="preserve"> PAGEREF _Toc336157780 \h </w:instrText>
      </w:r>
      <w:r w:rsidRPr="00391988">
        <w:rPr>
          <w:b w:val="0"/>
          <w:bCs/>
        </w:rPr>
      </w:r>
      <w:r w:rsidRPr="00391988">
        <w:rPr>
          <w:b w:val="0"/>
          <w:bCs/>
        </w:rPr>
        <w:fldChar w:fldCharType="separate"/>
      </w:r>
      <w:r w:rsidR="00391988" w:rsidRPr="00391988">
        <w:rPr>
          <w:b w:val="0"/>
          <w:bCs/>
        </w:rPr>
        <w:t>37</w:t>
      </w:r>
      <w:r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Bid Submission Form</w:t>
      </w:r>
      <w:r w:rsidRPr="00391988">
        <w:rPr>
          <w:b w:val="0"/>
          <w:bCs/>
        </w:rPr>
        <w:tab/>
      </w:r>
      <w:r w:rsidR="00161667" w:rsidRPr="00391988">
        <w:rPr>
          <w:b w:val="0"/>
          <w:bCs/>
        </w:rPr>
        <w:fldChar w:fldCharType="begin"/>
      </w:r>
      <w:r w:rsidRPr="00391988">
        <w:rPr>
          <w:b w:val="0"/>
          <w:bCs/>
        </w:rPr>
        <w:instrText xml:space="preserve"> PAGEREF _Toc336157781 \h </w:instrText>
      </w:r>
      <w:r w:rsidR="00161667" w:rsidRPr="00391988">
        <w:rPr>
          <w:b w:val="0"/>
          <w:bCs/>
        </w:rPr>
      </w:r>
      <w:r w:rsidR="00161667" w:rsidRPr="00391988">
        <w:rPr>
          <w:b w:val="0"/>
          <w:bCs/>
        </w:rPr>
        <w:fldChar w:fldCharType="separate"/>
      </w:r>
      <w:r w:rsidRPr="00391988">
        <w:rPr>
          <w:b w:val="0"/>
          <w:bCs/>
        </w:rPr>
        <w:t>38</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Schedule No. 1: Design Services</w:t>
      </w:r>
      <w:r w:rsidRPr="00391988">
        <w:rPr>
          <w:b w:val="0"/>
          <w:bCs/>
        </w:rPr>
        <w:tab/>
      </w:r>
      <w:r w:rsidR="00161667" w:rsidRPr="00391988">
        <w:rPr>
          <w:b w:val="0"/>
          <w:bCs/>
        </w:rPr>
        <w:fldChar w:fldCharType="begin"/>
      </w:r>
      <w:r w:rsidRPr="00391988">
        <w:rPr>
          <w:b w:val="0"/>
          <w:bCs/>
        </w:rPr>
        <w:instrText xml:space="preserve"> PAGEREF _Toc336157782 \h </w:instrText>
      </w:r>
      <w:r w:rsidR="00161667" w:rsidRPr="00391988">
        <w:rPr>
          <w:b w:val="0"/>
          <w:bCs/>
        </w:rPr>
      </w:r>
      <w:r w:rsidR="00161667" w:rsidRPr="00391988">
        <w:rPr>
          <w:b w:val="0"/>
          <w:bCs/>
        </w:rPr>
        <w:fldChar w:fldCharType="separate"/>
      </w:r>
      <w:r w:rsidRPr="00391988">
        <w:rPr>
          <w:b w:val="0"/>
          <w:bCs/>
        </w:rPr>
        <w:t>41</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Schedule No. 2: Goods Manufactured Outside the Purchaser’s Country, to be Imported</w:t>
      </w:r>
      <w:r w:rsidRPr="00391988">
        <w:rPr>
          <w:b w:val="0"/>
          <w:bCs/>
        </w:rPr>
        <w:tab/>
      </w:r>
      <w:r w:rsidR="00161667" w:rsidRPr="00391988">
        <w:rPr>
          <w:b w:val="0"/>
          <w:bCs/>
        </w:rPr>
        <w:fldChar w:fldCharType="begin"/>
      </w:r>
      <w:r w:rsidRPr="00391988">
        <w:rPr>
          <w:b w:val="0"/>
          <w:bCs/>
        </w:rPr>
        <w:instrText xml:space="preserve"> PAGEREF _Toc336157783 \h </w:instrText>
      </w:r>
      <w:r w:rsidR="00161667" w:rsidRPr="00391988">
        <w:rPr>
          <w:b w:val="0"/>
          <w:bCs/>
        </w:rPr>
      </w:r>
      <w:r w:rsidR="00161667" w:rsidRPr="00391988">
        <w:rPr>
          <w:b w:val="0"/>
          <w:bCs/>
        </w:rPr>
        <w:fldChar w:fldCharType="separate"/>
      </w:r>
      <w:r w:rsidRPr="00391988">
        <w:rPr>
          <w:b w:val="0"/>
          <w:bCs/>
        </w:rPr>
        <w:t>42</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Schedule 3: Goods Manufactured Outside the Purchaser’s Country, already imported</w:t>
      </w:r>
      <w:r w:rsidRPr="00391988">
        <w:rPr>
          <w:b w:val="0"/>
          <w:bCs/>
        </w:rPr>
        <w:tab/>
      </w:r>
      <w:r w:rsidR="00161667" w:rsidRPr="00391988">
        <w:rPr>
          <w:b w:val="0"/>
          <w:bCs/>
        </w:rPr>
        <w:fldChar w:fldCharType="begin"/>
      </w:r>
      <w:r w:rsidRPr="00391988">
        <w:rPr>
          <w:b w:val="0"/>
          <w:bCs/>
        </w:rPr>
        <w:instrText xml:space="preserve"> PAGEREF _Toc336157784 \h </w:instrText>
      </w:r>
      <w:r w:rsidR="00161667" w:rsidRPr="00391988">
        <w:rPr>
          <w:b w:val="0"/>
          <w:bCs/>
        </w:rPr>
      </w:r>
      <w:r w:rsidR="00161667" w:rsidRPr="00391988">
        <w:rPr>
          <w:b w:val="0"/>
          <w:bCs/>
        </w:rPr>
        <w:fldChar w:fldCharType="separate"/>
      </w:r>
      <w:r w:rsidRPr="00391988">
        <w:rPr>
          <w:b w:val="0"/>
          <w:bCs/>
        </w:rPr>
        <w:t>43</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Schedule No. 4: Goods Manufactured in the Purchaser’s Country</w:t>
      </w:r>
      <w:r w:rsidRPr="00391988">
        <w:rPr>
          <w:b w:val="0"/>
          <w:bCs/>
        </w:rPr>
        <w:tab/>
      </w:r>
      <w:r w:rsidR="00161667" w:rsidRPr="00391988">
        <w:rPr>
          <w:b w:val="0"/>
          <w:bCs/>
        </w:rPr>
        <w:fldChar w:fldCharType="begin"/>
      </w:r>
      <w:r w:rsidRPr="00391988">
        <w:rPr>
          <w:b w:val="0"/>
          <w:bCs/>
        </w:rPr>
        <w:instrText xml:space="preserve"> PAGEREF _Toc336157785 \h </w:instrText>
      </w:r>
      <w:r w:rsidR="00161667" w:rsidRPr="00391988">
        <w:rPr>
          <w:b w:val="0"/>
          <w:bCs/>
        </w:rPr>
      </w:r>
      <w:r w:rsidR="00161667" w:rsidRPr="00391988">
        <w:rPr>
          <w:b w:val="0"/>
          <w:bCs/>
        </w:rPr>
        <w:fldChar w:fldCharType="separate"/>
      </w:r>
      <w:r w:rsidRPr="00391988">
        <w:rPr>
          <w:b w:val="0"/>
          <w:bCs/>
        </w:rPr>
        <w:t>44</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Schedule No. 5: Price and Completion Schedule - Related Services</w:t>
      </w:r>
      <w:r w:rsidRPr="00391988">
        <w:rPr>
          <w:b w:val="0"/>
          <w:bCs/>
        </w:rPr>
        <w:tab/>
      </w:r>
      <w:r w:rsidR="00161667" w:rsidRPr="00391988">
        <w:rPr>
          <w:b w:val="0"/>
          <w:bCs/>
        </w:rPr>
        <w:fldChar w:fldCharType="begin"/>
      </w:r>
      <w:r w:rsidRPr="00391988">
        <w:rPr>
          <w:b w:val="0"/>
          <w:bCs/>
        </w:rPr>
        <w:instrText xml:space="preserve"> PAGEREF _Toc336157786 \h </w:instrText>
      </w:r>
      <w:r w:rsidR="00161667" w:rsidRPr="00391988">
        <w:rPr>
          <w:b w:val="0"/>
          <w:bCs/>
        </w:rPr>
      </w:r>
      <w:r w:rsidR="00161667" w:rsidRPr="00391988">
        <w:rPr>
          <w:b w:val="0"/>
          <w:bCs/>
        </w:rPr>
        <w:fldChar w:fldCharType="separate"/>
      </w:r>
      <w:r w:rsidRPr="00391988">
        <w:rPr>
          <w:b w:val="0"/>
          <w:bCs/>
        </w:rPr>
        <w:t>45</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 xml:space="preserve">Schedule No. 6: Recommended Spare Parts </w:t>
      </w:r>
      <w:r w:rsidRPr="00391988">
        <w:rPr>
          <w:b w:val="0"/>
          <w:bCs/>
          <w:iCs/>
        </w:rPr>
        <w:t>(for evaluation purposes only)</w:t>
      </w:r>
      <w:r w:rsidRPr="00391988">
        <w:rPr>
          <w:b w:val="0"/>
          <w:bCs/>
        </w:rPr>
        <w:tab/>
      </w:r>
      <w:r w:rsidR="00161667" w:rsidRPr="00391988">
        <w:rPr>
          <w:b w:val="0"/>
          <w:bCs/>
        </w:rPr>
        <w:fldChar w:fldCharType="begin"/>
      </w:r>
      <w:r w:rsidRPr="00391988">
        <w:rPr>
          <w:b w:val="0"/>
          <w:bCs/>
        </w:rPr>
        <w:instrText xml:space="preserve"> PAGEREF _Toc336157787 \h </w:instrText>
      </w:r>
      <w:r w:rsidR="00161667" w:rsidRPr="00391988">
        <w:rPr>
          <w:b w:val="0"/>
          <w:bCs/>
        </w:rPr>
      </w:r>
      <w:r w:rsidR="00161667" w:rsidRPr="00391988">
        <w:rPr>
          <w:b w:val="0"/>
          <w:bCs/>
        </w:rPr>
        <w:fldChar w:fldCharType="separate"/>
      </w:r>
      <w:r w:rsidRPr="00391988">
        <w:rPr>
          <w:b w:val="0"/>
          <w:bCs/>
        </w:rPr>
        <w:t>46</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 xml:space="preserve">Schedule No. 7.  Other Services </w:t>
      </w:r>
      <w:r w:rsidRPr="00391988">
        <w:rPr>
          <w:b w:val="0"/>
          <w:bCs/>
          <w:i/>
          <w:iCs/>
        </w:rPr>
        <w:t>(for evaluation purposes only)</w:t>
      </w:r>
      <w:r w:rsidRPr="00391988">
        <w:rPr>
          <w:b w:val="0"/>
          <w:bCs/>
        </w:rPr>
        <w:tab/>
      </w:r>
      <w:r w:rsidR="00161667" w:rsidRPr="00391988">
        <w:rPr>
          <w:b w:val="0"/>
          <w:bCs/>
        </w:rPr>
        <w:fldChar w:fldCharType="begin"/>
      </w:r>
      <w:r w:rsidRPr="00391988">
        <w:rPr>
          <w:b w:val="0"/>
          <w:bCs/>
        </w:rPr>
        <w:instrText xml:space="preserve"> PAGEREF _Toc336157788 \h </w:instrText>
      </w:r>
      <w:r w:rsidR="00161667" w:rsidRPr="00391988">
        <w:rPr>
          <w:b w:val="0"/>
          <w:bCs/>
        </w:rPr>
      </w:r>
      <w:r w:rsidR="00161667" w:rsidRPr="00391988">
        <w:rPr>
          <w:b w:val="0"/>
          <w:bCs/>
        </w:rPr>
        <w:fldChar w:fldCharType="separate"/>
      </w:r>
      <w:r w:rsidRPr="00391988">
        <w:rPr>
          <w:b w:val="0"/>
          <w:bCs/>
        </w:rPr>
        <w:t>47</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Bid Security (Bank Guarantee)</w:t>
      </w:r>
      <w:r w:rsidRPr="00391988">
        <w:rPr>
          <w:b w:val="0"/>
          <w:bCs/>
        </w:rPr>
        <w:tab/>
      </w:r>
      <w:r w:rsidR="00161667" w:rsidRPr="00391988">
        <w:rPr>
          <w:b w:val="0"/>
          <w:bCs/>
        </w:rPr>
        <w:fldChar w:fldCharType="begin"/>
      </w:r>
      <w:r w:rsidRPr="00391988">
        <w:rPr>
          <w:b w:val="0"/>
          <w:bCs/>
        </w:rPr>
        <w:instrText xml:space="preserve"> PAGEREF _Toc336157789 \h </w:instrText>
      </w:r>
      <w:r w:rsidR="00161667" w:rsidRPr="00391988">
        <w:rPr>
          <w:b w:val="0"/>
          <w:bCs/>
        </w:rPr>
      </w:r>
      <w:r w:rsidR="00161667" w:rsidRPr="00391988">
        <w:rPr>
          <w:b w:val="0"/>
          <w:bCs/>
        </w:rPr>
        <w:fldChar w:fldCharType="separate"/>
      </w:r>
      <w:r w:rsidRPr="00391988">
        <w:rPr>
          <w:b w:val="0"/>
          <w:bCs/>
        </w:rPr>
        <w:t>49</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Manufacturer’s Authorization</w:t>
      </w:r>
      <w:r w:rsidRPr="00391988">
        <w:rPr>
          <w:b w:val="0"/>
          <w:bCs/>
        </w:rPr>
        <w:tab/>
      </w:r>
      <w:r w:rsidR="00161667" w:rsidRPr="00391988">
        <w:rPr>
          <w:b w:val="0"/>
          <w:bCs/>
        </w:rPr>
        <w:fldChar w:fldCharType="begin"/>
      </w:r>
      <w:r w:rsidRPr="00391988">
        <w:rPr>
          <w:b w:val="0"/>
          <w:bCs/>
        </w:rPr>
        <w:instrText xml:space="preserve"> PAGEREF _Toc336157790 \h </w:instrText>
      </w:r>
      <w:r w:rsidR="00161667" w:rsidRPr="00391988">
        <w:rPr>
          <w:b w:val="0"/>
          <w:bCs/>
        </w:rPr>
      </w:r>
      <w:r w:rsidR="00161667" w:rsidRPr="00391988">
        <w:rPr>
          <w:b w:val="0"/>
          <w:bCs/>
        </w:rPr>
        <w:fldChar w:fldCharType="separate"/>
      </w:r>
      <w:r w:rsidRPr="00391988">
        <w:rPr>
          <w:b w:val="0"/>
          <w:bCs/>
        </w:rPr>
        <w:t>50</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Average Annual Turnover</w:t>
      </w:r>
      <w:r w:rsidRPr="00391988">
        <w:rPr>
          <w:b w:val="0"/>
          <w:bCs/>
        </w:rPr>
        <w:tab/>
      </w:r>
      <w:r w:rsidR="00161667" w:rsidRPr="00391988">
        <w:rPr>
          <w:b w:val="0"/>
          <w:bCs/>
        </w:rPr>
        <w:fldChar w:fldCharType="begin"/>
      </w:r>
      <w:r w:rsidRPr="00391988">
        <w:rPr>
          <w:b w:val="0"/>
          <w:bCs/>
        </w:rPr>
        <w:instrText xml:space="preserve"> PAGEREF _Toc336157791 \h </w:instrText>
      </w:r>
      <w:r w:rsidR="00161667" w:rsidRPr="00391988">
        <w:rPr>
          <w:b w:val="0"/>
          <w:bCs/>
        </w:rPr>
      </w:r>
      <w:r w:rsidR="00161667" w:rsidRPr="00391988">
        <w:rPr>
          <w:b w:val="0"/>
          <w:bCs/>
        </w:rPr>
        <w:fldChar w:fldCharType="separate"/>
      </w:r>
      <w:r w:rsidRPr="00391988">
        <w:rPr>
          <w:b w:val="0"/>
          <w:bCs/>
        </w:rPr>
        <w:t>53</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Specific Experience</w:t>
      </w:r>
      <w:r w:rsidRPr="00391988">
        <w:rPr>
          <w:b w:val="0"/>
          <w:bCs/>
        </w:rPr>
        <w:tab/>
      </w:r>
      <w:r w:rsidR="00161667" w:rsidRPr="00391988">
        <w:rPr>
          <w:b w:val="0"/>
          <w:bCs/>
        </w:rPr>
        <w:fldChar w:fldCharType="begin"/>
      </w:r>
      <w:r w:rsidRPr="00391988">
        <w:rPr>
          <w:b w:val="0"/>
          <w:bCs/>
        </w:rPr>
        <w:instrText xml:space="preserve"> PAGEREF _Toc336157792 \h </w:instrText>
      </w:r>
      <w:r w:rsidR="00161667" w:rsidRPr="00391988">
        <w:rPr>
          <w:b w:val="0"/>
          <w:bCs/>
        </w:rPr>
      </w:r>
      <w:r w:rsidR="00161667" w:rsidRPr="00391988">
        <w:rPr>
          <w:b w:val="0"/>
          <w:bCs/>
        </w:rPr>
        <w:fldChar w:fldCharType="separate"/>
      </w:r>
      <w:r w:rsidRPr="00391988">
        <w:rPr>
          <w:b w:val="0"/>
          <w:bCs/>
        </w:rPr>
        <w:t>54</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EQUIPMENT</w:t>
      </w:r>
      <w:r w:rsidRPr="00391988">
        <w:rPr>
          <w:b w:val="0"/>
          <w:bCs/>
        </w:rPr>
        <w:tab/>
      </w:r>
      <w:r w:rsidR="00161667" w:rsidRPr="00391988">
        <w:rPr>
          <w:b w:val="0"/>
          <w:bCs/>
        </w:rPr>
        <w:fldChar w:fldCharType="begin"/>
      </w:r>
      <w:r w:rsidRPr="00391988">
        <w:rPr>
          <w:b w:val="0"/>
          <w:bCs/>
        </w:rPr>
        <w:instrText xml:space="preserve"> PAGEREF _Toc336157793 \h </w:instrText>
      </w:r>
      <w:r w:rsidR="00161667" w:rsidRPr="00391988">
        <w:rPr>
          <w:b w:val="0"/>
          <w:bCs/>
        </w:rPr>
      </w:r>
      <w:r w:rsidR="00161667" w:rsidRPr="00391988">
        <w:rPr>
          <w:b w:val="0"/>
          <w:bCs/>
        </w:rPr>
        <w:fldChar w:fldCharType="separate"/>
      </w:r>
      <w:r w:rsidRPr="00391988">
        <w:rPr>
          <w:b w:val="0"/>
          <w:bCs/>
        </w:rPr>
        <w:t>56</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Manufactures Personnel</w:t>
      </w:r>
      <w:r w:rsidRPr="00391988">
        <w:rPr>
          <w:b w:val="0"/>
          <w:bCs/>
        </w:rPr>
        <w:tab/>
      </w:r>
      <w:r w:rsidR="00161667" w:rsidRPr="00391988">
        <w:rPr>
          <w:b w:val="0"/>
          <w:bCs/>
        </w:rPr>
        <w:fldChar w:fldCharType="begin"/>
      </w:r>
      <w:r w:rsidRPr="00391988">
        <w:rPr>
          <w:b w:val="0"/>
          <w:bCs/>
        </w:rPr>
        <w:instrText xml:space="preserve"> PAGEREF _Toc336157794 \h </w:instrText>
      </w:r>
      <w:r w:rsidR="00161667" w:rsidRPr="00391988">
        <w:rPr>
          <w:b w:val="0"/>
          <w:bCs/>
        </w:rPr>
      </w:r>
      <w:r w:rsidR="00161667" w:rsidRPr="00391988">
        <w:rPr>
          <w:b w:val="0"/>
          <w:bCs/>
        </w:rPr>
        <w:fldChar w:fldCharType="separate"/>
      </w:r>
      <w:r w:rsidRPr="00391988">
        <w:rPr>
          <w:b w:val="0"/>
          <w:bCs/>
        </w:rPr>
        <w:t>57</w:t>
      </w:r>
      <w:r w:rsidR="00161667" w:rsidRPr="00391988">
        <w:rPr>
          <w:b w:val="0"/>
          <w:bCs/>
        </w:rPr>
        <w:fldChar w:fldCharType="end"/>
      </w:r>
    </w:p>
    <w:p w:rsidR="00391988" w:rsidRPr="00391988" w:rsidRDefault="00391988">
      <w:pPr>
        <w:pStyle w:val="TOC1"/>
        <w:rPr>
          <w:rFonts w:asciiTheme="minorHAnsi" w:eastAsiaTheme="minorEastAsia" w:hAnsiTheme="minorHAnsi" w:cstheme="minorBidi"/>
          <w:b w:val="0"/>
          <w:bCs/>
          <w:sz w:val="22"/>
          <w:szCs w:val="22"/>
        </w:rPr>
      </w:pPr>
      <w:r w:rsidRPr="00391988">
        <w:rPr>
          <w:b w:val="0"/>
          <w:bCs/>
        </w:rPr>
        <w:t>Subcontractors</w:t>
      </w:r>
      <w:r w:rsidRPr="00391988">
        <w:rPr>
          <w:b w:val="0"/>
          <w:bCs/>
        </w:rPr>
        <w:tab/>
      </w:r>
      <w:r w:rsidR="00161667" w:rsidRPr="00391988">
        <w:rPr>
          <w:b w:val="0"/>
          <w:bCs/>
        </w:rPr>
        <w:fldChar w:fldCharType="begin"/>
      </w:r>
      <w:r w:rsidRPr="00391988">
        <w:rPr>
          <w:b w:val="0"/>
          <w:bCs/>
        </w:rPr>
        <w:instrText xml:space="preserve"> PAGEREF _Toc336157795 \h </w:instrText>
      </w:r>
      <w:r w:rsidR="00161667" w:rsidRPr="00391988">
        <w:rPr>
          <w:b w:val="0"/>
          <w:bCs/>
        </w:rPr>
      </w:r>
      <w:r w:rsidR="00161667" w:rsidRPr="00391988">
        <w:rPr>
          <w:b w:val="0"/>
          <w:bCs/>
        </w:rPr>
        <w:fldChar w:fldCharType="separate"/>
      </w:r>
      <w:r w:rsidRPr="00391988">
        <w:rPr>
          <w:b w:val="0"/>
          <w:bCs/>
        </w:rPr>
        <w:t>58</w:t>
      </w:r>
      <w:r w:rsidR="00161667" w:rsidRPr="00391988">
        <w:rPr>
          <w:b w:val="0"/>
          <w:bCs/>
        </w:rPr>
        <w:fldChar w:fldCharType="end"/>
      </w:r>
    </w:p>
    <w:p w:rsidR="00455149" w:rsidRDefault="00161667">
      <w:pPr>
        <w:rPr>
          <w:bCs/>
        </w:rPr>
      </w:pPr>
      <w:r w:rsidRPr="00391988">
        <w:rPr>
          <w:bCs/>
        </w:rPr>
        <w:fldChar w:fldCharType="end"/>
      </w:r>
    </w:p>
    <w:p w:rsidR="00C262E4" w:rsidRDefault="00C262E4">
      <w:pPr>
        <w:rPr>
          <w:bCs/>
        </w:rPr>
      </w:pPr>
    </w:p>
    <w:p w:rsidR="00C262E4" w:rsidRDefault="00C262E4">
      <w:pPr>
        <w:rPr>
          <w:bCs/>
        </w:rPr>
      </w:pPr>
    </w:p>
    <w:p w:rsidR="00455149" w:rsidRDefault="00455149"/>
    <w:p w:rsidR="00C66396" w:rsidRDefault="00C66396"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C66396" w:rsidRDefault="00C66396"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C66396" w:rsidRDefault="00C66396"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C66396" w:rsidRDefault="00C66396"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B049CA" w:rsidRDefault="00B049CA"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455149" w:rsidRPr="00C262E4" w:rsidRDefault="00455149" w:rsidP="00C262E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r w:rsidRPr="00C262E4">
        <w:rPr>
          <w:b/>
          <w:sz w:val="36"/>
        </w:rPr>
        <w:lastRenderedPageBreak/>
        <w:t>Bidder Information Form</w:t>
      </w:r>
    </w:p>
    <w:p w:rsidR="00455149" w:rsidRDefault="00455149">
      <w:pPr>
        <w:jc w:val="center"/>
        <w:rPr>
          <w:b/>
        </w:rPr>
      </w:pPr>
    </w:p>
    <w:p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455149" w:rsidRDefault="00455149">
      <w:pPr>
        <w:ind w:left="720" w:hanging="720"/>
        <w:jc w:val="right"/>
      </w:pPr>
      <w:r>
        <w:t xml:space="preserve">Date: </w:t>
      </w:r>
      <w:r>
        <w:rPr>
          <w:i/>
        </w:rPr>
        <w:t>[insert date (as day, month and year) of Bid Submission</w:t>
      </w:r>
      <w:r>
        <w:t xml:space="preserve">] </w:t>
      </w:r>
    </w:p>
    <w:p w:rsidR="00F13BD1" w:rsidRDefault="000A3D6F" w:rsidP="00F13BD1">
      <w:pPr>
        <w:tabs>
          <w:tab w:val="right" w:pos="9360"/>
        </w:tabs>
        <w:ind w:left="720" w:hanging="720"/>
        <w:jc w:val="right"/>
      </w:pPr>
      <w:r w:rsidRPr="00B049CA">
        <w:t>IFB No.: 013</w:t>
      </w:r>
      <w:r w:rsidR="00F13BD1" w:rsidRPr="00B049CA">
        <w:t>/</w:t>
      </w:r>
      <w:r w:rsidR="00B049CA">
        <w:t xml:space="preserve"> 4427-MAL</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ind w:right="72"/>
        <w:jc w:val="right"/>
      </w:pPr>
    </w:p>
    <w:p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trPr>
          <w:cantSplit/>
          <w:trHeight w:val="440"/>
        </w:trPr>
        <w:tc>
          <w:tcPr>
            <w:tcW w:w="9180" w:type="dxa"/>
            <w:tcBorders>
              <w:bottom w:val="nil"/>
            </w:tcBorders>
          </w:tcPr>
          <w:p w:rsidR="00455149" w:rsidRDefault="00455149">
            <w:pPr>
              <w:suppressAutoHyphens/>
              <w:spacing w:after="200"/>
              <w:ind w:left="360" w:hanging="360"/>
            </w:pPr>
            <w:r>
              <w:rPr>
                <w:spacing w:val="-2"/>
              </w:rPr>
              <w:t>1.  Bidder’s</w:t>
            </w:r>
            <w:r>
              <w:t xml:space="preserve"> Legal Name  </w:t>
            </w:r>
            <w:r>
              <w:rPr>
                <w:bCs/>
                <w:i/>
                <w:iCs/>
              </w:rPr>
              <w:t>[insert Bidder’s legal name]</w:t>
            </w:r>
          </w:p>
        </w:tc>
      </w:tr>
      <w:tr w:rsidR="00455149">
        <w:trPr>
          <w:cantSplit/>
          <w:trHeight w:val="674"/>
        </w:trPr>
        <w:tc>
          <w:tcPr>
            <w:tcW w:w="9180" w:type="dxa"/>
            <w:tcBorders>
              <w:left w:val="single" w:sz="4" w:space="0" w:color="auto"/>
            </w:tcBorders>
          </w:tcPr>
          <w:p w:rsidR="00455149" w:rsidRDefault="00455149">
            <w:pPr>
              <w:suppressAutoHyphens/>
              <w:spacing w:after="200"/>
              <w:ind w:left="360" w:hanging="360"/>
              <w:rPr>
                <w:spacing w:val="-2"/>
              </w:rPr>
            </w:pPr>
            <w:r>
              <w:rPr>
                <w:spacing w:val="-2"/>
              </w:rPr>
              <w:t xml:space="preserve">2.  In case of JV, legal name of each party: </w:t>
            </w:r>
            <w:r>
              <w:rPr>
                <w:bCs/>
                <w:i/>
                <w:iCs/>
                <w:spacing w:val="-2"/>
              </w:rPr>
              <w:t>[insert legal name of each party in JV]</w:t>
            </w:r>
          </w:p>
        </w:tc>
      </w:tr>
      <w:tr w:rsidR="00455149">
        <w:trPr>
          <w:cantSplit/>
          <w:trHeight w:val="674"/>
        </w:trPr>
        <w:tc>
          <w:tcPr>
            <w:tcW w:w="9180" w:type="dxa"/>
            <w:tcBorders>
              <w:left w:val="single" w:sz="4" w:space="0" w:color="auto"/>
            </w:tcBorders>
          </w:tcPr>
          <w:p w:rsidR="00455149" w:rsidRDefault="00455149">
            <w:pPr>
              <w:suppressAutoHyphens/>
              <w:spacing w:after="200"/>
              <w:rPr>
                <w:b/>
              </w:rPr>
            </w:pPr>
            <w:r>
              <w:t>3.  Bidder’s</w:t>
            </w:r>
            <w:r>
              <w:rPr>
                <w:spacing w:val="-2"/>
              </w:rPr>
              <w:t xml:space="preserve"> actual or intended Country of Registration: </w:t>
            </w:r>
            <w:r>
              <w:rPr>
                <w:bCs/>
                <w:i/>
                <w:iCs/>
                <w:spacing w:val="-2"/>
              </w:rPr>
              <w:t>[insert actual or intended Country of Registration]</w:t>
            </w:r>
          </w:p>
        </w:tc>
      </w:tr>
      <w:tr w:rsidR="00455149">
        <w:trPr>
          <w:cantSplit/>
          <w:trHeight w:val="674"/>
        </w:trPr>
        <w:tc>
          <w:tcPr>
            <w:tcW w:w="9180" w:type="dxa"/>
            <w:tcBorders>
              <w:left w:val="single" w:sz="4" w:space="0" w:color="auto"/>
            </w:tcBorders>
          </w:tcPr>
          <w:p w:rsidR="00455149" w:rsidRDefault="00455149">
            <w:pPr>
              <w:suppressAutoHyphens/>
              <w:spacing w:after="200"/>
              <w:rPr>
                <w:b/>
                <w:spacing w:val="-2"/>
              </w:rPr>
            </w:pPr>
            <w:r>
              <w:rPr>
                <w:spacing w:val="-2"/>
              </w:rPr>
              <w:t xml:space="preserve">4.  Bidder’s Year of Registration: </w:t>
            </w:r>
            <w:r>
              <w:rPr>
                <w:bCs/>
                <w:i/>
                <w:iCs/>
                <w:spacing w:val="-2"/>
              </w:rPr>
              <w:t>[insert Bidder’s year of registration]</w:t>
            </w:r>
          </w:p>
        </w:tc>
      </w:tr>
      <w:tr w:rsidR="00455149">
        <w:trPr>
          <w:cantSplit/>
        </w:trPr>
        <w:tc>
          <w:tcPr>
            <w:tcW w:w="9180" w:type="dxa"/>
            <w:tcBorders>
              <w:left w:val="single" w:sz="4" w:space="0" w:color="auto"/>
            </w:tcBorders>
          </w:tcPr>
          <w:p w:rsidR="00455149" w:rsidRDefault="00455149">
            <w:pPr>
              <w:suppressAutoHyphens/>
              <w:spacing w:after="200"/>
              <w:rPr>
                <w:spacing w:val="-2"/>
              </w:rPr>
            </w:pPr>
            <w:r>
              <w:rPr>
                <w:spacing w:val="-2"/>
              </w:rPr>
              <w:t xml:space="preserve">5.  Bidder’s Legal Address in Country of Registration: </w:t>
            </w:r>
            <w:r>
              <w:rPr>
                <w:bCs/>
                <w:i/>
                <w:iCs/>
                <w:spacing w:val="-2"/>
              </w:rPr>
              <w:t>[insert Bidder’s legal address in country of registration]</w:t>
            </w:r>
          </w:p>
        </w:tc>
      </w:tr>
      <w:tr w:rsidR="00455149">
        <w:trPr>
          <w:cantSplit/>
        </w:trPr>
        <w:tc>
          <w:tcPr>
            <w:tcW w:w="9180" w:type="dxa"/>
          </w:tcPr>
          <w:p w:rsidR="00455149" w:rsidRDefault="00455149">
            <w:pPr>
              <w:pStyle w:val="Outline"/>
              <w:suppressAutoHyphens/>
              <w:spacing w:before="0" w:after="200"/>
              <w:rPr>
                <w:spacing w:val="-2"/>
                <w:kern w:val="0"/>
              </w:rPr>
            </w:pPr>
            <w:r>
              <w:rPr>
                <w:spacing w:val="-2"/>
                <w:kern w:val="0"/>
              </w:rPr>
              <w:t>6.  Bidder’s Authorized Representative Information</w:t>
            </w:r>
          </w:p>
          <w:p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455149" w:rsidRDefault="00455149">
            <w:pPr>
              <w:suppressAutoHyphens/>
              <w:spacing w:after="120"/>
              <w:rPr>
                <w:b/>
                <w:spacing w:val="-2"/>
              </w:rPr>
            </w:pPr>
            <w:r>
              <w:rPr>
                <w:spacing w:val="-2"/>
              </w:rPr>
              <w:t xml:space="preserve">     Address: </w:t>
            </w:r>
            <w:r>
              <w:rPr>
                <w:i/>
                <w:spacing w:val="-2"/>
              </w:rPr>
              <w:t>[insert Authorized Representative’s Address]</w:t>
            </w:r>
          </w:p>
          <w:p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trPr>
          <w:cantSplit/>
        </w:trPr>
        <w:tc>
          <w:tcPr>
            <w:tcW w:w="9180" w:type="dxa"/>
          </w:tcPr>
          <w:p w:rsidR="00455149" w:rsidRDefault="00455149">
            <w:pPr>
              <w:spacing w:after="200"/>
              <w:ind w:left="342" w:hanging="342"/>
              <w:rPr>
                <w:i/>
                <w:spacing w:val="-2"/>
              </w:rPr>
            </w:pPr>
            <w:r>
              <w:t xml:space="preserve">7. </w:t>
            </w:r>
            <w:r>
              <w:tab/>
              <w:t xml:space="preserve">Attached are copies of original documents of: </w:t>
            </w:r>
            <w:r>
              <w:rPr>
                <w:i/>
                <w:spacing w:val="-2"/>
              </w:rPr>
              <w:t>[check the box(es) of the attached original documents]</w:t>
            </w:r>
          </w:p>
          <w:p w:rsidR="00455149" w:rsidRDefault="00455149">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455149" w:rsidRDefault="00455149" w:rsidP="00946D7D">
            <w:pPr>
              <w:numPr>
                <w:ilvl w:val="0"/>
                <w:numId w:val="89"/>
              </w:numPr>
              <w:suppressAutoHyphens/>
              <w:spacing w:after="120"/>
              <w:rPr>
                <w:spacing w:val="-2"/>
              </w:rPr>
            </w:pPr>
            <w:r>
              <w:rPr>
                <w:spacing w:val="-2"/>
              </w:rPr>
              <w:t>In case of JV, letter of intent to form JV or JV agreement, in accordance with ITB Sub-Clause 4.1.</w:t>
            </w:r>
          </w:p>
          <w:p w:rsidR="00455149" w:rsidRDefault="00455149" w:rsidP="00946D7D">
            <w:pPr>
              <w:numPr>
                <w:ilvl w:val="0"/>
                <w:numId w:val="89"/>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455149" w:rsidRDefault="00455149"/>
    <w:p w:rsidR="00455149" w:rsidRDefault="00455149">
      <w:pPr>
        <w:pStyle w:val="SectionVHeader"/>
      </w:pPr>
      <w:r>
        <w:br w:type="page"/>
      </w:r>
      <w:bookmarkStart w:id="281" w:name="_Toc336157780"/>
      <w:r>
        <w:lastRenderedPageBreak/>
        <w:t>Joint Venture Partner Information Form</w:t>
      </w:r>
      <w:bookmarkEnd w:id="281"/>
    </w:p>
    <w:p w:rsidR="00455149" w:rsidRDefault="00455149"/>
    <w:p w:rsidR="00455149" w:rsidRDefault="00455149">
      <w:pPr>
        <w:jc w:val="center"/>
        <w:rPr>
          <w:sz w:val="36"/>
        </w:rPr>
      </w:pPr>
      <w:r>
        <w:rPr>
          <w:i/>
          <w:iCs/>
        </w:rPr>
        <w:t>[The Bidder shall fill in this Form in accordance with the instructions indicated below].</w:t>
      </w:r>
    </w:p>
    <w:p w:rsidR="00455149" w:rsidRDefault="00455149">
      <w:pPr>
        <w:ind w:left="720" w:hanging="720"/>
        <w:jc w:val="right"/>
      </w:pPr>
      <w:r>
        <w:t xml:space="preserve">Date: </w:t>
      </w:r>
      <w:r>
        <w:rPr>
          <w:i/>
        </w:rPr>
        <w:t>[insert date (as day, month and year) of Bid Submission</w:t>
      </w:r>
      <w:r>
        <w:t xml:space="preserve">] </w:t>
      </w:r>
    </w:p>
    <w:p w:rsidR="00F13BD1" w:rsidRDefault="000A3D6F" w:rsidP="00F13BD1">
      <w:pPr>
        <w:tabs>
          <w:tab w:val="right" w:pos="9360"/>
        </w:tabs>
        <w:ind w:left="720" w:hanging="720"/>
        <w:jc w:val="right"/>
      </w:pPr>
      <w:r>
        <w:t>IFB No.: 013</w:t>
      </w:r>
      <w:r w:rsidR="00F13BD1">
        <w:t>/ 4427</w:t>
      </w:r>
      <w:r w:rsidR="00B049CA">
        <w:t>-MAL</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trPr>
          <w:cantSplit/>
          <w:trHeight w:val="440"/>
        </w:trPr>
        <w:tc>
          <w:tcPr>
            <w:tcW w:w="9000" w:type="dxa"/>
            <w:tcBorders>
              <w:bottom w:val="nil"/>
            </w:tcBorders>
          </w:tcPr>
          <w:p w:rsidR="00455149" w:rsidRDefault="00455149">
            <w:pPr>
              <w:pStyle w:val="BodyText"/>
              <w:spacing w:before="40" w:after="160"/>
              <w:ind w:left="360" w:hanging="360"/>
            </w:pPr>
            <w:r>
              <w:t>1.</w:t>
            </w:r>
            <w:r>
              <w:tab/>
              <w:t xml:space="preserve">Bidder’s Legal Name: </w:t>
            </w:r>
            <w:r>
              <w:rPr>
                <w:i/>
              </w:rPr>
              <w:t>[insert Bidder’s legal name]</w:t>
            </w:r>
          </w:p>
        </w:tc>
      </w:tr>
      <w:tr w:rsidR="00455149">
        <w:trPr>
          <w:cantSplit/>
          <w:trHeight w:val="674"/>
        </w:trPr>
        <w:tc>
          <w:tcPr>
            <w:tcW w:w="9000" w:type="dxa"/>
            <w:tcBorders>
              <w:left w:val="single" w:sz="4" w:space="0" w:color="auto"/>
            </w:tcBorders>
          </w:tcPr>
          <w:p w:rsidR="00455149" w:rsidRDefault="00455149">
            <w:pPr>
              <w:pStyle w:val="BodyText"/>
              <w:spacing w:before="40" w:after="160"/>
              <w:ind w:left="360" w:hanging="360"/>
              <w:rPr>
                <w:b/>
              </w:rPr>
            </w:pPr>
            <w:r>
              <w:t>2.</w:t>
            </w:r>
            <w:r>
              <w:tab/>
              <w:t xml:space="preserve">JV’s Party legal name: </w:t>
            </w:r>
            <w:r>
              <w:rPr>
                <w:i/>
              </w:rPr>
              <w:t>[insert JV’s Party legal name]</w:t>
            </w:r>
          </w:p>
        </w:tc>
      </w:tr>
      <w:tr w:rsidR="00455149">
        <w:trPr>
          <w:cantSplit/>
          <w:trHeight w:val="674"/>
        </w:trPr>
        <w:tc>
          <w:tcPr>
            <w:tcW w:w="9000" w:type="dxa"/>
            <w:tcBorders>
              <w:left w:val="single" w:sz="4" w:space="0" w:color="auto"/>
            </w:tcBorders>
          </w:tcPr>
          <w:p w:rsidR="00455149" w:rsidRDefault="00455149">
            <w:pPr>
              <w:pStyle w:val="BodyText"/>
              <w:spacing w:before="40" w:after="160"/>
              <w:ind w:left="360" w:hanging="360"/>
              <w:rPr>
                <w:b/>
              </w:rPr>
            </w:pPr>
            <w:r>
              <w:t>3.</w:t>
            </w:r>
            <w:r>
              <w:tab/>
              <w:t xml:space="preserve">JV’s Party Country of Registration: </w:t>
            </w:r>
            <w:r>
              <w:rPr>
                <w:i/>
              </w:rPr>
              <w:t>[insert JV’s Party country of registration]</w:t>
            </w:r>
          </w:p>
        </w:tc>
      </w:tr>
      <w:tr w:rsidR="00455149">
        <w:trPr>
          <w:cantSplit/>
        </w:trPr>
        <w:tc>
          <w:tcPr>
            <w:tcW w:w="9000" w:type="dxa"/>
            <w:tcBorders>
              <w:left w:val="single" w:sz="4" w:space="0" w:color="auto"/>
            </w:tcBorders>
          </w:tcPr>
          <w:p w:rsidR="00455149" w:rsidRDefault="00455149">
            <w:pPr>
              <w:pStyle w:val="BodyText"/>
              <w:spacing w:before="40" w:after="160"/>
              <w:ind w:left="360" w:hanging="360"/>
            </w:pPr>
            <w:r>
              <w:t>4.</w:t>
            </w:r>
            <w:r>
              <w:tab/>
              <w:t xml:space="preserve">JV’s Party Year of Registration: </w:t>
            </w:r>
            <w:r>
              <w:rPr>
                <w:i/>
              </w:rPr>
              <w:t>[insert JV’s Part year of registration]</w:t>
            </w:r>
          </w:p>
        </w:tc>
      </w:tr>
      <w:tr w:rsidR="00455149">
        <w:trPr>
          <w:cantSplit/>
        </w:trPr>
        <w:tc>
          <w:tcPr>
            <w:tcW w:w="9000" w:type="dxa"/>
            <w:tcBorders>
              <w:left w:val="single" w:sz="4" w:space="0" w:color="auto"/>
            </w:tcBorders>
          </w:tcPr>
          <w:p w:rsidR="00455149" w:rsidRDefault="00455149">
            <w:pPr>
              <w:pStyle w:val="BodyText"/>
              <w:spacing w:before="40" w:after="160"/>
              <w:ind w:left="360" w:hanging="360"/>
            </w:pPr>
            <w:r>
              <w:t>5.</w:t>
            </w:r>
            <w:r>
              <w:tab/>
              <w:t xml:space="preserve">JV’s Party Legal Address in Country of Registration: </w:t>
            </w:r>
            <w:r>
              <w:rPr>
                <w:i/>
              </w:rPr>
              <w:t>[insert JV’s Party legal address in country of registration]</w:t>
            </w:r>
          </w:p>
        </w:tc>
      </w:tr>
      <w:tr w:rsidR="00455149">
        <w:trPr>
          <w:cantSplit/>
        </w:trPr>
        <w:tc>
          <w:tcPr>
            <w:tcW w:w="9000" w:type="dxa"/>
          </w:tcPr>
          <w:p w:rsidR="00455149" w:rsidRDefault="00455149">
            <w:pPr>
              <w:pStyle w:val="BodyText"/>
              <w:spacing w:before="40" w:after="160"/>
              <w:ind w:left="360" w:hanging="360"/>
            </w:pPr>
            <w:r>
              <w:t>6.</w:t>
            </w:r>
            <w:r>
              <w:tab/>
              <w:t>JV’s Party Authorized Representative Information</w:t>
            </w:r>
          </w:p>
          <w:p w:rsidR="00455149" w:rsidRDefault="00455149">
            <w:pPr>
              <w:pStyle w:val="BodyText"/>
              <w:spacing w:before="40" w:after="160"/>
              <w:ind w:left="360" w:hanging="360"/>
              <w:rPr>
                <w:b/>
              </w:rPr>
            </w:pPr>
            <w:r>
              <w:t xml:space="preserve">Name: </w:t>
            </w:r>
            <w:r>
              <w:rPr>
                <w:i/>
              </w:rPr>
              <w:t>[insert name of JV’s Party authorized representative]</w:t>
            </w:r>
          </w:p>
          <w:p w:rsidR="00455149" w:rsidRDefault="00455149">
            <w:pPr>
              <w:pStyle w:val="BodyText"/>
              <w:spacing w:before="40" w:after="160"/>
              <w:ind w:left="360" w:hanging="360"/>
              <w:rPr>
                <w:b/>
              </w:rPr>
            </w:pPr>
            <w:r>
              <w:t xml:space="preserve">Address: </w:t>
            </w:r>
            <w:r>
              <w:rPr>
                <w:i/>
              </w:rPr>
              <w:t>[insert address of JV’s Party authorized representative]</w:t>
            </w:r>
          </w:p>
          <w:p w:rsidR="00455149" w:rsidRDefault="00455149">
            <w:pPr>
              <w:pStyle w:val="BodyText"/>
              <w:spacing w:before="40" w:after="160"/>
              <w:ind w:left="360" w:hanging="360"/>
              <w:rPr>
                <w:i/>
              </w:rPr>
            </w:pPr>
            <w:r>
              <w:t xml:space="preserve">Telephone/Fax numbers: </w:t>
            </w:r>
            <w:r>
              <w:rPr>
                <w:i/>
              </w:rPr>
              <w:t>[insert telephone/fax numbers of JV’s Party authorized representative]</w:t>
            </w:r>
          </w:p>
          <w:p w:rsidR="00455149" w:rsidRDefault="00455149">
            <w:pPr>
              <w:pStyle w:val="BodyText"/>
              <w:spacing w:before="40" w:after="160"/>
              <w:ind w:left="360" w:hanging="360"/>
            </w:pPr>
            <w:r>
              <w:t xml:space="preserve">Email Address: </w:t>
            </w:r>
            <w:r>
              <w:rPr>
                <w:i/>
              </w:rPr>
              <w:t>[insert email address of JV’s Party authorized representative]</w:t>
            </w:r>
          </w:p>
        </w:tc>
      </w:tr>
      <w:tr w:rsidR="00455149">
        <w:tc>
          <w:tcPr>
            <w:tcW w:w="9000" w:type="dxa"/>
          </w:tcPr>
          <w:p w:rsidR="00455149" w:rsidRDefault="00455149">
            <w:pPr>
              <w:spacing w:before="40" w:after="160"/>
              <w:ind w:left="342" w:hanging="342"/>
              <w:rPr>
                <w:i/>
              </w:rPr>
            </w:pPr>
            <w:r>
              <w:rPr>
                <w:spacing w:val="-2"/>
              </w:rPr>
              <w:t>7.</w:t>
            </w:r>
            <w:r>
              <w:rPr>
                <w:spacing w:val="-2"/>
              </w:rPr>
              <w:tab/>
              <w:t>Attached are copies of original documents of:</w:t>
            </w:r>
            <w:r>
              <w:rPr>
                <w:b/>
              </w:rPr>
              <w:t xml:space="preserve"> </w:t>
            </w:r>
            <w:r>
              <w:rPr>
                <w:i/>
              </w:rPr>
              <w:t>[check the box(es) of the attached original documents]</w:t>
            </w:r>
          </w:p>
          <w:p w:rsidR="00455149" w:rsidRDefault="00455149">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455149" w:rsidRDefault="00455149" w:rsidP="00946D7D">
            <w:pPr>
              <w:numPr>
                <w:ilvl w:val="0"/>
                <w:numId w:val="89"/>
              </w:numPr>
              <w:suppressAutoHyphens/>
              <w:spacing w:before="40" w:after="16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455149" w:rsidRDefault="00455149">
      <w:pPr>
        <w:pStyle w:val="SectionVHeader"/>
      </w:pPr>
      <w:r>
        <w:br w:type="page"/>
      </w:r>
      <w:bookmarkStart w:id="282" w:name="_Toc336157781"/>
      <w:r>
        <w:lastRenderedPageBreak/>
        <w:t>Bid Submission Form</w:t>
      </w:r>
      <w:bookmarkEnd w:id="282"/>
    </w:p>
    <w:p w:rsidR="00455149" w:rsidRDefault="00455149">
      <w:pPr>
        <w:pStyle w:val="BankNormal"/>
        <w:jc w:val="both"/>
        <w:rPr>
          <w:i/>
          <w:iCs/>
        </w:rPr>
      </w:pPr>
      <w:r>
        <w:rPr>
          <w:i/>
          <w:iCs/>
        </w:rPr>
        <w:t>[The Bidder shall fill in this Form in accordance with the instructions indicated No alterations to its format shall be permitted and no substitutions shall be accepted.]</w:t>
      </w:r>
    </w:p>
    <w:p w:rsidR="00455149" w:rsidRDefault="00455149">
      <w:pPr>
        <w:tabs>
          <w:tab w:val="right" w:pos="9360"/>
        </w:tabs>
        <w:ind w:left="720" w:hanging="720"/>
        <w:jc w:val="right"/>
      </w:pPr>
      <w:r>
        <w:t xml:space="preserve">Date: </w:t>
      </w:r>
      <w:r>
        <w:rPr>
          <w:i/>
          <w:iCs/>
        </w:rPr>
        <w:t>[insert date (as day, month and year) of Bid Submission]</w:t>
      </w:r>
    </w:p>
    <w:p w:rsidR="00F13BD1" w:rsidRPr="00030941" w:rsidRDefault="00F13BD1" w:rsidP="00B049CA">
      <w:pPr>
        <w:tabs>
          <w:tab w:val="right" w:pos="9360"/>
        </w:tabs>
        <w:ind w:left="5040" w:hanging="720"/>
        <w:jc w:val="right"/>
      </w:pPr>
      <w:r>
        <w:t>IF</w:t>
      </w:r>
      <w:r w:rsidRPr="00030941">
        <w:t xml:space="preserve">B No.: </w:t>
      </w:r>
      <w:r w:rsidR="000A3D6F">
        <w:t>013</w:t>
      </w:r>
      <w:r>
        <w:t>/ 4427-</w:t>
      </w:r>
      <w:r w:rsidR="00B049CA" w:rsidRPr="00B049CA">
        <w:t xml:space="preserve"> </w:t>
      </w:r>
      <w:r w:rsidR="00B049CA">
        <w:t>MAL</w:t>
      </w:r>
    </w:p>
    <w:p w:rsidR="00F13BD1" w:rsidRPr="00D47AFE" w:rsidRDefault="00F13BD1" w:rsidP="00F13BD1">
      <w:pPr>
        <w:rPr>
          <w:color w:val="000000"/>
        </w:rPr>
      </w:pPr>
      <w:r>
        <w:t xml:space="preserve">To:    </w:t>
      </w:r>
      <w:r>
        <w:rPr>
          <w:color w:val="000000"/>
        </w:rPr>
        <w:t>Director General</w:t>
      </w:r>
    </w:p>
    <w:p w:rsidR="00F13BD1" w:rsidRDefault="00667F52" w:rsidP="00F13BD1">
      <w:pPr>
        <w:ind w:left="567"/>
        <w:rPr>
          <w:color w:val="000000"/>
        </w:rPr>
      </w:pPr>
      <w:r w:rsidRPr="00253260">
        <w:rPr>
          <w:color w:val="000000"/>
        </w:rPr>
        <w:t>Central Procurement Agency</w:t>
      </w:r>
    </w:p>
    <w:p w:rsidR="00F13BD1" w:rsidRDefault="00F13BD1" w:rsidP="00F13BD1">
      <w:pPr>
        <w:ind w:left="567"/>
        <w:rPr>
          <w:color w:val="000000"/>
        </w:rPr>
      </w:pPr>
      <w:r>
        <w:rPr>
          <w:color w:val="000000"/>
        </w:rPr>
        <w:t>Ministry of Finance and Treasury</w:t>
      </w:r>
    </w:p>
    <w:p w:rsidR="00F13BD1" w:rsidRDefault="00F13BD1" w:rsidP="00F13BD1">
      <w:pPr>
        <w:ind w:left="567"/>
        <w:rPr>
          <w:color w:val="000000"/>
        </w:rPr>
      </w:pPr>
      <w:r>
        <w:rPr>
          <w:color w:val="000000"/>
        </w:rPr>
        <w:t>Ameenee magu</w:t>
      </w:r>
    </w:p>
    <w:p w:rsidR="00F13BD1" w:rsidRPr="00D47AFE" w:rsidRDefault="00F13BD1" w:rsidP="00F13BD1">
      <w:pPr>
        <w:ind w:left="567"/>
        <w:rPr>
          <w:color w:val="000000"/>
        </w:rPr>
      </w:pPr>
      <w:r w:rsidRPr="00D47AFE">
        <w:rPr>
          <w:color w:val="000000"/>
        </w:rPr>
        <w:t xml:space="preserve">Male', Republic of Maldives </w:t>
      </w:r>
    </w:p>
    <w:p w:rsidR="00455149" w:rsidRDefault="00455149">
      <w:pPr>
        <w:ind w:firstLine="420"/>
      </w:pPr>
    </w:p>
    <w:p w:rsidR="00455149" w:rsidRDefault="00455149">
      <w:r>
        <w:t xml:space="preserve">We, the undersigned, declare that: </w:t>
      </w:r>
    </w:p>
    <w:p w:rsidR="00455149" w:rsidRDefault="00455149"/>
    <w:p w:rsidR="00455149" w:rsidRDefault="00455149" w:rsidP="00946D7D">
      <w:pPr>
        <w:numPr>
          <w:ilvl w:val="0"/>
          <w:numId w:val="8"/>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rsidR="00455149" w:rsidRDefault="00455149">
      <w:pPr>
        <w:tabs>
          <w:tab w:val="left" w:pos="540"/>
          <w:tab w:val="num" w:pos="720"/>
        </w:tabs>
        <w:ind w:left="540" w:hanging="540"/>
        <w:jc w:val="both"/>
      </w:pPr>
    </w:p>
    <w:p w:rsidR="00455149" w:rsidRDefault="00455149" w:rsidP="00946D7D">
      <w:pPr>
        <w:numPr>
          <w:ilvl w:val="0"/>
          <w:numId w:val="8"/>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rsidR="00455149" w:rsidRDefault="00455149">
      <w:pPr>
        <w:pStyle w:val="BankNormal"/>
        <w:tabs>
          <w:tab w:val="left" w:pos="540"/>
          <w:tab w:val="num" w:pos="720"/>
        </w:tabs>
        <w:spacing w:after="0"/>
        <w:ind w:left="540" w:hanging="540"/>
        <w:jc w:val="both"/>
      </w:pPr>
    </w:p>
    <w:p w:rsidR="00455149" w:rsidRDefault="00455149" w:rsidP="00946D7D">
      <w:pPr>
        <w:numPr>
          <w:ilvl w:val="0"/>
          <w:numId w:val="8"/>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rsidR="00455149" w:rsidRDefault="00455149">
      <w:pPr>
        <w:tabs>
          <w:tab w:val="left" w:pos="540"/>
          <w:tab w:val="num" w:pos="720"/>
        </w:tabs>
        <w:ind w:left="540" w:hanging="540"/>
        <w:jc w:val="both"/>
      </w:pPr>
    </w:p>
    <w:p w:rsidR="00455149" w:rsidRDefault="00455149" w:rsidP="00946D7D">
      <w:pPr>
        <w:numPr>
          <w:ilvl w:val="0"/>
          <w:numId w:val="8"/>
        </w:numPr>
        <w:tabs>
          <w:tab w:val="left" w:pos="540"/>
          <w:tab w:val="num" w:pos="720"/>
        </w:tabs>
        <w:ind w:left="540" w:hanging="540"/>
        <w:jc w:val="both"/>
      </w:pPr>
      <w:r>
        <w:t>The discounts offered and the methodology for their application are:</w:t>
      </w:r>
    </w:p>
    <w:p w:rsidR="00455149" w:rsidRDefault="00455149">
      <w:pPr>
        <w:tabs>
          <w:tab w:val="left" w:pos="540"/>
          <w:tab w:val="num" w:pos="720"/>
        </w:tabs>
        <w:ind w:left="540" w:hanging="540"/>
        <w:jc w:val="both"/>
      </w:pPr>
    </w:p>
    <w:p w:rsidR="00455149" w:rsidRDefault="00455149">
      <w:pPr>
        <w:tabs>
          <w:tab w:val="left" w:pos="540"/>
          <w:tab w:val="num" w:pos="720"/>
        </w:tabs>
        <w:ind w:left="540" w:hanging="540"/>
        <w:jc w:val="both"/>
      </w:pPr>
      <w:r>
        <w:rPr>
          <w:b/>
        </w:rPr>
        <w:tab/>
        <w:t xml:space="preserve">Discounts.  </w:t>
      </w:r>
      <w:r>
        <w:t>If our bid is accepted, the following discounts shall apply._______</w:t>
      </w:r>
      <w:r>
        <w:rPr>
          <w:b/>
        </w:rPr>
        <w:t xml:space="preserve">  </w:t>
      </w:r>
      <w:r>
        <w:rPr>
          <w:i/>
        </w:rPr>
        <w:t xml:space="preserve">[Specify in detail each discount offered and the specific item of the Schedule of Requirements to which it applies.] </w:t>
      </w:r>
    </w:p>
    <w:p w:rsidR="00455149" w:rsidRDefault="00455149">
      <w:pPr>
        <w:tabs>
          <w:tab w:val="left" w:pos="540"/>
          <w:tab w:val="num" w:pos="720"/>
        </w:tabs>
        <w:ind w:left="540" w:hanging="540"/>
        <w:jc w:val="both"/>
      </w:pPr>
    </w:p>
    <w:p w:rsidR="00455149" w:rsidRDefault="00455149">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method:__________ </w:t>
      </w:r>
      <w:r>
        <w:rPr>
          <w:i/>
        </w:rPr>
        <w:t>[Specify in detail the method that shall be used to apply the discounts];</w:t>
      </w:r>
    </w:p>
    <w:p w:rsidR="00455149" w:rsidRDefault="00455149">
      <w:pPr>
        <w:tabs>
          <w:tab w:val="left" w:pos="540"/>
          <w:tab w:val="num" w:pos="720"/>
        </w:tabs>
        <w:ind w:left="540" w:hanging="540"/>
      </w:pPr>
    </w:p>
    <w:p w:rsidR="00455149" w:rsidRDefault="00455149" w:rsidP="00946D7D">
      <w:pPr>
        <w:numPr>
          <w:ilvl w:val="0"/>
          <w:numId w:val="8"/>
        </w:numPr>
        <w:tabs>
          <w:tab w:val="clear" w:pos="420"/>
          <w:tab w:val="left" w:pos="540"/>
          <w:tab w:val="num" w:pos="720"/>
        </w:tabs>
        <w:ind w:left="540" w:hanging="540"/>
        <w:jc w:val="both"/>
      </w:pPr>
      <w: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455149" w:rsidRDefault="00455149">
      <w:pPr>
        <w:tabs>
          <w:tab w:val="left" w:pos="540"/>
          <w:tab w:val="num" w:pos="720"/>
        </w:tabs>
        <w:ind w:left="540" w:hanging="540"/>
        <w:jc w:val="both"/>
      </w:pPr>
    </w:p>
    <w:p w:rsidR="00455149" w:rsidRDefault="00455149" w:rsidP="00946D7D">
      <w:pPr>
        <w:numPr>
          <w:ilvl w:val="0"/>
          <w:numId w:val="8"/>
        </w:numPr>
        <w:tabs>
          <w:tab w:val="clear" w:pos="420"/>
          <w:tab w:val="left" w:pos="540"/>
          <w:tab w:val="num" w:pos="720"/>
        </w:tabs>
        <w:ind w:left="540" w:hanging="540"/>
        <w:jc w:val="both"/>
      </w:pPr>
      <w:r>
        <w:t xml:space="preserve">If our bid is accepted, we commit to obtain a performance security in accordance with ITB Clause 44 and GCC Clause </w:t>
      </w:r>
      <w:r w:rsidR="003253BB">
        <w:t xml:space="preserve">18 </w:t>
      </w:r>
      <w:r>
        <w:t>for the due performance of the Contract;</w:t>
      </w:r>
    </w:p>
    <w:p w:rsidR="00455149" w:rsidRDefault="00455149">
      <w:pPr>
        <w:pStyle w:val="BankNormal"/>
        <w:tabs>
          <w:tab w:val="num" w:pos="360"/>
        </w:tabs>
        <w:spacing w:after="0"/>
        <w:ind w:left="360" w:hanging="360"/>
        <w:jc w:val="both"/>
      </w:pPr>
    </w:p>
    <w:p w:rsidR="00455149" w:rsidRDefault="00455149" w:rsidP="00946D7D">
      <w:pPr>
        <w:numPr>
          <w:ilvl w:val="0"/>
          <w:numId w:val="8"/>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r>
        <w:t xml:space="preserve"> </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We have no conflict of interest in accordance with ITB Sub-Clause 4.2;</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455149" w:rsidRDefault="00455149">
      <w:pPr>
        <w:tabs>
          <w:tab w:val="num" w:pos="360"/>
          <w:tab w:val="num" w:pos="540"/>
        </w:tabs>
        <w:ind w:left="540" w:hanging="540"/>
        <w:jc w:val="both"/>
      </w:pPr>
    </w:p>
    <w:p w:rsidR="00455149" w:rsidRDefault="00455149" w:rsidP="00946D7D">
      <w:pPr>
        <w:numPr>
          <w:ilvl w:val="0"/>
          <w:numId w:val="8"/>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tc>
          <w:tcPr>
            <w:tcW w:w="288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45514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r w:rsidR="00455149">
        <w:tc>
          <w:tcPr>
            <w:tcW w:w="2880" w:type="dxa"/>
            <w:tcBorders>
              <w:top w:val="nil"/>
              <w:left w:val="nil"/>
              <w:bottom w:val="nil"/>
              <w:right w:val="nil"/>
            </w:tcBorders>
          </w:tcPr>
          <w:p w:rsidR="00455149" w:rsidRDefault="00455149">
            <w:pPr>
              <w:tabs>
                <w:tab w:val="right" w:pos="2592"/>
              </w:tabs>
              <w:spacing w:before="120"/>
              <w:rPr>
                <w:u w:val="single"/>
              </w:rPr>
            </w:pPr>
            <w:r>
              <w:rPr>
                <w:u w:val="single"/>
              </w:rPr>
              <w:tab/>
            </w:r>
          </w:p>
        </w:tc>
        <w:tc>
          <w:tcPr>
            <w:tcW w:w="2250" w:type="dxa"/>
            <w:tcBorders>
              <w:top w:val="nil"/>
              <w:left w:val="nil"/>
              <w:bottom w:val="nil"/>
              <w:right w:val="nil"/>
            </w:tcBorders>
          </w:tcPr>
          <w:p w:rsidR="00455149" w:rsidRDefault="00455149">
            <w:pPr>
              <w:tabs>
                <w:tab w:val="right" w:pos="1962"/>
              </w:tabs>
              <w:spacing w:before="120"/>
              <w:rPr>
                <w:u w:val="single"/>
              </w:rPr>
            </w:pPr>
            <w:r>
              <w:rPr>
                <w:u w:val="single"/>
              </w:rPr>
              <w:tab/>
            </w:r>
          </w:p>
        </w:tc>
        <w:tc>
          <w:tcPr>
            <w:tcW w:w="2070" w:type="dxa"/>
            <w:tcBorders>
              <w:top w:val="nil"/>
              <w:left w:val="nil"/>
              <w:bottom w:val="nil"/>
              <w:right w:val="nil"/>
            </w:tcBorders>
          </w:tcPr>
          <w:p w:rsidR="00455149" w:rsidRDefault="00455149">
            <w:pPr>
              <w:tabs>
                <w:tab w:val="right" w:pos="1782"/>
              </w:tabs>
              <w:spacing w:before="120"/>
              <w:rPr>
                <w:u w:val="single"/>
              </w:rPr>
            </w:pPr>
            <w:r>
              <w:rPr>
                <w:u w:val="single"/>
              </w:rPr>
              <w:tab/>
            </w:r>
          </w:p>
        </w:tc>
        <w:tc>
          <w:tcPr>
            <w:tcW w:w="1548" w:type="dxa"/>
            <w:tcBorders>
              <w:top w:val="nil"/>
              <w:left w:val="nil"/>
              <w:bottom w:val="nil"/>
              <w:right w:val="nil"/>
            </w:tcBorders>
          </w:tcPr>
          <w:p w:rsidR="00455149" w:rsidRDefault="00455149">
            <w:pPr>
              <w:tabs>
                <w:tab w:val="right" w:pos="1242"/>
              </w:tabs>
              <w:spacing w:before="120"/>
              <w:rPr>
                <w:u w:val="single"/>
              </w:rPr>
            </w:pPr>
            <w:r>
              <w:rPr>
                <w:u w:val="single"/>
              </w:rPr>
              <w:tab/>
            </w:r>
          </w:p>
        </w:tc>
      </w:tr>
    </w:tbl>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tabs>
          <w:tab w:val="left" w:pos="-1440"/>
          <w:tab w:val="left" w:pos="-720"/>
          <w:tab w:val="left" w:pos="540"/>
        </w:tabs>
      </w:pPr>
      <w:r>
        <w:tab/>
        <w:t>(If none has been paid or is to be paid, indicate “none.”)</w:t>
      </w:r>
    </w:p>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55149" w:rsidRDefault="00455149">
      <w:pPr>
        <w:tabs>
          <w:tab w:val="left" w:pos="540"/>
        </w:tabs>
        <w:ind w:left="540" w:hanging="540"/>
        <w:jc w:val="both"/>
      </w:pPr>
      <w:r>
        <w:t>(k)</w:t>
      </w:r>
      <w:r>
        <w:tab/>
        <w:t>We understand that this bid, together with your written acceptance thereof included in your notification of award, shall constitute a binding contract between us, until a formal contract is prepared and executed.</w:t>
      </w:r>
    </w:p>
    <w:p w:rsidR="00455149" w:rsidRDefault="00455149">
      <w:pPr>
        <w:tabs>
          <w:tab w:val="left" w:pos="540"/>
        </w:tabs>
        <w:ind w:left="540" w:hanging="540"/>
        <w:jc w:val="both"/>
      </w:pPr>
    </w:p>
    <w:p w:rsidR="00455149" w:rsidRDefault="00455149">
      <w:pPr>
        <w:tabs>
          <w:tab w:val="left" w:pos="540"/>
        </w:tabs>
        <w:ind w:left="540" w:hanging="540"/>
        <w:jc w:val="both"/>
      </w:pPr>
      <w:r>
        <w:t>(l)</w:t>
      </w:r>
      <w:r>
        <w:tab/>
        <w:t>We understand that you are not bound to accept the lowest evaluated bid or any other bid that you may receive.</w:t>
      </w:r>
    </w:p>
    <w:p w:rsidR="00455149" w:rsidRDefault="00455149">
      <w:pPr>
        <w:jc w:val="both"/>
      </w:pPr>
    </w:p>
    <w:p w:rsidR="00455149" w:rsidRDefault="00455149">
      <w:pPr>
        <w:tabs>
          <w:tab w:val="left" w:pos="6120"/>
        </w:tabs>
        <w:jc w:val="both"/>
      </w:pPr>
      <w:r>
        <w:t xml:space="preserve">Signed:_______________ </w:t>
      </w:r>
      <w:r>
        <w:rPr>
          <w:i/>
        </w:rPr>
        <w:t>[insert signature of person whose name and capacity are shown]</w:t>
      </w:r>
      <w:r>
        <w:t xml:space="preserve"> </w:t>
      </w:r>
    </w:p>
    <w:p w:rsidR="00455149" w:rsidRDefault="00455149">
      <w:pPr>
        <w:tabs>
          <w:tab w:val="left" w:pos="6120"/>
        </w:tabs>
        <w:jc w:val="both"/>
      </w:pPr>
      <w:r>
        <w:t>In the capacity of _______</w:t>
      </w:r>
      <w:r>
        <w:rPr>
          <w:i/>
        </w:rPr>
        <w:t>[insert legal capacity of person signing the Bid Submission Form]</w:t>
      </w:r>
      <w:r>
        <w:t xml:space="preserve"> </w:t>
      </w:r>
    </w:p>
    <w:p w:rsidR="00455149" w:rsidRDefault="00455149">
      <w:pPr>
        <w:pStyle w:val="BankNormal"/>
        <w:tabs>
          <w:tab w:val="left" w:pos="1188"/>
          <w:tab w:val="left" w:pos="2394"/>
          <w:tab w:val="left" w:pos="4200"/>
          <w:tab w:val="left" w:pos="5238"/>
          <w:tab w:val="left" w:pos="7632"/>
          <w:tab w:val="left" w:pos="7868"/>
          <w:tab w:val="left" w:pos="9468"/>
        </w:tabs>
        <w:spacing w:after="0"/>
      </w:pPr>
    </w:p>
    <w:p w:rsidR="00455149" w:rsidRDefault="00455149">
      <w:r>
        <w:t xml:space="preserve"> </w:t>
      </w:r>
    </w:p>
    <w:p w:rsidR="00455149" w:rsidRDefault="00455149">
      <w:pPr>
        <w:tabs>
          <w:tab w:val="left" w:pos="6120"/>
        </w:tabs>
      </w:pPr>
      <w:r>
        <w:t xml:space="preserve">Name:____________ </w:t>
      </w:r>
      <w:r>
        <w:rPr>
          <w:i/>
        </w:rPr>
        <w:t>[insert complete name of person signing the Bid Submission Form]</w:t>
      </w:r>
      <w:r>
        <w:tab/>
        <w:t xml:space="preserve"> </w:t>
      </w:r>
    </w:p>
    <w:p w:rsidR="00455149" w:rsidRDefault="00455149"/>
    <w:p w:rsidR="0045514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tabs>
          <w:tab w:val="left" w:pos="5238"/>
          <w:tab w:val="left" w:pos="5474"/>
          <w:tab w:val="left" w:pos="9468"/>
        </w:tabs>
      </w:pPr>
      <w:r>
        <w:t xml:space="preserve">Duly authorized to sign the bid for and on behalf of:_____ </w:t>
      </w:r>
      <w:r>
        <w:rPr>
          <w:i/>
        </w:rPr>
        <w:t>[insert complete name of Bidder]</w:t>
      </w:r>
    </w:p>
    <w:p w:rsidR="00455149" w:rsidRDefault="00455149">
      <w:pPr>
        <w:tabs>
          <w:tab w:val="left" w:pos="5238"/>
          <w:tab w:val="left" w:pos="5474"/>
          <w:tab w:val="left" w:pos="9468"/>
        </w:tabs>
      </w:pPr>
    </w:p>
    <w:p w:rsidR="00455149" w:rsidRDefault="00455149">
      <w:pPr>
        <w:pStyle w:val="BankNormal"/>
        <w:jc w:val="both"/>
      </w:pPr>
      <w:r>
        <w:t xml:space="preserve">Dated on ____________ day of __________________, _______ </w:t>
      </w:r>
      <w:r>
        <w:rPr>
          <w:i/>
        </w:rPr>
        <w:t>[insert date of signing]</w:t>
      </w:r>
    </w:p>
    <w:p w:rsidR="00455149" w:rsidRDefault="00455149">
      <w:pPr>
        <w:pStyle w:val="BankNormal"/>
      </w:pPr>
      <w:r>
        <w:br w:type="page"/>
      </w:r>
    </w:p>
    <w:p w:rsidR="00455149" w:rsidRDefault="00455149">
      <w:pPr>
        <w:pStyle w:val="Title"/>
      </w:pPr>
      <w:r>
        <w:lastRenderedPageBreak/>
        <w:t>Price Schedule Forms</w:t>
      </w:r>
    </w:p>
    <w:p w:rsidR="00455149" w:rsidRDefault="00455149">
      <w:pPr>
        <w:pStyle w:val="Subtitle"/>
        <w:rPr>
          <w:sz w:val="36"/>
        </w:rPr>
      </w:pPr>
    </w:p>
    <w:p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rsidR="00455149" w:rsidRDefault="00455149">
      <w:pPr>
        <w:pStyle w:val="BodyText"/>
      </w:pPr>
    </w:p>
    <w:p w:rsidR="00455149" w:rsidRDefault="00455149">
      <w:pPr>
        <w:pStyle w:val="BodyText"/>
        <w:jc w:val="center"/>
      </w:pPr>
    </w:p>
    <w:p w:rsidR="00455149" w:rsidRDefault="00455149">
      <w:pPr>
        <w:pStyle w:val="BodyText"/>
        <w:jc w:val="cent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Default="002E1095" w:rsidP="002E1095">
      <w:pPr>
        <w:pStyle w:val="S4Header"/>
      </w:pPr>
    </w:p>
    <w:p w:rsidR="002E1095" w:rsidRPr="0049218D" w:rsidRDefault="00596988" w:rsidP="002E1095">
      <w:pPr>
        <w:pStyle w:val="SectionVHeader"/>
        <w:spacing w:after="240"/>
      </w:pPr>
      <w:bookmarkStart w:id="283" w:name="_Toc336157782"/>
      <w:r>
        <w:lastRenderedPageBreak/>
        <w:t xml:space="preserve">Schedule No. 1: </w:t>
      </w:r>
      <w:r w:rsidR="002E1095" w:rsidRPr="0049218D">
        <w:t>Design Services</w:t>
      </w:r>
      <w:bookmarkEnd w:id="283"/>
    </w:p>
    <w:p w:rsidR="002E1095" w:rsidRPr="0049218D" w:rsidRDefault="002E1095" w:rsidP="002E10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2E1095" w:rsidRPr="0049218D" w:rsidTr="00D20E3A">
        <w:tc>
          <w:tcPr>
            <w:tcW w:w="720" w:type="dxa"/>
            <w:tcBorders>
              <w:top w:val="single" w:sz="6" w:space="0" w:color="auto"/>
              <w:bottom w:val="nil"/>
              <w:right w:val="nil"/>
            </w:tcBorders>
          </w:tcPr>
          <w:p w:rsidR="002E1095" w:rsidRPr="0049218D" w:rsidRDefault="002E1095" w:rsidP="00D20E3A">
            <w:pPr>
              <w:jc w:val="center"/>
              <w:rPr>
                <w:sz w:val="20"/>
              </w:rPr>
            </w:pPr>
            <w:r w:rsidRPr="0049218D">
              <w:rPr>
                <w:sz w:val="20"/>
              </w:rPr>
              <w:t>Item</w:t>
            </w:r>
          </w:p>
        </w:tc>
        <w:tc>
          <w:tcPr>
            <w:tcW w:w="3096" w:type="dxa"/>
            <w:gridSpan w:val="2"/>
            <w:tcBorders>
              <w:top w:val="single" w:sz="6" w:space="0" w:color="auto"/>
              <w:left w:val="single" w:sz="6" w:space="0" w:color="auto"/>
              <w:bottom w:val="nil"/>
              <w:right w:val="single" w:sz="6" w:space="0" w:color="auto"/>
            </w:tcBorders>
          </w:tcPr>
          <w:p w:rsidR="002E1095" w:rsidRPr="0049218D" w:rsidRDefault="002E1095" w:rsidP="00D20E3A">
            <w:pPr>
              <w:jc w:val="center"/>
              <w:rPr>
                <w:sz w:val="20"/>
              </w:rPr>
            </w:pPr>
            <w:r w:rsidRPr="0049218D">
              <w:rPr>
                <w:sz w:val="20"/>
              </w:rPr>
              <w:t>Description</w:t>
            </w:r>
          </w:p>
        </w:tc>
        <w:tc>
          <w:tcPr>
            <w:tcW w:w="677" w:type="dxa"/>
            <w:tcBorders>
              <w:top w:val="single" w:sz="6" w:space="0" w:color="auto"/>
              <w:left w:val="single" w:sz="6" w:space="0" w:color="auto"/>
              <w:bottom w:val="nil"/>
              <w:right w:val="single" w:sz="6" w:space="0" w:color="auto"/>
            </w:tcBorders>
          </w:tcPr>
          <w:p w:rsidR="002E1095" w:rsidRPr="0049218D" w:rsidRDefault="002E1095" w:rsidP="00D20E3A">
            <w:pPr>
              <w:jc w:val="center"/>
              <w:rPr>
                <w:sz w:val="20"/>
              </w:rPr>
            </w:pPr>
            <w:r w:rsidRPr="0049218D">
              <w:rPr>
                <w:sz w:val="20"/>
              </w:rPr>
              <w:t>Qty.</w:t>
            </w:r>
          </w:p>
        </w:tc>
        <w:tc>
          <w:tcPr>
            <w:tcW w:w="3198" w:type="dxa"/>
            <w:gridSpan w:val="4"/>
            <w:tcBorders>
              <w:top w:val="single" w:sz="6" w:space="0" w:color="auto"/>
              <w:left w:val="nil"/>
              <w:bottom w:val="nil"/>
              <w:right w:val="nil"/>
            </w:tcBorders>
          </w:tcPr>
          <w:p w:rsidR="002E1095" w:rsidRPr="0049218D" w:rsidRDefault="002E1095" w:rsidP="00D20E3A">
            <w:pPr>
              <w:jc w:val="center"/>
              <w:rPr>
                <w:sz w:val="20"/>
              </w:rPr>
            </w:pPr>
            <w:r w:rsidRPr="0049218D">
              <w:rPr>
                <w:sz w:val="20"/>
              </w:rPr>
              <w:t>Unit Price</w:t>
            </w:r>
            <w:r w:rsidRPr="0049218D">
              <w:rPr>
                <w:sz w:val="20"/>
                <w:vertAlign w:val="superscript"/>
              </w:rPr>
              <w:t>1</w:t>
            </w:r>
          </w:p>
        </w:tc>
        <w:tc>
          <w:tcPr>
            <w:tcW w:w="1309" w:type="dxa"/>
            <w:tcBorders>
              <w:top w:val="single" w:sz="6" w:space="0" w:color="auto"/>
              <w:left w:val="single" w:sz="6" w:space="0" w:color="auto"/>
              <w:bottom w:val="nil"/>
            </w:tcBorders>
          </w:tcPr>
          <w:p w:rsidR="002E1095" w:rsidRPr="0049218D" w:rsidRDefault="002E1095" w:rsidP="00D20E3A">
            <w:pPr>
              <w:jc w:val="center"/>
              <w:rPr>
                <w:sz w:val="20"/>
              </w:rPr>
            </w:pPr>
            <w:r w:rsidRPr="0049218D">
              <w:rPr>
                <w:sz w:val="20"/>
              </w:rPr>
              <w:t>Total Price</w:t>
            </w:r>
            <w:r w:rsidRPr="0049218D">
              <w:rPr>
                <w:sz w:val="20"/>
                <w:vertAlign w:val="superscript"/>
              </w:rPr>
              <w:t>1</w:t>
            </w:r>
          </w:p>
        </w:tc>
      </w:tr>
      <w:tr w:rsidR="002E1095" w:rsidRPr="0049218D" w:rsidTr="00D20E3A">
        <w:tc>
          <w:tcPr>
            <w:tcW w:w="720" w:type="dxa"/>
            <w:tcBorders>
              <w:top w:val="nil"/>
              <w:bottom w:val="nil"/>
              <w:right w:val="nil"/>
            </w:tcBorders>
          </w:tcPr>
          <w:p w:rsidR="002E1095" w:rsidRPr="0049218D" w:rsidRDefault="002E1095" w:rsidP="00D20E3A">
            <w:pPr>
              <w:rPr>
                <w:sz w:val="20"/>
              </w:rPr>
            </w:pPr>
          </w:p>
        </w:tc>
        <w:tc>
          <w:tcPr>
            <w:tcW w:w="3096" w:type="dxa"/>
            <w:gridSpan w:val="2"/>
            <w:tcBorders>
              <w:top w:val="nil"/>
              <w:left w:val="single" w:sz="6" w:space="0" w:color="auto"/>
              <w:bottom w:val="nil"/>
              <w:right w:val="single" w:sz="6" w:space="0" w:color="auto"/>
            </w:tcBorders>
          </w:tcPr>
          <w:p w:rsidR="002E1095" w:rsidRPr="0049218D" w:rsidRDefault="002E1095" w:rsidP="00D20E3A">
            <w:pPr>
              <w:rPr>
                <w:sz w:val="20"/>
              </w:rPr>
            </w:pPr>
          </w:p>
        </w:tc>
        <w:tc>
          <w:tcPr>
            <w:tcW w:w="677" w:type="dxa"/>
            <w:tcBorders>
              <w:top w:val="nil"/>
              <w:left w:val="single" w:sz="6" w:space="0" w:color="auto"/>
              <w:bottom w:val="nil"/>
              <w:right w:val="single" w:sz="6" w:space="0" w:color="auto"/>
            </w:tcBorders>
          </w:tcPr>
          <w:p w:rsidR="002E1095" w:rsidRPr="0049218D" w:rsidRDefault="002E1095" w:rsidP="00D20E3A">
            <w:pPr>
              <w:rPr>
                <w:sz w:val="20"/>
              </w:rPr>
            </w:pPr>
          </w:p>
        </w:tc>
        <w:tc>
          <w:tcPr>
            <w:tcW w:w="1599" w:type="dxa"/>
            <w:gridSpan w:val="2"/>
            <w:tcBorders>
              <w:top w:val="single" w:sz="6" w:space="0" w:color="auto"/>
              <w:left w:val="nil"/>
              <w:bottom w:val="nil"/>
              <w:right w:val="nil"/>
            </w:tcBorders>
          </w:tcPr>
          <w:p w:rsidR="002E1095" w:rsidRPr="0049218D" w:rsidRDefault="002E1095" w:rsidP="00D20E3A">
            <w:pPr>
              <w:jc w:val="center"/>
              <w:rPr>
                <w:sz w:val="20"/>
              </w:rPr>
            </w:pPr>
            <w:r w:rsidRPr="0049218D">
              <w:rPr>
                <w:sz w:val="20"/>
              </w:rPr>
              <w:t>Local Currency Portion</w:t>
            </w:r>
          </w:p>
        </w:tc>
        <w:tc>
          <w:tcPr>
            <w:tcW w:w="1599" w:type="dxa"/>
            <w:gridSpan w:val="2"/>
            <w:tcBorders>
              <w:top w:val="single" w:sz="6" w:space="0" w:color="auto"/>
              <w:left w:val="single" w:sz="6" w:space="0" w:color="auto"/>
              <w:bottom w:val="nil"/>
              <w:right w:val="single" w:sz="6" w:space="0" w:color="auto"/>
            </w:tcBorders>
          </w:tcPr>
          <w:p w:rsidR="002E1095" w:rsidRPr="0049218D" w:rsidRDefault="002E1095" w:rsidP="00D20E3A">
            <w:pPr>
              <w:ind w:left="-115" w:right="-137"/>
              <w:jc w:val="center"/>
              <w:rPr>
                <w:sz w:val="20"/>
              </w:rPr>
            </w:pPr>
            <w:r w:rsidRPr="0049218D">
              <w:rPr>
                <w:sz w:val="20"/>
              </w:rPr>
              <w:t>Foreign Currency Portion</w:t>
            </w:r>
          </w:p>
        </w:tc>
        <w:tc>
          <w:tcPr>
            <w:tcW w:w="1309" w:type="dxa"/>
            <w:tcBorders>
              <w:top w:val="nil"/>
              <w:left w:val="nil"/>
              <w:bottom w:val="nil"/>
            </w:tcBorders>
          </w:tcPr>
          <w:p w:rsidR="002E1095" w:rsidRPr="0049218D" w:rsidRDefault="002E1095" w:rsidP="00D20E3A">
            <w:pPr>
              <w:rPr>
                <w:sz w:val="20"/>
              </w:rPr>
            </w:pPr>
          </w:p>
        </w:tc>
      </w:tr>
      <w:tr w:rsidR="002E1095" w:rsidRPr="0049218D" w:rsidTr="00D20E3A">
        <w:tc>
          <w:tcPr>
            <w:tcW w:w="720" w:type="dxa"/>
            <w:tcBorders>
              <w:top w:val="nil"/>
              <w:bottom w:val="single" w:sz="6" w:space="0" w:color="auto"/>
              <w:right w:val="nil"/>
            </w:tcBorders>
          </w:tcPr>
          <w:p w:rsidR="002E1095" w:rsidRPr="0049218D" w:rsidRDefault="002E1095" w:rsidP="00D20E3A">
            <w:pPr>
              <w:rPr>
                <w:sz w:val="20"/>
              </w:rPr>
            </w:pPr>
          </w:p>
        </w:tc>
        <w:tc>
          <w:tcPr>
            <w:tcW w:w="3096" w:type="dxa"/>
            <w:gridSpan w:val="2"/>
            <w:tcBorders>
              <w:top w:val="nil"/>
              <w:left w:val="single" w:sz="6" w:space="0" w:color="auto"/>
              <w:bottom w:val="single" w:sz="6" w:space="0" w:color="auto"/>
              <w:right w:val="single" w:sz="6" w:space="0" w:color="auto"/>
            </w:tcBorders>
          </w:tcPr>
          <w:p w:rsidR="002E1095" w:rsidRPr="0049218D" w:rsidRDefault="002E1095" w:rsidP="00D20E3A">
            <w:pPr>
              <w:rPr>
                <w:sz w:val="20"/>
              </w:rPr>
            </w:pPr>
          </w:p>
        </w:tc>
        <w:tc>
          <w:tcPr>
            <w:tcW w:w="677" w:type="dxa"/>
            <w:tcBorders>
              <w:top w:val="nil"/>
              <w:left w:val="single" w:sz="6" w:space="0" w:color="auto"/>
              <w:bottom w:val="single" w:sz="6" w:space="0" w:color="auto"/>
              <w:right w:val="single" w:sz="6" w:space="0" w:color="auto"/>
            </w:tcBorders>
          </w:tcPr>
          <w:p w:rsidR="002E1095" w:rsidRPr="0049218D" w:rsidRDefault="002E1095" w:rsidP="00D20E3A">
            <w:pPr>
              <w:jc w:val="center"/>
              <w:rPr>
                <w:i/>
                <w:sz w:val="20"/>
              </w:rPr>
            </w:pPr>
            <w:r w:rsidRPr="0049218D">
              <w:rPr>
                <w:i/>
                <w:sz w:val="20"/>
              </w:rPr>
              <w:t>(1)</w:t>
            </w:r>
          </w:p>
        </w:tc>
        <w:tc>
          <w:tcPr>
            <w:tcW w:w="1599" w:type="dxa"/>
            <w:gridSpan w:val="2"/>
            <w:tcBorders>
              <w:top w:val="nil"/>
              <w:left w:val="nil"/>
              <w:bottom w:val="single" w:sz="6" w:space="0" w:color="auto"/>
              <w:right w:val="nil"/>
            </w:tcBorders>
          </w:tcPr>
          <w:p w:rsidR="002E1095" w:rsidRPr="0049218D" w:rsidRDefault="002E1095" w:rsidP="00D20E3A">
            <w:pPr>
              <w:jc w:val="center"/>
              <w:rPr>
                <w:i/>
                <w:sz w:val="20"/>
              </w:rPr>
            </w:pPr>
            <w:r w:rsidRPr="0049218D">
              <w:rPr>
                <w:i/>
                <w:sz w:val="20"/>
              </w:rPr>
              <w:t>(2)</w:t>
            </w:r>
          </w:p>
        </w:tc>
        <w:tc>
          <w:tcPr>
            <w:tcW w:w="1599" w:type="dxa"/>
            <w:gridSpan w:val="2"/>
            <w:tcBorders>
              <w:top w:val="nil"/>
              <w:left w:val="single" w:sz="6" w:space="0" w:color="auto"/>
              <w:bottom w:val="single" w:sz="6" w:space="0" w:color="auto"/>
              <w:right w:val="single" w:sz="6" w:space="0" w:color="auto"/>
            </w:tcBorders>
          </w:tcPr>
          <w:p w:rsidR="002E1095" w:rsidRPr="0049218D" w:rsidRDefault="002E1095" w:rsidP="00D20E3A">
            <w:pPr>
              <w:jc w:val="center"/>
              <w:rPr>
                <w:i/>
                <w:sz w:val="20"/>
              </w:rPr>
            </w:pPr>
            <w:r w:rsidRPr="0049218D">
              <w:rPr>
                <w:i/>
                <w:sz w:val="20"/>
              </w:rPr>
              <w:t>(optional)</w:t>
            </w:r>
          </w:p>
        </w:tc>
        <w:tc>
          <w:tcPr>
            <w:tcW w:w="1309" w:type="dxa"/>
            <w:tcBorders>
              <w:top w:val="nil"/>
              <w:left w:val="nil"/>
              <w:bottom w:val="single" w:sz="6" w:space="0" w:color="auto"/>
            </w:tcBorders>
          </w:tcPr>
          <w:p w:rsidR="002E1095" w:rsidRPr="0049218D" w:rsidRDefault="002E1095" w:rsidP="00D20E3A">
            <w:pPr>
              <w:jc w:val="center"/>
              <w:rPr>
                <w:i/>
                <w:sz w:val="20"/>
              </w:rPr>
            </w:pPr>
            <w:r w:rsidRPr="0049218D">
              <w:rPr>
                <w:i/>
                <w:sz w:val="20"/>
              </w:rPr>
              <w:t>(1) x (2)</w:t>
            </w:r>
          </w:p>
        </w:tc>
      </w:tr>
      <w:tr w:rsidR="002E1095" w:rsidRPr="0049218D" w:rsidTr="00D20E3A">
        <w:tc>
          <w:tcPr>
            <w:tcW w:w="720" w:type="dxa"/>
            <w:tcBorders>
              <w:top w:val="nil"/>
              <w:right w:val="nil"/>
            </w:tcBorders>
          </w:tcPr>
          <w:p w:rsidR="002E1095" w:rsidRPr="0049218D" w:rsidRDefault="002E1095" w:rsidP="00D20E3A">
            <w:pPr>
              <w:rPr>
                <w:sz w:val="20"/>
              </w:rPr>
            </w:pPr>
          </w:p>
        </w:tc>
        <w:tc>
          <w:tcPr>
            <w:tcW w:w="3096" w:type="dxa"/>
            <w:gridSpan w:val="2"/>
            <w:tcBorders>
              <w:top w:val="nil"/>
              <w:left w:val="single" w:sz="6" w:space="0" w:color="auto"/>
              <w:right w:val="single" w:sz="6" w:space="0" w:color="auto"/>
            </w:tcBorders>
          </w:tcPr>
          <w:p w:rsidR="002E1095" w:rsidRPr="0049218D" w:rsidRDefault="002E1095" w:rsidP="00D20E3A">
            <w:pPr>
              <w:rPr>
                <w:sz w:val="20"/>
              </w:rPr>
            </w:pPr>
          </w:p>
        </w:tc>
        <w:tc>
          <w:tcPr>
            <w:tcW w:w="677" w:type="dxa"/>
            <w:tcBorders>
              <w:top w:val="nil"/>
              <w:left w:val="single" w:sz="6" w:space="0" w:color="auto"/>
              <w:right w:val="single" w:sz="6" w:space="0" w:color="auto"/>
            </w:tcBorders>
          </w:tcPr>
          <w:p w:rsidR="002E1095" w:rsidRPr="0049218D" w:rsidRDefault="002E1095" w:rsidP="00D20E3A">
            <w:pPr>
              <w:rPr>
                <w:sz w:val="20"/>
              </w:rPr>
            </w:pPr>
          </w:p>
        </w:tc>
        <w:tc>
          <w:tcPr>
            <w:tcW w:w="1599" w:type="dxa"/>
            <w:gridSpan w:val="2"/>
            <w:tcBorders>
              <w:top w:val="nil"/>
              <w:left w:val="nil"/>
              <w:right w:val="nil"/>
            </w:tcBorders>
          </w:tcPr>
          <w:p w:rsidR="002E1095" w:rsidRPr="0049218D" w:rsidRDefault="002E1095" w:rsidP="00D20E3A">
            <w:pPr>
              <w:rPr>
                <w:sz w:val="20"/>
              </w:rPr>
            </w:pPr>
          </w:p>
        </w:tc>
        <w:tc>
          <w:tcPr>
            <w:tcW w:w="1599" w:type="dxa"/>
            <w:gridSpan w:val="2"/>
            <w:tcBorders>
              <w:top w:val="nil"/>
              <w:left w:val="single" w:sz="6" w:space="0" w:color="auto"/>
              <w:right w:val="single" w:sz="6" w:space="0" w:color="auto"/>
            </w:tcBorders>
          </w:tcPr>
          <w:p w:rsidR="002E1095" w:rsidRPr="0049218D" w:rsidRDefault="002E1095" w:rsidP="00D20E3A">
            <w:pPr>
              <w:rPr>
                <w:sz w:val="20"/>
              </w:rPr>
            </w:pPr>
          </w:p>
        </w:tc>
        <w:tc>
          <w:tcPr>
            <w:tcW w:w="1309" w:type="dxa"/>
            <w:tcBorders>
              <w:top w:val="nil"/>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right w:val="nil"/>
            </w:tcBorders>
          </w:tcPr>
          <w:p w:rsidR="002E1095" w:rsidRPr="0049218D" w:rsidRDefault="002E1095" w:rsidP="00D20E3A">
            <w:pPr>
              <w:rPr>
                <w:sz w:val="20"/>
              </w:rPr>
            </w:pPr>
          </w:p>
        </w:tc>
        <w:tc>
          <w:tcPr>
            <w:tcW w:w="3096" w:type="dxa"/>
            <w:gridSpan w:val="2"/>
            <w:tcBorders>
              <w:left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right w:val="single" w:sz="6" w:space="0" w:color="auto"/>
            </w:tcBorders>
          </w:tcPr>
          <w:p w:rsidR="002E1095" w:rsidRPr="0049218D" w:rsidRDefault="002E1095" w:rsidP="00D20E3A">
            <w:pPr>
              <w:rPr>
                <w:sz w:val="20"/>
              </w:rPr>
            </w:pPr>
          </w:p>
        </w:tc>
        <w:tc>
          <w:tcPr>
            <w:tcW w:w="1599" w:type="dxa"/>
            <w:gridSpan w:val="2"/>
            <w:tcBorders>
              <w:left w:val="nil"/>
              <w:right w:val="nil"/>
            </w:tcBorders>
          </w:tcPr>
          <w:p w:rsidR="002E1095" w:rsidRPr="0049218D" w:rsidRDefault="002E1095" w:rsidP="00D20E3A">
            <w:pPr>
              <w:rPr>
                <w:sz w:val="20"/>
              </w:rPr>
            </w:pPr>
          </w:p>
        </w:tc>
        <w:tc>
          <w:tcPr>
            <w:tcW w:w="1599" w:type="dxa"/>
            <w:gridSpan w:val="2"/>
            <w:tcBorders>
              <w:left w:val="single" w:sz="6" w:space="0" w:color="auto"/>
              <w:right w:val="single" w:sz="6" w:space="0" w:color="auto"/>
            </w:tcBorders>
          </w:tcPr>
          <w:p w:rsidR="002E1095" w:rsidRPr="0049218D" w:rsidRDefault="002E1095" w:rsidP="00D20E3A">
            <w:pPr>
              <w:rPr>
                <w:sz w:val="20"/>
              </w:rPr>
            </w:pPr>
          </w:p>
        </w:tc>
        <w:tc>
          <w:tcPr>
            <w:tcW w:w="1309" w:type="dxa"/>
            <w:tcBorders>
              <w:left w:val="nil"/>
            </w:tcBorders>
          </w:tcPr>
          <w:p w:rsidR="002E1095" w:rsidRPr="0049218D" w:rsidRDefault="002E1095" w:rsidP="00D20E3A">
            <w:pPr>
              <w:rPr>
                <w:sz w:val="20"/>
              </w:rPr>
            </w:pPr>
          </w:p>
        </w:tc>
      </w:tr>
      <w:tr w:rsidR="002E1095" w:rsidRPr="0049218D" w:rsidTr="00D20E3A">
        <w:tc>
          <w:tcPr>
            <w:tcW w:w="720" w:type="dxa"/>
            <w:tcBorders>
              <w:bottom w:val="nil"/>
              <w:right w:val="nil"/>
            </w:tcBorders>
          </w:tcPr>
          <w:p w:rsidR="002E1095" w:rsidRPr="0049218D" w:rsidRDefault="002E1095" w:rsidP="00D20E3A">
            <w:pPr>
              <w:rPr>
                <w:sz w:val="20"/>
              </w:rPr>
            </w:pPr>
          </w:p>
        </w:tc>
        <w:tc>
          <w:tcPr>
            <w:tcW w:w="3096" w:type="dxa"/>
            <w:gridSpan w:val="2"/>
            <w:tcBorders>
              <w:left w:val="single" w:sz="6" w:space="0" w:color="auto"/>
              <w:bottom w:val="single" w:sz="6" w:space="0" w:color="auto"/>
              <w:right w:val="single" w:sz="6" w:space="0" w:color="auto"/>
            </w:tcBorders>
          </w:tcPr>
          <w:p w:rsidR="002E1095" w:rsidRPr="0049218D" w:rsidRDefault="002E1095" w:rsidP="00D20E3A">
            <w:pPr>
              <w:rPr>
                <w:sz w:val="20"/>
              </w:rPr>
            </w:pPr>
          </w:p>
        </w:tc>
        <w:tc>
          <w:tcPr>
            <w:tcW w:w="677" w:type="dxa"/>
            <w:tcBorders>
              <w:left w:val="single" w:sz="6" w:space="0" w:color="auto"/>
              <w:bottom w:val="single" w:sz="6" w:space="0" w:color="auto"/>
              <w:right w:val="single" w:sz="6" w:space="0" w:color="auto"/>
            </w:tcBorders>
          </w:tcPr>
          <w:p w:rsidR="002E1095" w:rsidRPr="0049218D" w:rsidRDefault="002E1095" w:rsidP="00D20E3A">
            <w:pPr>
              <w:rPr>
                <w:sz w:val="20"/>
              </w:rPr>
            </w:pPr>
          </w:p>
        </w:tc>
        <w:tc>
          <w:tcPr>
            <w:tcW w:w="1599" w:type="dxa"/>
            <w:gridSpan w:val="2"/>
            <w:tcBorders>
              <w:left w:val="nil"/>
              <w:bottom w:val="nil"/>
              <w:right w:val="nil"/>
            </w:tcBorders>
          </w:tcPr>
          <w:p w:rsidR="002E1095" w:rsidRPr="0049218D" w:rsidRDefault="002E1095" w:rsidP="00D20E3A">
            <w:pPr>
              <w:rPr>
                <w:sz w:val="20"/>
              </w:rPr>
            </w:pPr>
          </w:p>
        </w:tc>
        <w:tc>
          <w:tcPr>
            <w:tcW w:w="1599" w:type="dxa"/>
            <w:gridSpan w:val="2"/>
            <w:tcBorders>
              <w:left w:val="single" w:sz="6" w:space="0" w:color="auto"/>
              <w:bottom w:val="single" w:sz="6" w:space="0" w:color="auto"/>
              <w:right w:val="single" w:sz="6" w:space="0" w:color="auto"/>
            </w:tcBorders>
          </w:tcPr>
          <w:p w:rsidR="002E1095" w:rsidRPr="0049218D" w:rsidRDefault="002E1095" w:rsidP="00D20E3A">
            <w:pPr>
              <w:rPr>
                <w:sz w:val="20"/>
              </w:rPr>
            </w:pPr>
          </w:p>
        </w:tc>
        <w:tc>
          <w:tcPr>
            <w:tcW w:w="1309" w:type="dxa"/>
            <w:tcBorders>
              <w:left w:val="nil"/>
              <w:bottom w:val="nil"/>
            </w:tcBorders>
          </w:tcPr>
          <w:p w:rsidR="002E1095" w:rsidRPr="0049218D" w:rsidRDefault="002E1095" w:rsidP="00D20E3A">
            <w:pPr>
              <w:rPr>
                <w:sz w:val="20"/>
              </w:rPr>
            </w:pPr>
          </w:p>
        </w:tc>
      </w:tr>
      <w:tr w:rsidR="002E1095" w:rsidRPr="0049218D" w:rsidTr="00D20E3A">
        <w:tc>
          <w:tcPr>
            <w:tcW w:w="7691" w:type="dxa"/>
            <w:gridSpan w:val="8"/>
            <w:tcBorders>
              <w:top w:val="single" w:sz="6" w:space="0" w:color="auto"/>
              <w:bottom w:val="single" w:sz="6" w:space="0" w:color="auto"/>
              <w:right w:val="nil"/>
            </w:tcBorders>
          </w:tcPr>
          <w:p w:rsidR="002E1095" w:rsidRPr="0049218D" w:rsidRDefault="006F230F" w:rsidP="00D20E3A">
            <w:pPr>
              <w:jc w:val="right"/>
              <w:rPr>
                <w:sz w:val="20"/>
              </w:rPr>
            </w:pPr>
            <w:r w:rsidRPr="0049218D">
              <w:rPr>
                <w:sz w:val="20"/>
              </w:rPr>
              <w:t>Total</w:t>
            </w:r>
            <w:r>
              <w:rPr>
                <w:sz w:val="20"/>
              </w:rPr>
              <w:t xml:space="preserve"> Price</w:t>
            </w:r>
            <w:r w:rsidR="002E1095" w:rsidRPr="0049218D">
              <w:rPr>
                <w:sz w:val="20"/>
              </w:rPr>
              <w:t xml:space="preserve"> </w:t>
            </w:r>
          </w:p>
        </w:tc>
        <w:tc>
          <w:tcPr>
            <w:tcW w:w="1309" w:type="dxa"/>
            <w:tcBorders>
              <w:top w:val="single" w:sz="6" w:space="0" w:color="auto"/>
              <w:left w:val="single" w:sz="6" w:space="0" w:color="auto"/>
              <w:bottom w:val="single" w:sz="6" w:space="0" w:color="auto"/>
            </w:tcBorders>
          </w:tcPr>
          <w:p w:rsidR="002E1095" w:rsidRPr="0049218D" w:rsidRDefault="002E1095" w:rsidP="00D20E3A">
            <w:pPr>
              <w:rPr>
                <w:sz w:val="20"/>
              </w:rPr>
            </w:pP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581" w:type="dxa"/>
            <w:tcBorders>
              <w:top w:val="single" w:sz="6" w:space="0" w:color="auto"/>
              <w:left w:val="single" w:sz="6" w:space="0" w:color="auto"/>
              <w:bottom w:val="nil"/>
              <w:right w:val="nil"/>
            </w:tcBorders>
          </w:tcPr>
          <w:p w:rsidR="002E1095" w:rsidRPr="0049218D" w:rsidRDefault="002E1095" w:rsidP="00D20E3A">
            <w:pPr>
              <w:rPr>
                <w:sz w:val="20"/>
              </w:rPr>
            </w:pPr>
          </w:p>
        </w:tc>
        <w:tc>
          <w:tcPr>
            <w:tcW w:w="1309" w:type="dxa"/>
            <w:gridSpan w:val="2"/>
            <w:tcBorders>
              <w:top w:val="single" w:sz="6" w:space="0" w:color="auto"/>
              <w:left w:val="nil"/>
              <w:bottom w:val="nil"/>
              <w:right w:val="nil"/>
            </w:tcBorders>
          </w:tcPr>
          <w:p w:rsidR="002E1095" w:rsidRPr="0049218D" w:rsidRDefault="002E1095" w:rsidP="00D20E3A">
            <w:pPr>
              <w:rPr>
                <w:sz w:val="20"/>
              </w:rPr>
            </w:pPr>
          </w:p>
        </w:tc>
        <w:tc>
          <w:tcPr>
            <w:tcW w:w="1309" w:type="dxa"/>
            <w:tcBorders>
              <w:top w:val="single" w:sz="6" w:space="0" w:color="auto"/>
              <w:left w:val="nil"/>
              <w:bottom w:val="nil"/>
              <w:right w:val="nil"/>
            </w:tcBorders>
          </w:tcPr>
          <w:p w:rsidR="002E1095" w:rsidRPr="0049218D" w:rsidRDefault="002E1095" w:rsidP="00D20E3A">
            <w:pPr>
              <w:rPr>
                <w:sz w:val="20"/>
              </w:rPr>
            </w:pPr>
          </w:p>
        </w:tc>
        <w:tc>
          <w:tcPr>
            <w:tcW w:w="1309" w:type="dxa"/>
            <w:tcBorders>
              <w:top w:val="single" w:sz="6" w:space="0" w:color="auto"/>
              <w:left w:val="nil"/>
              <w:bottom w:val="nil"/>
              <w:right w:val="single" w:sz="6" w:space="0" w:color="auto"/>
            </w:tcBorders>
          </w:tcPr>
          <w:p w:rsidR="002E1095" w:rsidRPr="0049218D" w:rsidRDefault="002E1095" w:rsidP="00D20E3A">
            <w:pPr>
              <w:rPr>
                <w:sz w:val="20"/>
              </w:rPr>
            </w:pPr>
          </w:p>
        </w:tc>
      </w:tr>
      <w:tr w:rsidR="002E1095" w:rsidRPr="0049218D" w:rsidTr="00D20E3A">
        <w:tc>
          <w:tcPr>
            <w:tcW w:w="720" w:type="dxa"/>
            <w:tcBorders>
              <w:top w:val="nil"/>
              <w:left w:val="nil"/>
              <w:bottom w:val="nil"/>
              <w:right w:val="nil"/>
            </w:tcBorders>
          </w:tcPr>
          <w:p w:rsidR="002E1095" w:rsidRPr="0049218D" w:rsidRDefault="002E1095" w:rsidP="00D20E3A">
            <w:pPr>
              <w:jc w:val="center"/>
              <w:rPr>
                <w:sz w:val="20"/>
              </w:rPr>
            </w:pPr>
          </w:p>
        </w:tc>
        <w:tc>
          <w:tcPr>
            <w:tcW w:w="2952" w:type="dxa"/>
            <w:tcBorders>
              <w:top w:val="nil"/>
              <w:left w:val="nil"/>
              <w:bottom w:val="nil"/>
              <w:right w:val="nil"/>
            </w:tcBorders>
          </w:tcPr>
          <w:p w:rsidR="002E1095" w:rsidRPr="0049218D" w:rsidRDefault="002E1095" w:rsidP="00D20E3A">
            <w:pPr>
              <w:jc w:val="cente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581" w:type="dxa"/>
            <w:tcBorders>
              <w:top w:val="nil"/>
              <w:left w:val="single" w:sz="6" w:space="0" w:color="auto"/>
              <w:bottom w:val="nil"/>
              <w:right w:val="nil"/>
            </w:tcBorders>
          </w:tcPr>
          <w:p w:rsidR="002E1095" w:rsidRPr="0049218D" w:rsidRDefault="002E1095" w:rsidP="00D20E3A">
            <w:pPr>
              <w:rPr>
                <w:sz w:val="20"/>
              </w:rPr>
            </w:pPr>
          </w:p>
        </w:tc>
        <w:tc>
          <w:tcPr>
            <w:tcW w:w="1309" w:type="dxa"/>
            <w:gridSpan w:val="2"/>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single" w:sz="6" w:space="0" w:color="auto"/>
            </w:tcBorders>
          </w:tcPr>
          <w:p w:rsidR="002E1095" w:rsidRPr="0049218D" w:rsidRDefault="002E1095" w:rsidP="00D20E3A">
            <w:pPr>
              <w:rPr>
                <w:sz w:val="20"/>
              </w:rPr>
            </w:pP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1890" w:type="dxa"/>
            <w:gridSpan w:val="3"/>
            <w:tcBorders>
              <w:top w:val="nil"/>
              <w:left w:val="single" w:sz="6" w:space="0" w:color="auto"/>
              <w:bottom w:val="nil"/>
              <w:right w:val="nil"/>
            </w:tcBorders>
          </w:tcPr>
          <w:p w:rsidR="002E1095" w:rsidRPr="0049218D" w:rsidRDefault="002E1095" w:rsidP="00D20E3A">
            <w:pPr>
              <w:jc w:val="right"/>
              <w:rPr>
                <w:sz w:val="20"/>
              </w:rPr>
            </w:pPr>
            <w:r w:rsidRPr="0049218D">
              <w:rPr>
                <w:sz w:val="20"/>
              </w:rPr>
              <w:t>Name of Bidder</w:t>
            </w:r>
          </w:p>
        </w:tc>
        <w:tc>
          <w:tcPr>
            <w:tcW w:w="2617" w:type="dxa"/>
            <w:gridSpan w:val="2"/>
            <w:tcBorders>
              <w:top w:val="nil"/>
              <w:left w:val="nil"/>
              <w:bottom w:val="nil"/>
              <w:right w:val="single" w:sz="6" w:space="0" w:color="auto"/>
            </w:tcBorders>
          </w:tcPr>
          <w:p w:rsidR="002E1095" w:rsidRPr="0049218D" w:rsidRDefault="002E1095" w:rsidP="00D20E3A">
            <w:pPr>
              <w:tabs>
                <w:tab w:val="left" w:pos="2297"/>
              </w:tabs>
              <w:rPr>
                <w:sz w:val="20"/>
              </w:rPr>
            </w:pPr>
            <w:r w:rsidRPr="0049218D">
              <w:rPr>
                <w:sz w:val="20"/>
                <w:u w:val="single"/>
              </w:rPr>
              <w:tab/>
            </w: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581" w:type="dxa"/>
            <w:tcBorders>
              <w:top w:val="nil"/>
              <w:left w:val="single" w:sz="6" w:space="0" w:color="auto"/>
              <w:bottom w:val="nil"/>
              <w:right w:val="nil"/>
            </w:tcBorders>
          </w:tcPr>
          <w:p w:rsidR="002E1095" w:rsidRPr="0049218D" w:rsidRDefault="002E1095" w:rsidP="00D20E3A">
            <w:pPr>
              <w:rPr>
                <w:sz w:val="20"/>
              </w:rPr>
            </w:pPr>
          </w:p>
        </w:tc>
        <w:tc>
          <w:tcPr>
            <w:tcW w:w="1309" w:type="dxa"/>
            <w:gridSpan w:val="2"/>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single" w:sz="6" w:space="0" w:color="auto"/>
            </w:tcBorders>
          </w:tcPr>
          <w:p w:rsidR="002E1095" w:rsidRPr="0049218D" w:rsidRDefault="002E1095" w:rsidP="00D20E3A">
            <w:pPr>
              <w:rPr>
                <w:sz w:val="20"/>
              </w:rPr>
            </w:pP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581" w:type="dxa"/>
            <w:tcBorders>
              <w:top w:val="nil"/>
              <w:left w:val="single" w:sz="6" w:space="0" w:color="auto"/>
              <w:bottom w:val="nil"/>
              <w:right w:val="nil"/>
            </w:tcBorders>
          </w:tcPr>
          <w:p w:rsidR="002E1095" w:rsidRPr="0049218D" w:rsidRDefault="002E1095" w:rsidP="00D20E3A">
            <w:pPr>
              <w:rPr>
                <w:sz w:val="20"/>
              </w:rPr>
            </w:pPr>
          </w:p>
        </w:tc>
        <w:tc>
          <w:tcPr>
            <w:tcW w:w="1309" w:type="dxa"/>
            <w:gridSpan w:val="2"/>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nil"/>
            </w:tcBorders>
          </w:tcPr>
          <w:p w:rsidR="002E1095" w:rsidRPr="0049218D" w:rsidRDefault="002E1095" w:rsidP="00D20E3A">
            <w:pPr>
              <w:rPr>
                <w:sz w:val="20"/>
              </w:rPr>
            </w:pPr>
          </w:p>
        </w:tc>
        <w:tc>
          <w:tcPr>
            <w:tcW w:w="1309" w:type="dxa"/>
            <w:tcBorders>
              <w:top w:val="nil"/>
              <w:left w:val="nil"/>
              <w:bottom w:val="nil"/>
              <w:right w:val="single" w:sz="6" w:space="0" w:color="auto"/>
            </w:tcBorders>
          </w:tcPr>
          <w:p w:rsidR="002E1095" w:rsidRPr="0049218D" w:rsidRDefault="002E1095" w:rsidP="00D20E3A">
            <w:pPr>
              <w:rPr>
                <w:sz w:val="20"/>
              </w:rPr>
            </w:pP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1890" w:type="dxa"/>
            <w:gridSpan w:val="3"/>
            <w:tcBorders>
              <w:top w:val="nil"/>
              <w:left w:val="single" w:sz="6" w:space="0" w:color="auto"/>
              <w:bottom w:val="nil"/>
              <w:right w:val="nil"/>
            </w:tcBorders>
          </w:tcPr>
          <w:p w:rsidR="002E1095" w:rsidRPr="0049218D" w:rsidRDefault="002E1095" w:rsidP="00D20E3A">
            <w:pPr>
              <w:jc w:val="right"/>
              <w:rPr>
                <w:sz w:val="20"/>
              </w:rPr>
            </w:pPr>
            <w:r w:rsidRPr="0049218D">
              <w:rPr>
                <w:sz w:val="20"/>
              </w:rPr>
              <w:t>Signature of Bidder</w:t>
            </w:r>
          </w:p>
        </w:tc>
        <w:tc>
          <w:tcPr>
            <w:tcW w:w="2617" w:type="dxa"/>
            <w:gridSpan w:val="2"/>
            <w:tcBorders>
              <w:top w:val="nil"/>
              <w:left w:val="nil"/>
              <w:bottom w:val="nil"/>
              <w:right w:val="single" w:sz="6" w:space="0" w:color="auto"/>
            </w:tcBorders>
          </w:tcPr>
          <w:p w:rsidR="002E1095" w:rsidRPr="0049218D" w:rsidRDefault="002E1095" w:rsidP="00D20E3A">
            <w:pPr>
              <w:tabs>
                <w:tab w:val="left" w:pos="2297"/>
              </w:tabs>
              <w:rPr>
                <w:sz w:val="20"/>
              </w:rPr>
            </w:pPr>
            <w:r w:rsidRPr="0049218D">
              <w:rPr>
                <w:sz w:val="20"/>
                <w:u w:val="single"/>
              </w:rPr>
              <w:tab/>
            </w:r>
          </w:p>
        </w:tc>
      </w:tr>
      <w:tr w:rsidR="002E1095" w:rsidRPr="0049218D" w:rsidTr="00D20E3A">
        <w:tc>
          <w:tcPr>
            <w:tcW w:w="720" w:type="dxa"/>
            <w:tcBorders>
              <w:top w:val="nil"/>
              <w:left w:val="nil"/>
              <w:bottom w:val="nil"/>
              <w:right w:val="nil"/>
            </w:tcBorders>
          </w:tcPr>
          <w:p w:rsidR="002E1095" w:rsidRPr="0049218D" w:rsidRDefault="002E1095" w:rsidP="00D20E3A">
            <w:pPr>
              <w:rPr>
                <w:sz w:val="20"/>
              </w:rPr>
            </w:pPr>
          </w:p>
        </w:tc>
        <w:tc>
          <w:tcPr>
            <w:tcW w:w="2952" w:type="dxa"/>
            <w:tcBorders>
              <w:top w:val="nil"/>
              <w:left w:val="nil"/>
              <w:bottom w:val="nil"/>
              <w:right w:val="nil"/>
            </w:tcBorders>
          </w:tcPr>
          <w:p w:rsidR="002E1095" w:rsidRPr="0049218D" w:rsidRDefault="002E1095" w:rsidP="00D20E3A">
            <w:pPr>
              <w:rPr>
                <w:sz w:val="20"/>
              </w:rPr>
            </w:pPr>
          </w:p>
        </w:tc>
        <w:tc>
          <w:tcPr>
            <w:tcW w:w="821" w:type="dxa"/>
            <w:gridSpan w:val="2"/>
            <w:tcBorders>
              <w:top w:val="nil"/>
              <w:left w:val="nil"/>
              <w:bottom w:val="nil"/>
              <w:right w:val="nil"/>
            </w:tcBorders>
          </w:tcPr>
          <w:p w:rsidR="002E1095" w:rsidRPr="0049218D" w:rsidRDefault="002E1095" w:rsidP="00D20E3A">
            <w:pPr>
              <w:rPr>
                <w:sz w:val="20"/>
              </w:rPr>
            </w:pPr>
          </w:p>
        </w:tc>
        <w:tc>
          <w:tcPr>
            <w:tcW w:w="581" w:type="dxa"/>
            <w:tcBorders>
              <w:top w:val="nil"/>
              <w:left w:val="single" w:sz="6" w:space="0" w:color="auto"/>
              <w:bottom w:val="single" w:sz="6" w:space="0" w:color="auto"/>
              <w:right w:val="nil"/>
            </w:tcBorders>
          </w:tcPr>
          <w:p w:rsidR="002E1095" w:rsidRPr="0049218D" w:rsidRDefault="002E1095" w:rsidP="00D20E3A">
            <w:pPr>
              <w:rPr>
                <w:sz w:val="20"/>
              </w:rPr>
            </w:pPr>
          </w:p>
        </w:tc>
        <w:tc>
          <w:tcPr>
            <w:tcW w:w="1309" w:type="dxa"/>
            <w:gridSpan w:val="2"/>
            <w:tcBorders>
              <w:top w:val="nil"/>
              <w:left w:val="nil"/>
              <w:bottom w:val="single" w:sz="6" w:space="0" w:color="auto"/>
              <w:right w:val="nil"/>
            </w:tcBorders>
          </w:tcPr>
          <w:p w:rsidR="002E1095" w:rsidRPr="0049218D" w:rsidRDefault="002E1095" w:rsidP="00D20E3A">
            <w:pPr>
              <w:rPr>
                <w:sz w:val="20"/>
              </w:rPr>
            </w:pPr>
          </w:p>
        </w:tc>
        <w:tc>
          <w:tcPr>
            <w:tcW w:w="1309" w:type="dxa"/>
            <w:tcBorders>
              <w:top w:val="nil"/>
              <w:left w:val="nil"/>
              <w:bottom w:val="single" w:sz="6" w:space="0" w:color="auto"/>
              <w:right w:val="nil"/>
            </w:tcBorders>
          </w:tcPr>
          <w:p w:rsidR="002E1095" w:rsidRPr="0049218D" w:rsidRDefault="002E1095" w:rsidP="00D20E3A">
            <w:pPr>
              <w:rPr>
                <w:sz w:val="20"/>
              </w:rPr>
            </w:pPr>
          </w:p>
        </w:tc>
        <w:tc>
          <w:tcPr>
            <w:tcW w:w="1309" w:type="dxa"/>
            <w:tcBorders>
              <w:top w:val="nil"/>
              <w:left w:val="nil"/>
              <w:bottom w:val="single" w:sz="6" w:space="0" w:color="auto"/>
              <w:right w:val="single" w:sz="6" w:space="0" w:color="auto"/>
            </w:tcBorders>
          </w:tcPr>
          <w:p w:rsidR="002E1095" w:rsidRPr="0049218D" w:rsidRDefault="002E1095" w:rsidP="00D20E3A">
            <w:pPr>
              <w:rPr>
                <w:sz w:val="20"/>
              </w:rPr>
            </w:pPr>
          </w:p>
        </w:tc>
      </w:tr>
      <w:tr w:rsidR="002E1095" w:rsidRPr="004E7C8A" w:rsidTr="00D20E3A">
        <w:tc>
          <w:tcPr>
            <w:tcW w:w="9000" w:type="dxa"/>
            <w:gridSpan w:val="9"/>
            <w:tcBorders>
              <w:top w:val="nil"/>
              <w:left w:val="nil"/>
              <w:bottom w:val="nil"/>
              <w:right w:val="nil"/>
            </w:tcBorders>
          </w:tcPr>
          <w:p w:rsidR="002E1095" w:rsidRPr="004E7C8A" w:rsidRDefault="002E1095" w:rsidP="00D20E3A">
            <w:pPr>
              <w:rPr>
                <w:sz w:val="18"/>
                <w:szCs w:val="18"/>
              </w:rPr>
            </w:pPr>
          </w:p>
          <w:p w:rsidR="002E1095" w:rsidRPr="004E7C8A" w:rsidRDefault="002E1095" w:rsidP="005C3AE8">
            <w:pPr>
              <w:rPr>
                <w:sz w:val="18"/>
                <w:szCs w:val="18"/>
              </w:rPr>
            </w:pPr>
          </w:p>
        </w:tc>
      </w:tr>
    </w:tbl>
    <w:p w:rsidR="00455149" w:rsidRDefault="00455149">
      <w:pPr>
        <w:pStyle w:val="BodyText"/>
        <w:jc w:val="center"/>
        <w:sectPr w:rsidR="00455149" w:rsidSect="007154EF">
          <w:headerReference w:type="even" r:id="rId28"/>
          <w:headerReference w:type="default" r:id="rId29"/>
          <w:headerReference w:type="first" r:id="rId30"/>
          <w:type w:val="oddPage"/>
          <w:pgSz w:w="11907" w:h="16839" w:code="9"/>
          <w:pgMar w:top="1440" w:right="1440" w:bottom="1440" w:left="1440" w:header="720" w:footer="720" w:gutter="0"/>
          <w:paperSrc w:first="15" w:other="15"/>
          <w:cols w:space="720"/>
          <w:titlePg/>
        </w:sectPr>
      </w:pPr>
    </w:p>
    <w:tbl>
      <w:tblPr>
        <w:tblW w:w="13230" w:type="dxa"/>
        <w:jc w:val="center"/>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218"/>
        <w:gridCol w:w="2135"/>
      </w:tblGrid>
      <w:tr w:rsidR="00455149" w:rsidTr="009813FD">
        <w:trPr>
          <w:cantSplit/>
          <w:trHeight w:val="140"/>
          <w:jc w:val="center"/>
        </w:trPr>
        <w:tc>
          <w:tcPr>
            <w:tcW w:w="13230" w:type="dxa"/>
            <w:gridSpan w:val="11"/>
            <w:tcBorders>
              <w:top w:val="nil"/>
              <w:left w:val="nil"/>
              <w:bottom w:val="nil"/>
              <w:right w:val="nil"/>
            </w:tcBorders>
          </w:tcPr>
          <w:p w:rsidR="00455149" w:rsidRDefault="00455149">
            <w:pPr>
              <w:pStyle w:val="SectionVHeader"/>
              <w:spacing w:after="240"/>
            </w:pPr>
            <w:bookmarkStart w:id="284" w:name="_Toc336157783"/>
            <w:r>
              <w:lastRenderedPageBreak/>
              <w:t>Schedule</w:t>
            </w:r>
            <w:r w:rsidR="00596988">
              <w:t xml:space="preserve"> No. 2</w:t>
            </w:r>
            <w:r>
              <w:t>: Goods Manufactured Outside the Purchaser’s Country, to be Imported</w:t>
            </w:r>
            <w:bookmarkEnd w:id="284"/>
          </w:p>
        </w:tc>
      </w:tr>
      <w:tr w:rsidR="00455149" w:rsidTr="009813FD">
        <w:trPr>
          <w:cantSplit/>
          <w:trHeight w:val="1251"/>
          <w:jc w:val="center"/>
        </w:trPr>
        <w:tc>
          <w:tcPr>
            <w:tcW w:w="4500" w:type="dxa"/>
            <w:gridSpan w:val="4"/>
            <w:tcBorders>
              <w:top w:val="double" w:sz="6" w:space="0" w:color="auto"/>
              <w:bottom w:val="nil"/>
              <w:right w:val="nil"/>
            </w:tcBorders>
          </w:tcPr>
          <w:p w:rsidR="00455149" w:rsidRDefault="00455149">
            <w:pPr>
              <w:suppressAutoHyphens/>
              <w:jc w:val="center"/>
            </w:pPr>
          </w:p>
        </w:tc>
        <w:tc>
          <w:tcPr>
            <w:tcW w:w="4757" w:type="dxa"/>
            <w:gridSpan w:val="4"/>
            <w:tcBorders>
              <w:top w:val="double" w:sz="6" w:space="0" w:color="auto"/>
              <w:left w:val="nil"/>
              <w:bottom w:val="nil"/>
              <w:right w:val="nil"/>
            </w:tcBorders>
          </w:tcPr>
          <w:p w:rsidR="00455149" w:rsidRDefault="00455149">
            <w:pPr>
              <w:suppressAutoHyphens/>
              <w:spacing w:before="240"/>
              <w:jc w:val="center"/>
            </w:pPr>
            <w:r>
              <w:t>(Group C bids, goods to be imported)</w:t>
            </w:r>
          </w:p>
          <w:p w:rsidR="00455149" w:rsidRDefault="00455149">
            <w:pPr>
              <w:suppressAutoHyphens/>
              <w:spacing w:before="240"/>
              <w:jc w:val="center"/>
            </w:pPr>
            <w:r>
              <w:t>Currencies in accordance with ITB Sub-Clause 15</w:t>
            </w:r>
          </w:p>
        </w:tc>
        <w:tc>
          <w:tcPr>
            <w:tcW w:w="3973"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rsidP="00DF3B82">
            <w:pPr>
              <w:suppressAutoHyphens/>
            </w:pPr>
            <w:r w:rsidRPr="009813FD">
              <w:rPr>
                <w:sz w:val="20"/>
              </w:rPr>
              <w:t xml:space="preserve">ICB No: </w:t>
            </w:r>
            <w:r w:rsidR="00DF3B82" w:rsidRPr="009813FD">
              <w:rPr>
                <w:i/>
                <w:iCs/>
                <w:sz w:val="20"/>
              </w:rPr>
              <w:t>01</w:t>
            </w:r>
            <w:r w:rsidR="00B60359" w:rsidRPr="009813FD">
              <w:rPr>
                <w:i/>
                <w:iCs/>
                <w:sz w:val="20"/>
              </w:rPr>
              <w:t>3</w:t>
            </w:r>
            <w:r w:rsidR="00DF3B82" w:rsidRPr="009813FD">
              <w:rPr>
                <w:i/>
                <w:iCs/>
                <w:sz w:val="20"/>
              </w:rPr>
              <w:t>/4427-</w:t>
            </w:r>
            <w:r w:rsidR="009813FD" w:rsidRPr="009813FD">
              <w:rPr>
                <w:i/>
                <w:iCs/>
                <w:sz w:val="20"/>
              </w:rPr>
              <w:t xml:space="preserve"> MAL</w:t>
            </w:r>
          </w:p>
          <w:p w:rsidR="00455149" w:rsidRDefault="00455149">
            <w:pPr>
              <w:suppressAutoHyphens/>
              <w:rPr>
                <w:sz w:val="20"/>
              </w:rPr>
            </w:pP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rsidTr="009813FD">
        <w:trPr>
          <w:cantSplit/>
          <w:jc w:val="center"/>
        </w:trPr>
        <w:tc>
          <w:tcPr>
            <w:tcW w:w="72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2095" w:type="dxa"/>
            <w:gridSpan w:val="3"/>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2135"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9</w:t>
            </w:r>
          </w:p>
        </w:tc>
      </w:tr>
      <w:tr w:rsidR="00455149" w:rsidTr="0098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jc w:val="center"/>
        </w:trPr>
        <w:tc>
          <w:tcPr>
            <w:tcW w:w="72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p w:rsidR="00455149"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Unit price </w:t>
            </w:r>
          </w:p>
          <w:p w:rsidR="00455149" w:rsidRDefault="00455149" w:rsidP="008B4EAF">
            <w:pPr>
              <w:suppressAutoHyphens/>
              <w:jc w:val="center"/>
              <w:rPr>
                <w:sz w:val="16"/>
              </w:rPr>
            </w:pPr>
            <w:r>
              <w:rPr>
                <w:smallCaps/>
                <w:sz w:val="16"/>
              </w:rPr>
              <w:t>cip</w:t>
            </w:r>
            <w:r>
              <w:rPr>
                <w:sz w:val="16"/>
              </w:rPr>
              <w:t xml:space="preserve"> </w:t>
            </w:r>
            <w:r w:rsidR="008B4EAF" w:rsidRPr="008B4EAF">
              <w:rPr>
                <w:sz w:val="16"/>
              </w:rPr>
              <w:t>Male’ Port, Maldives</w:t>
            </w:r>
          </w:p>
          <w:p w:rsidR="00455149" w:rsidRDefault="00455149">
            <w:pPr>
              <w:suppressAutoHyphens/>
              <w:jc w:val="center"/>
              <w:rPr>
                <w:sz w:val="16"/>
              </w:rPr>
            </w:pPr>
            <w:r>
              <w:rPr>
                <w:sz w:val="16"/>
              </w:rPr>
              <w:t>in accordance with ITB 14.6(b)(i)</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CIP Price per line item</w:t>
            </w:r>
          </w:p>
          <w:p w:rsidR="00455149" w:rsidRDefault="00455149">
            <w:pPr>
              <w:suppressAutoHyphens/>
              <w:jc w:val="center"/>
              <w:rPr>
                <w:sz w:val="16"/>
              </w:rPr>
            </w:pPr>
            <w:r>
              <w:rPr>
                <w:sz w:val="16"/>
              </w:rPr>
              <w:t>(Col. 5x6)</w:t>
            </w:r>
          </w:p>
        </w:tc>
        <w:tc>
          <w:tcPr>
            <w:tcW w:w="2095" w:type="dxa"/>
            <w:gridSpan w:val="3"/>
            <w:tcBorders>
              <w:top w:val="double" w:sz="6" w:space="0" w:color="auto"/>
              <w:left w:val="single" w:sz="6" w:space="0" w:color="auto"/>
              <w:bottom w:val="single" w:sz="6" w:space="0" w:color="auto"/>
              <w:right w:val="single" w:sz="6" w:space="0" w:color="auto"/>
            </w:tcBorders>
          </w:tcPr>
          <w:p w:rsidR="00455149" w:rsidRDefault="00455149" w:rsidP="00095E95">
            <w:pPr>
              <w:suppressAutoHyphens/>
              <w:jc w:val="center"/>
              <w:rPr>
                <w:sz w:val="16"/>
              </w:rPr>
            </w:pPr>
            <w:r>
              <w:rPr>
                <w:sz w:val="16"/>
              </w:rPr>
              <w:t xml:space="preserve">Price per line item </w:t>
            </w:r>
            <w:r w:rsidR="00095E95">
              <w:rPr>
                <w:sz w:val="16"/>
              </w:rPr>
              <w:t>and any</w:t>
            </w:r>
            <w:r>
              <w:rPr>
                <w:sz w:val="16"/>
              </w:rPr>
              <w:t xml:space="preserve"> </w:t>
            </w:r>
            <w:r w:rsidRPr="00095E95">
              <w:rPr>
                <w:color w:val="FF0000"/>
                <w:sz w:val="16"/>
              </w:rPr>
              <w:t xml:space="preserve">other </w:t>
            </w:r>
            <w:r w:rsidR="00095E95" w:rsidRPr="00095E95">
              <w:rPr>
                <w:color w:val="FF0000"/>
                <w:sz w:val="16"/>
              </w:rPr>
              <w:t xml:space="preserve">local </w:t>
            </w:r>
            <w:r w:rsidRPr="00095E95">
              <w:rPr>
                <w:color w:val="FF0000"/>
                <w:sz w:val="16"/>
              </w:rPr>
              <w:t>services</w:t>
            </w:r>
            <w:r>
              <w:rPr>
                <w:sz w:val="16"/>
              </w:rPr>
              <w:t xml:space="preserve"> required in the Purchaser’s country to convey the Goods to their final destination specified in BDS</w:t>
            </w:r>
          </w:p>
          <w:p w:rsidR="00455149" w:rsidRDefault="00455149">
            <w:pPr>
              <w:suppressAutoHyphens/>
              <w:jc w:val="center"/>
              <w:rPr>
                <w:sz w:val="19"/>
              </w:rPr>
            </w:pPr>
          </w:p>
        </w:tc>
        <w:tc>
          <w:tcPr>
            <w:tcW w:w="2135"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 xml:space="preserve">Total Price per Line item </w:t>
            </w:r>
          </w:p>
          <w:p w:rsidR="00455149" w:rsidRDefault="00455149">
            <w:pPr>
              <w:suppressAutoHyphens/>
              <w:jc w:val="center"/>
              <w:rPr>
                <w:sz w:val="16"/>
              </w:rPr>
            </w:pPr>
            <w:r>
              <w:rPr>
                <w:sz w:val="16"/>
              </w:rPr>
              <w:t>(Col. 7+8)</w:t>
            </w:r>
          </w:p>
        </w:tc>
      </w:tr>
      <w:tr w:rsidR="00455149" w:rsidTr="009813FD">
        <w:trPr>
          <w:cantSplit/>
          <w:trHeight w:val="390"/>
          <w:jc w:val="center"/>
        </w:trPr>
        <w:tc>
          <w:tcPr>
            <w:tcW w:w="720" w:type="dxa"/>
            <w:tcBorders>
              <w:top w:val="single" w:sz="6" w:space="0" w:color="auto"/>
              <w:left w:val="double" w:sz="6" w:space="0" w:color="auto"/>
              <w:bottom w:val="single" w:sz="6" w:space="0" w:color="auto"/>
              <w:right w:val="single" w:sz="6" w:space="0" w:color="auto"/>
            </w:tcBorders>
            <w:vAlign w:val="center"/>
          </w:tcPr>
          <w:p w:rsidR="00455149" w:rsidRPr="008B4EAF" w:rsidRDefault="008B4EAF" w:rsidP="008B4EAF">
            <w:pPr>
              <w:suppressAutoHyphens/>
              <w:jc w:val="center"/>
              <w:rPr>
                <w:i/>
                <w:iCs/>
                <w:sz w:val="20"/>
              </w:rPr>
            </w:pPr>
            <w:r w:rsidRPr="008B4EAF">
              <w:rPr>
                <w:i/>
                <w:iCs/>
                <w:sz w:val="20"/>
              </w:rPr>
              <w:t>01</w:t>
            </w:r>
          </w:p>
        </w:tc>
        <w:tc>
          <w:tcPr>
            <w:tcW w:w="1800" w:type="dxa"/>
            <w:tcBorders>
              <w:top w:val="single" w:sz="6" w:space="0" w:color="auto"/>
              <w:left w:val="single" w:sz="6" w:space="0" w:color="auto"/>
              <w:bottom w:val="single" w:sz="6" w:space="0" w:color="auto"/>
              <w:right w:val="single" w:sz="6" w:space="0" w:color="auto"/>
            </w:tcBorders>
            <w:vAlign w:val="center"/>
          </w:tcPr>
          <w:p w:rsidR="00455149" w:rsidRPr="008B4EAF" w:rsidRDefault="00B60359" w:rsidP="00B60359">
            <w:pPr>
              <w:suppressAutoHyphens/>
              <w:jc w:val="center"/>
              <w:rPr>
                <w:b/>
                <w:bCs/>
                <w:i/>
                <w:iCs/>
                <w:sz w:val="20"/>
              </w:rPr>
            </w:pPr>
            <w:r>
              <w:rPr>
                <w:b/>
                <w:bCs/>
                <w:i/>
                <w:iCs/>
                <w:sz w:val="20"/>
              </w:rPr>
              <w:t>Waste Transfer</w:t>
            </w:r>
            <w:r w:rsidR="00F13BD1" w:rsidRPr="008B4EAF">
              <w:rPr>
                <w:b/>
                <w:bCs/>
                <w:i/>
                <w:iCs/>
                <w:sz w:val="20"/>
              </w:rPr>
              <w:t xml:space="preserve"> Vessel</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Default="00455149">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total CIP price per line item]</w:t>
            </w:r>
          </w:p>
        </w:tc>
        <w:tc>
          <w:tcPr>
            <w:tcW w:w="2095"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rPr>
                <w:i/>
                <w:iCs/>
                <w:sz w:val="16"/>
              </w:rPr>
            </w:pPr>
            <w:r>
              <w:rPr>
                <w:i/>
                <w:iCs/>
                <w:sz w:val="16"/>
              </w:rPr>
              <w:t>[insert the corresponding price per line item]</w:t>
            </w:r>
          </w:p>
        </w:tc>
        <w:tc>
          <w:tcPr>
            <w:tcW w:w="2135" w:type="dxa"/>
            <w:tcBorders>
              <w:top w:val="single" w:sz="6" w:space="0" w:color="auto"/>
              <w:left w:val="single" w:sz="6" w:space="0" w:color="auto"/>
              <w:bottom w:val="single" w:sz="6" w:space="0" w:color="auto"/>
              <w:right w:val="double" w:sz="6" w:space="0" w:color="auto"/>
            </w:tcBorders>
          </w:tcPr>
          <w:p w:rsidR="00455149" w:rsidRDefault="00455149">
            <w:pPr>
              <w:suppressAutoHyphens/>
              <w:rPr>
                <w:i/>
                <w:iCs/>
                <w:sz w:val="16"/>
              </w:rPr>
            </w:pPr>
            <w:r>
              <w:rPr>
                <w:i/>
                <w:iCs/>
                <w:sz w:val="16"/>
              </w:rPr>
              <w:t>[insert total price of the line item]</w:t>
            </w:r>
          </w:p>
        </w:tc>
      </w:tr>
      <w:tr w:rsidR="00455149" w:rsidTr="009813FD">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rsidR="00455149" w:rsidRPr="00B60359" w:rsidRDefault="00B60359" w:rsidP="00B60359">
            <w:pPr>
              <w:suppressAutoHyphens/>
              <w:spacing w:before="60" w:after="60"/>
              <w:jc w:val="center"/>
              <w:rPr>
                <w:i/>
                <w:sz w:val="20"/>
              </w:rPr>
            </w:pPr>
            <w:r w:rsidRPr="00B60359">
              <w:rPr>
                <w:i/>
                <w:sz w:val="20"/>
              </w:rPr>
              <w:t>02</w:t>
            </w:r>
          </w:p>
        </w:tc>
        <w:tc>
          <w:tcPr>
            <w:tcW w:w="1800" w:type="dxa"/>
            <w:tcBorders>
              <w:top w:val="single" w:sz="6" w:space="0" w:color="auto"/>
              <w:left w:val="single" w:sz="6" w:space="0" w:color="auto"/>
              <w:bottom w:val="single" w:sz="6" w:space="0" w:color="auto"/>
              <w:right w:val="single" w:sz="6" w:space="0" w:color="auto"/>
            </w:tcBorders>
          </w:tcPr>
          <w:p w:rsidR="00455149" w:rsidRDefault="00B60359" w:rsidP="00B60359">
            <w:pPr>
              <w:suppressAutoHyphens/>
              <w:spacing w:before="60" w:after="60"/>
              <w:jc w:val="center"/>
              <w:rPr>
                <w:sz w:val="20"/>
              </w:rPr>
            </w:pPr>
            <w:r>
              <w:rPr>
                <w:b/>
                <w:bCs/>
                <w:i/>
                <w:iCs/>
                <w:sz w:val="20"/>
              </w:rPr>
              <w:t>Waste Transfer</w:t>
            </w:r>
            <w:r w:rsidRPr="008B4EAF">
              <w:rPr>
                <w:b/>
                <w:bCs/>
                <w:i/>
                <w:iCs/>
                <w:sz w:val="20"/>
              </w:rPr>
              <w:t xml:space="preserve"> Vessel</w:t>
            </w: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990" w:type="dxa"/>
            <w:tcBorders>
              <w:left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95" w:type="dxa"/>
            <w:gridSpan w:val="3"/>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135"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rsidTr="009813FD">
        <w:trPr>
          <w:cantSplit/>
          <w:trHeight w:val="390"/>
          <w:jc w:val="center"/>
        </w:trPr>
        <w:tc>
          <w:tcPr>
            <w:tcW w:w="720" w:type="dxa"/>
            <w:tcBorders>
              <w:top w:val="single" w:sz="6" w:space="0" w:color="auto"/>
              <w:left w:val="double" w:sz="6" w:space="0" w:color="auto"/>
              <w:bottom w:val="nil"/>
              <w:right w:val="single" w:sz="6" w:space="0" w:color="auto"/>
            </w:tcBorders>
          </w:tcPr>
          <w:p w:rsidR="00455149" w:rsidRPr="00B60359" w:rsidRDefault="00B60359" w:rsidP="00B60359">
            <w:pPr>
              <w:suppressAutoHyphens/>
              <w:spacing w:before="60" w:after="60"/>
              <w:jc w:val="center"/>
              <w:rPr>
                <w:i/>
                <w:sz w:val="20"/>
              </w:rPr>
            </w:pPr>
            <w:r w:rsidRPr="00B60359">
              <w:rPr>
                <w:i/>
                <w:sz w:val="20"/>
              </w:rPr>
              <w:t>03</w:t>
            </w:r>
          </w:p>
        </w:tc>
        <w:tc>
          <w:tcPr>
            <w:tcW w:w="1800" w:type="dxa"/>
            <w:tcBorders>
              <w:top w:val="single" w:sz="6" w:space="0" w:color="auto"/>
              <w:left w:val="single" w:sz="6" w:space="0" w:color="auto"/>
              <w:bottom w:val="nil"/>
              <w:right w:val="single" w:sz="6" w:space="0" w:color="auto"/>
            </w:tcBorders>
          </w:tcPr>
          <w:p w:rsidR="00455149" w:rsidRDefault="00B60359" w:rsidP="00B60359">
            <w:pPr>
              <w:suppressAutoHyphens/>
              <w:spacing w:before="60" w:after="60"/>
              <w:jc w:val="center"/>
              <w:rPr>
                <w:sz w:val="20"/>
              </w:rPr>
            </w:pPr>
            <w:r>
              <w:rPr>
                <w:b/>
                <w:bCs/>
                <w:i/>
                <w:iCs/>
                <w:sz w:val="20"/>
              </w:rPr>
              <w:t>Waste Transfer</w:t>
            </w:r>
            <w:r w:rsidRPr="008B4EAF">
              <w:rPr>
                <w:b/>
                <w:bCs/>
                <w:i/>
                <w:iCs/>
                <w:sz w:val="20"/>
              </w:rPr>
              <w:t xml:space="preserve"> Vessel</w:t>
            </w: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095" w:type="dxa"/>
            <w:gridSpan w:val="3"/>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135"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rsidTr="009813FD">
        <w:trPr>
          <w:cantSplit/>
          <w:trHeight w:val="333"/>
          <w:jc w:val="center"/>
        </w:trPr>
        <w:tc>
          <w:tcPr>
            <w:tcW w:w="9257" w:type="dxa"/>
            <w:gridSpan w:val="8"/>
            <w:tcBorders>
              <w:top w:val="double" w:sz="6" w:space="0" w:color="auto"/>
              <w:left w:val="nil"/>
              <w:bottom w:val="nil"/>
              <w:right w:val="double" w:sz="6" w:space="0" w:color="auto"/>
            </w:tcBorders>
          </w:tcPr>
          <w:p w:rsidR="00455149"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rsidTr="009813FD">
        <w:trPr>
          <w:cantSplit/>
          <w:trHeight w:hRule="exact" w:val="495"/>
          <w:jc w:val="center"/>
        </w:trPr>
        <w:tc>
          <w:tcPr>
            <w:tcW w:w="13230" w:type="dxa"/>
            <w:gridSpan w:val="11"/>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253260" w:rsidRDefault="00455149">
      <w:pPr>
        <w:sectPr w:rsidR="00253260" w:rsidSect="00253260">
          <w:headerReference w:type="even" r:id="rId31"/>
          <w:headerReference w:type="default" r:id="rId32"/>
          <w:footerReference w:type="even" r:id="rId33"/>
          <w:footerReference w:type="default" r:id="rId34"/>
          <w:headerReference w:type="first" r:id="rId35"/>
          <w:footerReference w:type="first" r:id="rId36"/>
          <w:pgSz w:w="16840" w:h="11907" w:orient="landscape" w:code="9"/>
          <w:pgMar w:top="1440" w:right="1440" w:bottom="1440" w:left="1440" w:header="720" w:footer="720" w:gutter="0"/>
          <w:cols w:space="720"/>
          <w:titlePg/>
          <w:docGrid w:linePitch="326"/>
        </w:sectPr>
      </w:pPr>
      <w:r>
        <w:br w:type="page"/>
      </w:r>
    </w:p>
    <w:p w:rsidR="00455149" w:rsidRDefault="00455149"/>
    <w:tbl>
      <w:tblPr>
        <w:tblW w:w="14034" w:type="dxa"/>
        <w:jc w:val="center"/>
        <w:tblInd w:w="-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6"/>
        <w:gridCol w:w="1498"/>
        <w:gridCol w:w="900"/>
        <w:gridCol w:w="990"/>
        <w:gridCol w:w="900"/>
        <w:gridCol w:w="1173"/>
        <w:gridCol w:w="1350"/>
        <w:gridCol w:w="1170"/>
        <w:gridCol w:w="1260"/>
        <w:gridCol w:w="1440"/>
        <w:gridCol w:w="1260"/>
        <w:gridCol w:w="1347"/>
      </w:tblGrid>
      <w:tr w:rsidR="00455149" w:rsidTr="00095E95">
        <w:trPr>
          <w:cantSplit/>
          <w:trHeight w:val="140"/>
          <w:jc w:val="center"/>
        </w:trPr>
        <w:tc>
          <w:tcPr>
            <w:tcW w:w="14034" w:type="dxa"/>
            <w:gridSpan w:val="12"/>
            <w:tcBorders>
              <w:top w:val="nil"/>
              <w:left w:val="nil"/>
              <w:bottom w:val="nil"/>
              <w:right w:val="nil"/>
            </w:tcBorders>
          </w:tcPr>
          <w:p w:rsidR="00455149" w:rsidRDefault="00455149">
            <w:pPr>
              <w:pStyle w:val="SectionVHeader"/>
              <w:spacing w:after="240"/>
            </w:pPr>
            <w:bookmarkStart w:id="285" w:name="_Toc336157784"/>
            <w:r>
              <w:t>Schedule</w:t>
            </w:r>
            <w:r w:rsidR="00596988">
              <w:t xml:space="preserve"> 3</w:t>
            </w:r>
            <w:r>
              <w:t>: Goods Manufactured Outside the Purchaser’s Country, already imported</w:t>
            </w:r>
            <w:bookmarkEnd w:id="285"/>
          </w:p>
        </w:tc>
      </w:tr>
      <w:tr w:rsidR="00455149" w:rsidTr="00095E95">
        <w:trPr>
          <w:cantSplit/>
          <w:trHeight w:val="1251"/>
          <w:jc w:val="center"/>
        </w:trPr>
        <w:tc>
          <w:tcPr>
            <w:tcW w:w="3144" w:type="dxa"/>
            <w:gridSpan w:val="3"/>
            <w:tcBorders>
              <w:top w:val="double" w:sz="6" w:space="0" w:color="auto"/>
              <w:bottom w:val="nil"/>
              <w:right w:val="nil"/>
            </w:tcBorders>
          </w:tcPr>
          <w:p w:rsidR="00455149" w:rsidRDefault="00455149">
            <w:pPr>
              <w:suppressAutoHyphens/>
              <w:jc w:val="center"/>
            </w:pPr>
          </w:p>
        </w:tc>
        <w:tc>
          <w:tcPr>
            <w:tcW w:w="6843" w:type="dxa"/>
            <w:gridSpan w:val="6"/>
            <w:tcBorders>
              <w:top w:val="double" w:sz="6" w:space="0" w:color="auto"/>
              <w:left w:val="nil"/>
              <w:bottom w:val="nil"/>
              <w:right w:val="nil"/>
            </w:tcBorders>
          </w:tcPr>
          <w:p w:rsidR="00455149" w:rsidRDefault="00455149">
            <w:pPr>
              <w:suppressAutoHyphens/>
              <w:spacing w:before="240"/>
              <w:jc w:val="center"/>
            </w:pPr>
            <w:r>
              <w:t>(Group C bids, Goods already imported)</w:t>
            </w:r>
          </w:p>
          <w:p w:rsidR="00455149" w:rsidRDefault="00455149">
            <w:pPr>
              <w:suppressAutoHyphens/>
              <w:spacing w:before="240"/>
              <w:jc w:val="center"/>
            </w:pPr>
            <w:r>
              <w:t>Currencies in accordance with ITB Sub-Clause 15</w:t>
            </w:r>
          </w:p>
        </w:tc>
        <w:tc>
          <w:tcPr>
            <w:tcW w:w="4047"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rsidTr="00EC1475">
        <w:trPr>
          <w:cantSplit/>
          <w:jc w:val="center"/>
        </w:trPr>
        <w:tc>
          <w:tcPr>
            <w:tcW w:w="746"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498"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11</w:t>
            </w:r>
          </w:p>
        </w:tc>
        <w:tc>
          <w:tcPr>
            <w:tcW w:w="1347"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12</w:t>
            </w:r>
          </w:p>
        </w:tc>
      </w:tr>
      <w:tr w:rsidR="00455149" w:rsidTr="00EC1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7"/>
          <w:jc w:val="center"/>
        </w:trPr>
        <w:tc>
          <w:tcPr>
            <w:tcW w:w="746"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tc>
        <w:tc>
          <w:tcPr>
            <w:tcW w:w="1498"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Unit price including Custom Duties and Import Taxes paid, in accordance with ITB 14.6(c)(i)</w:t>
            </w:r>
          </w:p>
        </w:tc>
        <w:tc>
          <w:tcPr>
            <w:tcW w:w="135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Custom Duties and Import Taxes paid per unit in accordance with ITB 14.6(c)(ii)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Unit Price   net of custom  duties and import taxes, in accordance with ITB 14.6 (c) (iii)</w:t>
            </w:r>
          </w:p>
          <w:p w:rsidR="00455149" w:rsidRDefault="00455149">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net of  Custom Duties and Import Taxes paid, in accordance with ITB 14.6(c)(i)</w:t>
            </w:r>
          </w:p>
          <w:p w:rsidR="00455149" w:rsidRDefault="00455149">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14.6 (c)(v)</w:t>
            </w:r>
          </w:p>
          <w:p w:rsidR="00455149" w:rsidRDefault="00455149">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Sales and other taxes paid or payable per item if Contract is awarded (in accordance with ITB 14.6(c)(iv)</w:t>
            </w:r>
          </w:p>
        </w:tc>
        <w:tc>
          <w:tcPr>
            <w:tcW w:w="1347"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Total Price per line item</w:t>
            </w:r>
          </w:p>
          <w:p w:rsidR="00455149" w:rsidRDefault="00455149">
            <w:pPr>
              <w:suppressAutoHyphens/>
              <w:jc w:val="center"/>
              <w:rPr>
                <w:sz w:val="16"/>
              </w:rPr>
            </w:pPr>
            <w:r>
              <w:rPr>
                <w:sz w:val="16"/>
              </w:rPr>
              <w:t>(Col. 9+10)</w:t>
            </w:r>
          </w:p>
        </w:tc>
      </w:tr>
      <w:tr w:rsidR="008B4EAF" w:rsidTr="00EC1475">
        <w:trPr>
          <w:cantSplit/>
          <w:trHeight w:val="390"/>
          <w:jc w:val="center"/>
        </w:trPr>
        <w:tc>
          <w:tcPr>
            <w:tcW w:w="746" w:type="dxa"/>
            <w:tcBorders>
              <w:top w:val="single" w:sz="6" w:space="0" w:color="auto"/>
              <w:left w:val="double" w:sz="6" w:space="0" w:color="auto"/>
              <w:bottom w:val="single" w:sz="6" w:space="0" w:color="auto"/>
              <w:right w:val="single" w:sz="6" w:space="0" w:color="auto"/>
            </w:tcBorders>
            <w:vAlign w:val="center"/>
          </w:tcPr>
          <w:p w:rsidR="008B4EAF" w:rsidRPr="008B4EAF" w:rsidRDefault="008B4EAF" w:rsidP="008B4EAF">
            <w:pPr>
              <w:suppressAutoHyphens/>
              <w:jc w:val="center"/>
              <w:rPr>
                <w:i/>
                <w:iCs/>
                <w:sz w:val="20"/>
              </w:rPr>
            </w:pPr>
            <w:r w:rsidRPr="008B4EAF">
              <w:rPr>
                <w:i/>
                <w:iCs/>
                <w:sz w:val="20"/>
              </w:rPr>
              <w:t>01</w:t>
            </w:r>
          </w:p>
        </w:tc>
        <w:tc>
          <w:tcPr>
            <w:tcW w:w="1498" w:type="dxa"/>
            <w:tcBorders>
              <w:top w:val="single" w:sz="6" w:space="0" w:color="auto"/>
              <w:left w:val="single" w:sz="6" w:space="0" w:color="auto"/>
              <w:bottom w:val="single" w:sz="6" w:space="0" w:color="auto"/>
              <w:right w:val="single" w:sz="6" w:space="0" w:color="auto"/>
            </w:tcBorders>
            <w:vAlign w:val="center"/>
          </w:tcPr>
          <w:p w:rsidR="008B4EAF" w:rsidRPr="008B4EAF" w:rsidRDefault="00B60359" w:rsidP="008B4EAF">
            <w:pPr>
              <w:suppressAutoHyphens/>
              <w:jc w:val="center"/>
              <w:rPr>
                <w:b/>
                <w:bCs/>
                <w:i/>
                <w:iCs/>
                <w:sz w:val="20"/>
              </w:rPr>
            </w:pPr>
            <w:r>
              <w:rPr>
                <w:b/>
                <w:bCs/>
                <w:i/>
                <w:iCs/>
                <w:sz w:val="20"/>
              </w:rPr>
              <w:t>Waste Transfer</w:t>
            </w:r>
            <w:r w:rsidR="008B4EAF" w:rsidRPr="008B4EAF">
              <w:rPr>
                <w:b/>
                <w:bCs/>
                <w:i/>
                <w:iCs/>
                <w:sz w:val="20"/>
              </w:rPr>
              <w:t xml:space="preserve"> Vessel</w:t>
            </w:r>
          </w:p>
        </w:tc>
        <w:tc>
          <w:tcPr>
            <w:tcW w:w="900" w:type="dxa"/>
            <w:tcBorders>
              <w:top w:val="single" w:sz="6" w:space="0" w:color="auto"/>
              <w:left w:val="single" w:sz="6" w:space="0" w:color="auto"/>
              <w:right w:val="single" w:sz="6" w:space="0" w:color="auto"/>
            </w:tcBorders>
          </w:tcPr>
          <w:p w:rsidR="008B4EAF" w:rsidRDefault="008B4EAF">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8B4EAF" w:rsidRDefault="008B4EAF">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sales and other taxes payable per  item if Contract is awarded]</w:t>
            </w:r>
          </w:p>
        </w:tc>
        <w:tc>
          <w:tcPr>
            <w:tcW w:w="1347" w:type="dxa"/>
            <w:tcBorders>
              <w:top w:val="single" w:sz="6" w:space="0" w:color="auto"/>
              <w:left w:val="single" w:sz="6" w:space="0" w:color="auto"/>
              <w:bottom w:val="single" w:sz="6" w:space="0" w:color="auto"/>
              <w:right w:val="double" w:sz="6" w:space="0" w:color="auto"/>
            </w:tcBorders>
          </w:tcPr>
          <w:p w:rsidR="008B4EAF" w:rsidRDefault="008B4EAF">
            <w:pPr>
              <w:suppressAutoHyphens/>
              <w:rPr>
                <w:i/>
                <w:iCs/>
                <w:sz w:val="16"/>
              </w:rPr>
            </w:pPr>
            <w:r>
              <w:rPr>
                <w:i/>
                <w:iCs/>
                <w:sz w:val="16"/>
              </w:rPr>
              <w:t>[insert total price per line item]</w:t>
            </w:r>
          </w:p>
        </w:tc>
      </w:tr>
      <w:tr w:rsidR="00455149" w:rsidTr="00EC1475">
        <w:trPr>
          <w:cantSplit/>
          <w:trHeight w:val="390"/>
          <w:jc w:val="center"/>
        </w:trPr>
        <w:tc>
          <w:tcPr>
            <w:tcW w:w="746" w:type="dxa"/>
            <w:tcBorders>
              <w:top w:val="single" w:sz="6" w:space="0" w:color="auto"/>
              <w:left w:val="double" w:sz="6" w:space="0" w:color="auto"/>
              <w:bottom w:val="single" w:sz="6" w:space="0" w:color="auto"/>
              <w:right w:val="single" w:sz="6" w:space="0" w:color="auto"/>
            </w:tcBorders>
          </w:tcPr>
          <w:p w:rsidR="00455149" w:rsidRPr="00B60359" w:rsidRDefault="00B60359" w:rsidP="00B60359">
            <w:pPr>
              <w:suppressAutoHyphens/>
              <w:jc w:val="center"/>
              <w:rPr>
                <w:i/>
                <w:iCs/>
                <w:sz w:val="20"/>
              </w:rPr>
            </w:pPr>
            <w:r w:rsidRPr="00B60359">
              <w:rPr>
                <w:i/>
                <w:iCs/>
                <w:sz w:val="20"/>
              </w:rPr>
              <w:t>02</w:t>
            </w:r>
          </w:p>
        </w:tc>
        <w:tc>
          <w:tcPr>
            <w:tcW w:w="1498" w:type="dxa"/>
            <w:tcBorders>
              <w:top w:val="single" w:sz="6" w:space="0" w:color="auto"/>
              <w:left w:val="single" w:sz="6" w:space="0" w:color="auto"/>
              <w:bottom w:val="single" w:sz="6" w:space="0" w:color="auto"/>
              <w:right w:val="single" w:sz="6" w:space="0" w:color="auto"/>
            </w:tcBorders>
          </w:tcPr>
          <w:p w:rsidR="00455149" w:rsidRDefault="00B60359" w:rsidP="00B60359">
            <w:pPr>
              <w:suppressAutoHyphens/>
              <w:jc w:val="center"/>
              <w:rPr>
                <w:sz w:val="20"/>
              </w:rPr>
            </w:pPr>
            <w:r w:rsidRPr="00B60359">
              <w:rPr>
                <w:b/>
                <w:bCs/>
                <w:i/>
                <w:iCs/>
                <w:sz w:val="20"/>
              </w:rPr>
              <w:t>Waste transfer Vessel</w:t>
            </w:r>
          </w:p>
        </w:tc>
        <w:tc>
          <w:tcPr>
            <w:tcW w:w="900" w:type="dxa"/>
            <w:tcBorders>
              <w:top w:val="single" w:sz="6" w:space="0" w:color="auto"/>
              <w:left w:val="single" w:sz="6" w:space="0" w:color="auto"/>
              <w:right w:val="single" w:sz="6" w:space="0" w:color="auto"/>
            </w:tcBorders>
          </w:tcPr>
          <w:p w:rsidR="00455149"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Default="00455149">
            <w:pPr>
              <w:suppressAutoHyphens/>
              <w:rPr>
                <w:sz w:val="20"/>
              </w:rPr>
            </w:pPr>
          </w:p>
        </w:tc>
        <w:tc>
          <w:tcPr>
            <w:tcW w:w="1347" w:type="dxa"/>
            <w:tcBorders>
              <w:top w:val="single" w:sz="6" w:space="0" w:color="auto"/>
              <w:left w:val="single" w:sz="6" w:space="0" w:color="auto"/>
              <w:bottom w:val="single" w:sz="6" w:space="0" w:color="auto"/>
              <w:right w:val="double" w:sz="6" w:space="0" w:color="auto"/>
            </w:tcBorders>
          </w:tcPr>
          <w:p w:rsidR="00455149" w:rsidRDefault="00455149">
            <w:pPr>
              <w:suppressAutoHyphens/>
              <w:rPr>
                <w:sz w:val="20"/>
              </w:rPr>
            </w:pPr>
          </w:p>
        </w:tc>
      </w:tr>
      <w:tr w:rsidR="00455149" w:rsidTr="00EC1475">
        <w:trPr>
          <w:cantSplit/>
          <w:trHeight w:val="390"/>
          <w:jc w:val="center"/>
        </w:trPr>
        <w:tc>
          <w:tcPr>
            <w:tcW w:w="746" w:type="dxa"/>
            <w:tcBorders>
              <w:top w:val="single" w:sz="6" w:space="0" w:color="auto"/>
              <w:left w:val="double" w:sz="6" w:space="0" w:color="auto"/>
              <w:bottom w:val="nil"/>
              <w:right w:val="single" w:sz="6" w:space="0" w:color="auto"/>
            </w:tcBorders>
          </w:tcPr>
          <w:p w:rsidR="00455149" w:rsidRPr="00B60359" w:rsidRDefault="00B60359" w:rsidP="00B60359">
            <w:pPr>
              <w:suppressAutoHyphens/>
              <w:jc w:val="center"/>
              <w:rPr>
                <w:i/>
                <w:iCs/>
                <w:sz w:val="20"/>
              </w:rPr>
            </w:pPr>
            <w:r w:rsidRPr="00B60359">
              <w:rPr>
                <w:i/>
                <w:iCs/>
                <w:sz w:val="20"/>
              </w:rPr>
              <w:t xml:space="preserve">03 </w:t>
            </w:r>
          </w:p>
        </w:tc>
        <w:tc>
          <w:tcPr>
            <w:tcW w:w="1498" w:type="dxa"/>
            <w:tcBorders>
              <w:top w:val="single" w:sz="6" w:space="0" w:color="auto"/>
              <w:left w:val="single" w:sz="6" w:space="0" w:color="auto"/>
              <w:bottom w:val="nil"/>
              <w:right w:val="single" w:sz="6" w:space="0" w:color="auto"/>
            </w:tcBorders>
          </w:tcPr>
          <w:p w:rsidR="00455149" w:rsidRDefault="00B60359" w:rsidP="00B60359">
            <w:pPr>
              <w:suppressAutoHyphens/>
              <w:jc w:val="center"/>
              <w:rPr>
                <w:sz w:val="20"/>
              </w:rPr>
            </w:pPr>
            <w:r w:rsidRPr="00B60359">
              <w:rPr>
                <w:b/>
                <w:bCs/>
                <w:i/>
                <w:iCs/>
                <w:sz w:val="20"/>
              </w:rPr>
              <w:t>Waste Transfer Vessel</w:t>
            </w:r>
          </w:p>
        </w:tc>
        <w:tc>
          <w:tcPr>
            <w:tcW w:w="90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347"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rsidTr="00095E95">
        <w:trPr>
          <w:cantSplit/>
          <w:trHeight w:val="333"/>
          <w:jc w:val="center"/>
        </w:trPr>
        <w:tc>
          <w:tcPr>
            <w:tcW w:w="11427" w:type="dxa"/>
            <w:gridSpan w:val="10"/>
            <w:tcBorders>
              <w:top w:val="double" w:sz="6" w:space="0" w:color="auto"/>
              <w:left w:val="nil"/>
              <w:bottom w:val="nil"/>
              <w:right w:val="double" w:sz="6" w:space="0" w:color="auto"/>
            </w:tcBorders>
          </w:tcPr>
          <w:p w:rsidR="00455149"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jc w:val="center"/>
              <w:rPr>
                <w:sz w:val="18"/>
              </w:rPr>
            </w:pPr>
            <w:r>
              <w:rPr>
                <w:sz w:val="18"/>
              </w:rPr>
              <w:t>Total Bid Price</w:t>
            </w:r>
          </w:p>
        </w:tc>
        <w:tc>
          <w:tcPr>
            <w:tcW w:w="1347"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rsidTr="00095E95">
        <w:trPr>
          <w:cantSplit/>
          <w:trHeight w:hRule="exact" w:val="495"/>
          <w:jc w:val="center"/>
        </w:trPr>
        <w:tc>
          <w:tcPr>
            <w:tcW w:w="14034" w:type="dxa"/>
            <w:gridSpan w:val="12"/>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55149">
        <w:trPr>
          <w:cantSplit/>
          <w:trHeight w:val="140"/>
        </w:trPr>
        <w:tc>
          <w:tcPr>
            <w:tcW w:w="13500" w:type="dxa"/>
            <w:gridSpan w:val="10"/>
            <w:tcBorders>
              <w:top w:val="nil"/>
              <w:left w:val="nil"/>
              <w:bottom w:val="nil"/>
              <w:right w:val="nil"/>
            </w:tcBorders>
          </w:tcPr>
          <w:p w:rsidR="00455149" w:rsidRDefault="00455149">
            <w:pPr>
              <w:pStyle w:val="SectionVHeader"/>
              <w:spacing w:after="240"/>
            </w:pPr>
            <w:bookmarkStart w:id="286" w:name="_Toc336157785"/>
            <w:r>
              <w:lastRenderedPageBreak/>
              <w:t>Schedule</w:t>
            </w:r>
            <w:r w:rsidR="00596988">
              <w:t xml:space="preserve"> No. 4</w:t>
            </w:r>
            <w:r>
              <w:t>: Goods Manufactured in the Purchaser’s Country</w:t>
            </w:r>
            <w:bookmarkEnd w:id="286"/>
          </w:p>
        </w:tc>
      </w:tr>
      <w:tr w:rsidR="00455149">
        <w:trPr>
          <w:cantSplit/>
          <w:trHeight w:val="1251"/>
        </w:trPr>
        <w:tc>
          <w:tcPr>
            <w:tcW w:w="4500" w:type="dxa"/>
            <w:gridSpan w:val="4"/>
            <w:tcBorders>
              <w:top w:val="double" w:sz="6" w:space="0" w:color="auto"/>
              <w:bottom w:val="nil"/>
              <w:right w:val="nil"/>
            </w:tcBorders>
          </w:tcPr>
          <w:p w:rsidR="00455149" w:rsidRDefault="00455149">
            <w:pPr>
              <w:suppressAutoHyphens/>
              <w:spacing w:before="240"/>
              <w:jc w:val="center"/>
            </w:pPr>
            <w:r>
              <w:t>Purchaser’s Country</w:t>
            </w:r>
          </w:p>
          <w:p w:rsidR="00455149" w:rsidRDefault="00442281">
            <w:pPr>
              <w:suppressAutoHyphens/>
              <w:spacing w:before="120"/>
              <w:jc w:val="center"/>
            </w:pPr>
            <w:r>
              <w:t>Republic of Maldives</w:t>
            </w:r>
          </w:p>
          <w:p w:rsidR="00455149" w:rsidRDefault="00455149">
            <w:pPr>
              <w:suppressAutoHyphens/>
              <w:jc w:val="center"/>
              <w:rPr>
                <w:sz w:val="20"/>
              </w:rPr>
            </w:pPr>
          </w:p>
        </w:tc>
        <w:tc>
          <w:tcPr>
            <w:tcW w:w="5670" w:type="dxa"/>
            <w:gridSpan w:val="4"/>
            <w:tcBorders>
              <w:top w:val="double" w:sz="6" w:space="0" w:color="auto"/>
              <w:left w:val="nil"/>
              <w:bottom w:val="nil"/>
              <w:right w:val="nil"/>
            </w:tcBorders>
          </w:tcPr>
          <w:p w:rsidR="00455149" w:rsidRDefault="00455149">
            <w:pPr>
              <w:suppressAutoHyphens/>
              <w:spacing w:before="240"/>
              <w:jc w:val="center"/>
            </w:pPr>
            <w:r>
              <w:t>(Group A and B bids)</w:t>
            </w:r>
          </w:p>
          <w:p w:rsidR="00455149" w:rsidRDefault="00455149">
            <w:pPr>
              <w:suppressAutoHyphens/>
              <w:spacing w:before="240"/>
              <w:jc w:val="center"/>
            </w:pPr>
            <w:r>
              <w:t>Currencies in accordance with ITB Sub-Clause 15</w:t>
            </w:r>
          </w:p>
        </w:tc>
        <w:tc>
          <w:tcPr>
            <w:tcW w:w="3330" w:type="dxa"/>
            <w:gridSpan w:val="2"/>
            <w:tcBorders>
              <w:top w:val="double" w:sz="6" w:space="0" w:color="auto"/>
              <w:left w:val="nil"/>
              <w:bottom w:val="nil"/>
            </w:tcBorders>
          </w:tcPr>
          <w:p w:rsidR="00455149" w:rsidRDefault="00455149">
            <w:pPr>
              <w:rPr>
                <w:sz w:val="20"/>
              </w:rPr>
            </w:pPr>
            <w:r>
              <w:rPr>
                <w:sz w:val="20"/>
              </w:rPr>
              <w:t>Date:_________________________</w:t>
            </w:r>
          </w:p>
          <w:p w:rsidR="00455149" w:rsidRDefault="00455149">
            <w:pPr>
              <w:suppressAutoHyphens/>
            </w:pPr>
            <w:r>
              <w:rPr>
                <w:sz w:val="20"/>
              </w:rPr>
              <w:t>ICB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455149">
        <w:trPr>
          <w:cantSplit/>
        </w:trPr>
        <w:tc>
          <w:tcPr>
            <w:tcW w:w="720" w:type="dxa"/>
            <w:tcBorders>
              <w:top w:val="double" w:sz="6" w:space="0" w:color="auto"/>
              <w:bottom w:val="double" w:sz="6" w:space="0" w:color="auto"/>
              <w:right w:val="single" w:sz="6" w:space="0" w:color="auto"/>
            </w:tcBorders>
          </w:tcPr>
          <w:p w:rsidR="00455149" w:rsidRDefault="00455149">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rsidR="00455149" w:rsidRDefault="00455149">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rsidR="00455149" w:rsidRDefault="00455149">
            <w:pPr>
              <w:suppressAutoHyphens/>
              <w:jc w:val="center"/>
              <w:rPr>
                <w:sz w:val="20"/>
              </w:rPr>
            </w:pPr>
            <w:r>
              <w:rPr>
                <w:sz w:val="20"/>
              </w:rPr>
              <w:t>10</w:t>
            </w:r>
          </w:p>
        </w:tc>
      </w:tr>
      <w:tr w:rsidR="0045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Default="00455149">
            <w:pPr>
              <w:suppressAutoHyphens/>
              <w:jc w:val="center"/>
              <w:rPr>
                <w:sz w:val="16"/>
              </w:rPr>
            </w:pPr>
            <w:r>
              <w:rPr>
                <w:sz w:val="16"/>
              </w:rPr>
              <w:t>Line Item</w:t>
            </w:r>
          </w:p>
          <w:p w:rsidR="00455149" w:rsidRDefault="00455149">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Total EXW</w:t>
            </w:r>
            <w:r>
              <w:rPr>
                <w:smallCaps/>
                <w:sz w:val="16"/>
              </w:rPr>
              <w:t xml:space="preserve"> </w:t>
            </w:r>
            <w:r>
              <w:rPr>
                <w:sz w:val="16"/>
              </w:rPr>
              <w:t>price per line item</w:t>
            </w:r>
          </w:p>
          <w:p w:rsidR="00455149" w:rsidRDefault="00455149">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rsidR="00455149" w:rsidRDefault="00407495">
            <w:pPr>
              <w:suppressAutoHyphens/>
              <w:jc w:val="center"/>
              <w:rPr>
                <w:sz w:val="19"/>
              </w:rPr>
            </w:pPr>
            <w:r>
              <w:rPr>
                <w:sz w:val="16"/>
              </w:rPr>
              <w:t xml:space="preserve">Price per line item and any </w:t>
            </w:r>
            <w:r w:rsidRPr="00095E95">
              <w:rPr>
                <w:color w:val="FF0000"/>
                <w:sz w:val="16"/>
              </w:rPr>
              <w:t>other local services</w:t>
            </w:r>
            <w:r>
              <w:rPr>
                <w:sz w:val="16"/>
              </w:rPr>
              <w:t xml:space="preserve"> required in the Purchaser’s country to convey the Goods to their final destination specified in </w:t>
            </w:r>
          </w:p>
        </w:tc>
        <w:tc>
          <w:tcPr>
            <w:tcW w:w="153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Cost of local labor, raw materials and components from with origin in the Purchaser’s Country</w:t>
            </w:r>
          </w:p>
          <w:p w:rsidR="00455149" w:rsidRDefault="00455149">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55149" w:rsidRDefault="00455149">
            <w:pPr>
              <w:suppressAutoHyphens/>
              <w:jc w:val="center"/>
              <w:rPr>
                <w:sz w:val="16"/>
              </w:rPr>
            </w:pPr>
            <w:r>
              <w:rPr>
                <w:sz w:val="16"/>
              </w:rPr>
              <w:t>Sales and other taxes payable per line item if Contract is awarded (in accordance with ITB 14.6(a)(ii)</w:t>
            </w:r>
          </w:p>
        </w:tc>
        <w:tc>
          <w:tcPr>
            <w:tcW w:w="1260" w:type="dxa"/>
            <w:tcBorders>
              <w:top w:val="double" w:sz="6" w:space="0" w:color="auto"/>
              <w:left w:val="single" w:sz="6" w:space="0" w:color="auto"/>
              <w:bottom w:val="single" w:sz="6" w:space="0" w:color="auto"/>
              <w:right w:val="double" w:sz="6" w:space="0" w:color="auto"/>
            </w:tcBorders>
          </w:tcPr>
          <w:p w:rsidR="00455149" w:rsidRDefault="00455149">
            <w:pPr>
              <w:suppressAutoHyphens/>
              <w:jc w:val="center"/>
              <w:rPr>
                <w:sz w:val="16"/>
              </w:rPr>
            </w:pPr>
            <w:r>
              <w:rPr>
                <w:sz w:val="16"/>
              </w:rPr>
              <w:t>Total Price per line item</w:t>
            </w:r>
          </w:p>
          <w:p w:rsidR="00455149" w:rsidRDefault="00455149">
            <w:pPr>
              <w:suppressAutoHyphens/>
              <w:jc w:val="center"/>
              <w:rPr>
                <w:sz w:val="16"/>
              </w:rPr>
            </w:pPr>
            <w:r>
              <w:rPr>
                <w:sz w:val="16"/>
              </w:rPr>
              <w:t>(Col. 6+7)</w:t>
            </w:r>
          </w:p>
        </w:tc>
      </w:tr>
      <w:tr w:rsidR="008B4EAF" w:rsidTr="00407495">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B4EAF" w:rsidRPr="008B4EAF" w:rsidRDefault="008B4EAF" w:rsidP="008B4EAF">
            <w:pPr>
              <w:suppressAutoHyphens/>
              <w:jc w:val="center"/>
              <w:rPr>
                <w:i/>
                <w:iCs/>
                <w:sz w:val="20"/>
              </w:rPr>
            </w:pPr>
            <w:r w:rsidRPr="008B4EAF">
              <w:rPr>
                <w:i/>
                <w:iCs/>
                <w:sz w:val="20"/>
              </w:rPr>
              <w:t>01</w:t>
            </w:r>
          </w:p>
        </w:tc>
        <w:tc>
          <w:tcPr>
            <w:tcW w:w="1890" w:type="dxa"/>
            <w:tcBorders>
              <w:top w:val="single" w:sz="6" w:space="0" w:color="auto"/>
              <w:left w:val="single" w:sz="6" w:space="0" w:color="auto"/>
              <w:bottom w:val="single" w:sz="6" w:space="0" w:color="auto"/>
              <w:right w:val="single" w:sz="6" w:space="0" w:color="auto"/>
            </w:tcBorders>
            <w:vAlign w:val="center"/>
          </w:tcPr>
          <w:p w:rsidR="008B4EAF" w:rsidRPr="008B4EAF" w:rsidRDefault="00B60359" w:rsidP="00516969">
            <w:pPr>
              <w:suppressAutoHyphens/>
              <w:rPr>
                <w:b/>
                <w:bCs/>
                <w:i/>
                <w:iCs/>
                <w:sz w:val="20"/>
              </w:rPr>
            </w:pPr>
            <w:r>
              <w:rPr>
                <w:b/>
                <w:bCs/>
                <w:i/>
                <w:iCs/>
                <w:sz w:val="20"/>
              </w:rPr>
              <w:t>Waste Transfer</w:t>
            </w:r>
            <w:r w:rsidR="008B4EAF" w:rsidRPr="008B4EAF">
              <w:rPr>
                <w:b/>
                <w:bCs/>
                <w:i/>
                <w:iCs/>
                <w:sz w:val="20"/>
              </w:rPr>
              <w:t xml:space="preserve"> Vessel</w:t>
            </w:r>
          </w:p>
        </w:tc>
        <w:tc>
          <w:tcPr>
            <w:tcW w:w="1080" w:type="dxa"/>
            <w:tcBorders>
              <w:top w:val="single" w:sz="6" w:space="0" w:color="auto"/>
              <w:left w:val="single" w:sz="6" w:space="0" w:color="auto"/>
              <w:right w:val="single" w:sz="6" w:space="0" w:color="auto"/>
            </w:tcBorders>
          </w:tcPr>
          <w:p w:rsidR="008B4EAF" w:rsidRDefault="008B4EAF">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vAlign w:val="center"/>
          </w:tcPr>
          <w:p w:rsidR="008B4EAF" w:rsidRDefault="00407495" w:rsidP="00407495">
            <w:pPr>
              <w:suppressAutoHyphens/>
              <w:jc w:val="center"/>
              <w:rPr>
                <w:i/>
                <w:iCs/>
                <w:sz w:val="20"/>
              </w:rPr>
            </w:pPr>
            <w:r>
              <w:rPr>
                <w:i/>
                <w:iCs/>
                <w:sz w:val="20"/>
              </w:rPr>
              <w:t>1</w:t>
            </w:r>
            <w:r w:rsidR="00B60359">
              <w:rPr>
                <w:i/>
                <w:iCs/>
                <w:sz w:val="20"/>
              </w:rPr>
              <w:t xml:space="preserve"> v</w:t>
            </w:r>
            <w:r>
              <w:rPr>
                <w:i/>
                <w:iCs/>
                <w:sz w:val="20"/>
              </w:rPr>
              <w:t>essel</w:t>
            </w:r>
          </w:p>
        </w:tc>
        <w:tc>
          <w:tcPr>
            <w:tcW w:w="108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8B4EAF" w:rsidRDefault="008B4EAF">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8B4EAF" w:rsidRDefault="008B4EAF">
            <w:pPr>
              <w:pStyle w:val="CommentText"/>
              <w:suppressAutoHyphens/>
              <w:rPr>
                <w:i/>
                <w:iCs/>
                <w:sz w:val="16"/>
              </w:rPr>
            </w:pPr>
            <w:r>
              <w:rPr>
                <w:i/>
                <w:iCs/>
                <w:sz w:val="16"/>
              </w:rPr>
              <w:t>[insert total price per item]</w:t>
            </w: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B60359" w:rsidRDefault="00B60359" w:rsidP="00B60359">
            <w:pPr>
              <w:suppressAutoHyphens/>
              <w:jc w:val="center"/>
              <w:rPr>
                <w:i/>
                <w:iCs/>
                <w:sz w:val="20"/>
              </w:rPr>
            </w:pPr>
          </w:p>
          <w:p w:rsidR="00455149" w:rsidRPr="00B60359" w:rsidRDefault="00B60359" w:rsidP="00B60359">
            <w:pPr>
              <w:suppressAutoHyphens/>
              <w:jc w:val="center"/>
              <w:rPr>
                <w:i/>
                <w:iCs/>
                <w:sz w:val="20"/>
              </w:rPr>
            </w:pPr>
            <w:r w:rsidRPr="00B60359">
              <w:rPr>
                <w:i/>
                <w:iCs/>
                <w:sz w:val="20"/>
              </w:rPr>
              <w:t>02</w:t>
            </w:r>
          </w:p>
        </w:tc>
        <w:tc>
          <w:tcPr>
            <w:tcW w:w="1890" w:type="dxa"/>
            <w:tcBorders>
              <w:top w:val="single" w:sz="6" w:space="0" w:color="auto"/>
              <w:left w:val="single" w:sz="6" w:space="0" w:color="auto"/>
              <w:bottom w:val="single" w:sz="6" w:space="0" w:color="auto"/>
              <w:right w:val="single" w:sz="6" w:space="0" w:color="auto"/>
            </w:tcBorders>
          </w:tcPr>
          <w:p w:rsidR="00455149" w:rsidRDefault="00B60359">
            <w:pPr>
              <w:suppressAutoHyphens/>
              <w:spacing w:before="60" w:after="60"/>
              <w:rPr>
                <w:sz w:val="20"/>
              </w:rPr>
            </w:pPr>
            <w:r>
              <w:rPr>
                <w:b/>
                <w:bCs/>
                <w:i/>
                <w:iCs/>
                <w:sz w:val="20"/>
              </w:rPr>
              <w:t>Waste Transfer</w:t>
            </w:r>
            <w:r w:rsidRPr="008B4EAF">
              <w:rPr>
                <w:b/>
                <w:bCs/>
                <w:i/>
                <w:iCs/>
                <w:sz w:val="20"/>
              </w:rPr>
              <w:t xml:space="preserve"> Vessel</w:t>
            </w:r>
          </w:p>
        </w:tc>
        <w:tc>
          <w:tcPr>
            <w:tcW w:w="1080" w:type="dxa"/>
            <w:tcBorders>
              <w:left w:val="single" w:sz="6" w:space="0" w:color="auto"/>
              <w:right w:val="single" w:sz="6" w:space="0" w:color="auto"/>
            </w:tcBorders>
          </w:tcPr>
          <w:p w:rsidR="00455149" w:rsidRDefault="00455149">
            <w:pPr>
              <w:suppressAutoHyphens/>
              <w:spacing w:before="60" w:after="60"/>
              <w:rPr>
                <w:sz w:val="20"/>
              </w:rPr>
            </w:pPr>
          </w:p>
        </w:tc>
        <w:tc>
          <w:tcPr>
            <w:tcW w:w="810" w:type="dxa"/>
            <w:tcBorders>
              <w:left w:val="single" w:sz="6" w:space="0" w:color="auto"/>
              <w:right w:val="single" w:sz="6" w:space="0" w:color="auto"/>
            </w:tcBorders>
          </w:tcPr>
          <w:p w:rsidR="00455149" w:rsidRPr="00B60359" w:rsidRDefault="00B60359" w:rsidP="00B60359">
            <w:pPr>
              <w:suppressAutoHyphens/>
              <w:jc w:val="center"/>
              <w:rPr>
                <w:i/>
                <w:iCs/>
                <w:sz w:val="20"/>
              </w:rPr>
            </w:pPr>
            <w:r w:rsidRPr="00B60359">
              <w:rPr>
                <w:i/>
                <w:iCs/>
                <w:sz w:val="20"/>
              </w:rPr>
              <w:t>1 vessel</w:t>
            </w:r>
          </w:p>
        </w:tc>
        <w:tc>
          <w:tcPr>
            <w:tcW w:w="108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720" w:type="dxa"/>
            <w:tcBorders>
              <w:top w:val="single" w:sz="6" w:space="0" w:color="auto"/>
              <w:left w:val="double" w:sz="6" w:space="0" w:color="auto"/>
              <w:bottom w:val="single" w:sz="6" w:space="0" w:color="auto"/>
              <w:right w:val="single" w:sz="6" w:space="0" w:color="auto"/>
            </w:tcBorders>
          </w:tcPr>
          <w:p w:rsidR="00B60359" w:rsidRDefault="00B60359" w:rsidP="00B60359">
            <w:pPr>
              <w:suppressAutoHyphens/>
              <w:jc w:val="center"/>
              <w:rPr>
                <w:i/>
                <w:iCs/>
                <w:sz w:val="20"/>
              </w:rPr>
            </w:pPr>
          </w:p>
          <w:p w:rsidR="00455149" w:rsidRPr="00B60359" w:rsidRDefault="00B60359" w:rsidP="00B60359">
            <w:pPr>
              <w:suppressAutoHyphens/>
              <w:jc w:val="center"/>
              <w:rPr>
                <w:i/>
                <w:iCs/>
                <w:sz w:val="20"/>
              </w:rPr>
            </w:pPr>
            <w:r w:rsidRPr="00B60359">
              <w:rPr>
                <w:i/>
                <w:iCs/>
                <w:sz w:val="20"/>
              </w:rPr>
              <w:t>03</w:t>
            </w:r>
          </w:p>
        </w:tc>
        <w:tc>
          <w:tcPr>
            <w:tcW w:w="1890" w:type="dxa"/>
            <w:tcBorders>
              <w:top w:val="single" w:sz="6" w:space="0" w:color="auto"/>
              <w:left w:val="single" w:sz="6" w:space="0" w:color="auto"/>
              <w:bottom w:val="single" w:sz="6" w:space="0" w:color="auto"/>
              <w:right w:val="single" w:sz="6" w:space="0" w:color="auto"/>
            </w:tcBorders>
          </w:tcPr>
          <w:p w:rsidR="00455149" w:rsidRDefault="00B60359">
            <w:pPr>
              <w:suppressAutoHyphens/>
              <w:spacing w:before="60" w:after="60"/>
              <w:rPr>
                <w:sz w:val="20"/>
              </w:rPr>
            </w:pPr>
            <w:r>
              <w:rPr>
                <w:b/>
                <w:bCs/>
                <w:i/>
                <w:iCs/>
                <w:sz w:val="20"/>
              </w:rPr>
              <w:t>Waste Transfer</w:t>
            </w:r>
            <w:r w:rsidRPr="008B4EAF">
              <w:rPr>
                <w:b/>
                <w:bCs/>
                <w:i/>
                <w:iCs/>
                <w:sz w:val="20"/>
              </w:rPr>
              <w:t xml:space="preserve"> Vessel</w:t>
            </w:r>
          </w:p>
        </w:tc>
        <w:tc>
          <w:tcPr>
            <w:tcW w:w="1080" w:type="dxa"/>
            <w:tcBorders>
              <w:left w:val="single" w:sz="6" w:space="0" w:color="auto"/>
              <w:right w:val="single" w:sz="6" w:space="0" w:color="auto"/>
            </w:tcBorders>
          </w:tcPr>
          <w:p w:rsidR="00455149" w:rsidRDefault="00455149">
            <w:pPr>
              <w:suppressAutoHyphens/>
              <w:spacing w:before="60" w:after="60"/>
              <w:rPr>
                <w:sz w:val="20"/>
              </w:rPr>
            </w:pPr>
          </w:p>
        </w:tc>
        <w:tc>
          <w:tcPr>
            <w:tcW w:w="810" w:type="dxa"/>
            <w:tcBorders>
              <w:left w:val="single" w:sz="6" w:space="0" w:color="auto"/>
              <w:right w:val="single" w:sz="6" w:space="0" w:color="auto"/>
            </w:tcBorders>
          </w:tcPr>
          <w:p w:rsidR="00455149" w:rsidRPr="00B60359" w:rsidRDefault="00B60359" w:rsidP="00B60359">
            <w:pPr>
              <w:suppressAutoHyphens/>
              <w:jc w:val="center"/>
              <w:rPr>
                <w:i/>
                <w:iCs/>
                <w:sz w:val="20"/>
              </w:rPr>
            </w:pPr>
            <w:r w:rsidRPr="00B60359">
              <w:rPr>
                <w:i/>
                <w:iCs/>
                <w:sz w:val="20"/>
              </w:rPr>
              <w:t>1 vessel</w:t>
            </w:r>
          </w:p>
        </w:tc>
        <w:tc>
          <w:tcPr>
            <w:tcW w:w="108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149" w:rsidRDefault="00455149">
            <w:pPr>
              <w:suppressAutoHyphens/>
              <w:spacing w:before="60" w:after="60"/>
              <w:rPr>
                <w:sz w:val="20"/>
              </w:rPr>
            </w:pPr>
          </w:p>
        </w:tc>
      </w:tr>
      <w:tr w:rsidR="00455149">
        <w:trPr>
          <w:cantSplit/>
          <w:trHeight w:val="390"/>
        </w:trPr>
        <w:tc>
          <w:tcPr>
            <w:tcW w:w="720" w:type="dxa"/>
            <w:tcBorders>
              <w:top w:val="single" w:sz="6" w:space="0" w:color="auto"/>
              <w:left w:val="double" w:sz="6" w:space="0" w:color="auto"/>
              <w:bottom w:val="nil"/>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08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810" w:type="dxa"/>
            <w:tcBorders>
              <w:left w:val="single" w:sz="6" w:space="0" w:color="auto"/>
              <w:bottom w:val="nil"/>
              <w:right w:val="single" w:sz="6" w:space="0" w:color="auto"/>
            </w:tcBorders>
          </w:tcPr>
          <w:p w:rsidR="00455149" w:rsidRDefault="00455149">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55149" w:rsidRDefault="00455149">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55149" w:rsidRDefault="00455149">
            <w:pPr>
              <w:suppressAutoHyphens/>
              <w:spacing w:before="60" w:after="60"/>
              <w:rPr>
                <w:sz w:val="20"/>
              </w:rPr>
            </w:pPr>
          </w:p>
        </w:tc>
      </w:tr>
      <w:tr w:rsidR="00455149">
        <w:trPr>
          <w:cantSplit/>
          <w:trHeight w:val="333"/>
        </w:trPr>
        <w:tc>
          <w:tcPr>
            <w:tcW w:w="10170" w:type="dxa"/>
            <w:gridSpan w:val="8"/>
            <w:tcBorders>
              <w:top w:val="double" w:sz="6" w:space="0" w:color="auto"/>
              <w:left w:val="nil"/>
              <w:bottom w:val="nil"/>
              <w:right w:val="double" w:sz="6" w:space="0" w:color="auto"/>
            </w:tcBorders>
          </w:tcPr>
          <w:p w:rsidR="00455149" w:rsidRDefault="00455149">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55149" w:rsidRDefault="00455149">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trPr>
          <w:cantSplit/>
          <w:trHeight w:hRule="exact" w:val="495"/>
        </w:trPr>
        <w:tc>
          <w:tcPr>
            <w:tcW w:w="13500" w:type="dxa"/>
            <w:gridSpan w:val="10"/>
            <w:tcBorders>
              <w:top w:val="nil"/>
              <w:left w:val="nil"/>
              <w:bottom w:val="nil"/>
              <w:right w:val="nil"/>
            </w:tcBorders>
          </w:tcPr>
          <w:p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455149" w:rsidRDefault="00455149">
      <w:pPr>
        <w:spacing w:before="240"/>
      </w:pPr>
    </w:p>
    <w:p w:rsidR="00A459CA" w:rsidRDefault="00A459CA">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459CA" w:rsidTr="00E30006">
        <w:trPr>
          <w:cantSplit/>
          <w:trHeight w:val="140"/>
        </w:trPr>
        <w:tc>
          <w:tcPr>
            <w:tcW w:w="13680" w:type="dxa"/>
            <w:gridSpan w:val="8"/>
            <w:tcBorders>
              <w:top w:val="nil"/>
              <w:left w:val="nil"/>
              <w:bottom w:val="nil"/>
              <w:right w:val="nil"/>
            </w:tcBorders>
          </w:tcPr>
          <w:p w:rsidR="00A459CA" w:rsidRDefault="00A459CA" w:rsidP="00E30006">
            <w:pPr>
              <w:pStyle w:val="SectionVHeader"/>
              <w:spacing w:after="240"/>
            </w:pPr>
            <w:bookmarkStart w:id="287" w:name="_Toc336157786"/>
            <w:r>
              <w:lastRenderedPageBreak/>
              <w:t>Schedule No. 5: Price and Completion Schedule - Related Services</w:t>
            </w:r>
            <w:bookmarkEnd w:id="287"/>
          </w:p>
        </w:tc>
      </w:tr>
      <w:tr w:rsidR="00A459CA" w:rsidTr="00E30006">
        <w:trPr>
          <w:cantSplit/>
        </w:trPr>
        <w:tc>
          <w:tcPr>
            <w:tcW w:w="2880" w:type="dxa"/>
            <w:gridSpan w:val="2"/>
            <w:tcBorders>
              <w:top w:val="double" w:sz="6" w:space="0" w:color="auto"/>
              <w:bottom w:val="double" w:sz="6" w:space="0" w:color="auto"/>
              <w:right w:val="nil"/>
            </w:tcBorders>
          </w:tcPr>
          <w:p w:rsidR="00A459CA" w:rsidRDefault="00A459CA" w:rsidP="00E30006">
            <w:pPr>
              <w:suppressAutoHyphens/>
              <w:jc w:val="center"/>
              <w:rPr>
                <w:sz w:val="20"/>
              </w:rPr>
            </w:pPr>
          </w:p>
        </w:tc>
        <w:tc>
          <w:tcPr>
            <w:tcW w:w="7560" w:type="dxa"/>
            <w:gridSpan w:val="4"/>
            <w:tcBorders>
              <w:top w:val="double" w:sz="6" w:space="0" w:color="auto"/>
              <w:left w:val="nil"/>
              <w:bottom w:val="double" w:sz="6" w:space="0" w:color="auto"/>
              <w:right w:val="nil"/>
            </w:tcBorders>
          </w:tcPr>
          <w:p w:rsidR="00A459CA" w:rsidRDefault="00A459CA" w:rsidP="00E30006">
            <w:pPr>
              <w:suppressAutoHyphens/>
              <w:spacing w:before="240"/>
              <w:jc w:val="center"/>
              <w:rPr>
                <w:sz w:val="20"/>
              </w:rPr>
            </w:pPr>
            <w:r>
              <w:t>Currencies in accordance with ITB Sub-Clause 15</w:t>
            </w:r>
          </w:p>
        </w:tc>
        <w:tc>
          <w:tcPr>
            <w:tcW w:w="3240" w:type="dxa"/>
            <w:gridSpan w:val="2"/>
            <w:tcBorders>
              <w:top w:val="double" w:sz="6" w:space="0" w:color="auto"/>
              <w:left w:val="nil"/>
              <w:bottom w:val="double" w:sz="6" w:space="0" w:color="auto"/>
            </w:tcBorders>
          </w:tcPr>
          <w:p w:rsidR="00A459CA" w:rsidRDefault="00A459CA" w:rsidP="00E30006">
            <w:pPr>
              <w:rPr>
                <w:sz w:val="20"/>
              </w:rPr>
            </w:pPr>
            <w:r>
              <w:rPr>
                <w:sz w:val="20"/>
              </w:rPr>
              <w:t>Date:_________________________</w:t>
            </w:r>
          </w:p>
          <w:p w:rsidR="00A459CA" w:rsidRDefault="00A459CA" w:rsidP="00E30006">
            <w:pPr>
              <w:suppressAutoHyphens/>
            </w:pPr>
            <w:r>
              <w:rPr>
                <w:sz w:val="20"/>
              </w:rPr>
              <w:t>ICB No: _____________________</w:t>
            </w:r>
          </w:p>
          <w:p w:rsidR="00A459CA" w:rsidRDefault="00A459CA" w:rsidP="00E30006">
            <w:pPr>
              <w:suppressAutoHyphens/>
              <w:rPr>
                <w:sz w:val="20"/>
              </w:rPr>
            </w:pPr>
            <w:r>
              <w:rPr>
                <w:sz w:val="20"/>
              </w:rPr>
              <w:t>Alternative No: ________________</w:t>
            </w:r>
          </w:p>
          <w:p w:rsidR="00A459CA" w:rsidRDefault="00A459CA" w:rsidP="00E30006">
            <w:pPr>
              <w:suppressAutoHyphens/>
            </w:pPr>
            <w:r>
              <w:rPr>
                <w:sz w:val="20"/>
              </w:rPr>
              <w:t>Page N</w:t>
            </w:r>
            <w:r>
              <w:rPr>
                <w:sz w:val="20"/>
              </w:rPr>
              <w:sym w:font="Symbol" w:char="F0B0"/>
            </w:r>
            <w:r>
              <w:rPr>
                <w:sz w:val="20"/>
              </w:rPr>
              <w:t xml:space="preserve"> ______ of ______</w:t>
            </w:r>
          </w:p>
        </w:tc>
      </w:tr>
      <w:tr w:rsidR="00A459CA" w:rsidTr="00E30006">
        <w:trPr>
          <w:cantSplit/>
        </w:trPr>
        <w:tc>
          <w:tcPr>
            <w:tcW w:w="810" w:type="dxa"/>
            <w:tcBorders>
              <w:top w:val="double" w:sz="6" w:space="0" w:color="auto"/>
              <w:bottom w:val="double" w:sz="6" w:space="0" w:color="auto"/>
              <w:right w:val="single" w:sz="6" w:space="0" w:color="auto"/>
            </w:tcBorders>
          </w:tcPr>
          <w:p w:rsidR="00A459CA" w:rsidRDefault="00A459CA" w:rsidP="00E30006">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A459CA" w:rsidRDefault="00A459CA" w:rsidP="00E30006">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rsidR="00A459CA" w:rsidRDefault="00A459CA" w:rsidP="00E30006">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rsidR="00A459CA" w:rsidRDefault="00A459CA" w:rsidP="00E30006">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rsidR="00A459CA" w:rsidRDefault="00A459CA" w:rsidP="00E30006">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rsidR="00A459CA" w:rsidRDefault="00A459CA" w:rsidP="00E30006">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rsidR="00A459CA" w:rsidRDefault="00A459CA" w:rsidP="00E30006">
            <w:pPr>
              <w:suppressAutoHyphens/>
              <w:jc w:val="center"/>
              <w:rPr>
                <w:sz w:val="20"/>
              </w:rPr>
            </w:pPr>
            <w:r>
              <w:rPr>
                <w:sz w:val="20"/>
              </w:rPr>
              <w:t>7</w:t>
            </w:r>
          </w:p>
        </w:tc>
      </w:tr>
      <w:tr w:rsidR="00A459CA" w:rsidTr="00E30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A459CA" w:rsidRDefault="00A459CA" w:rsidP="00E30006">
            <w:pPr>
              <w:suppressAutoHyphens/>
              <w:jc w:val="center"/>
              <w:rPr>
                <w:sz w:val="16"/>
              </w:rPr>
            </w:pPr>
            <w:r>
              <w:rPr>
                <w:sz w:val="16"/>
              </w:rPr>
              <w:t xml:space="preserve">Service </w:t>
            </w:r>
          </w:p>
          <w:p w:rsidR="00A459CA" w:rsidRDefault="00A459CA" w:rsidP="00E30006">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A459CA" w:rsidRDefault="00A459CA" w:rsidP="00E30006">
            <w:pPr>
              <w:suppressAutoHyphens/>
              <w:jc w:val="center"/>
              <w:rPr>
                <w:sz w:val="16"/>
              </w:rPr>
            </w:pPr>
            <w:r>
              <w:rPr>
                <w:sz w:val="16"/>
              </w:rPr>
              <w:t xml:space="preserve">Description of Services (excludes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A459CA" w:rsidRDefault="00A459CA" w:rsidP="00E30006">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A459CA" w:rsidRDefault="00A459CA" w:rsidP="00E30006">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A459CA" w:rsidRDefault="00A459CA" w:rsidP="00E30006">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A459CA" w:rsidRDefault="00A459CA" w:rsidP="00E30006">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A459CA" w:rsidRDefault="00A459CA" w:rsidP="00E30006">
            <w:pPr>
              <w:suppressAutoHyphens/>
              <w:jc w:val="center"/>
              <w:rPr>
                <w:sz w:val="16"/>
              </w:rPr>
            </w:pPr>
            <w:r>
              <w:rPr>
                <w:sz w:val="16"/>
              </w:rPr>
              <w:t xml:space="preserve">Total Price per Service </w:t>
            </w:r>
          </w:p>
          <w:p w:rsidR="00A459CA" w:rsidRDefault="00A459CA" w:rsidP="00E30006">
            <w:pPr>
              <w:suppressAutoHyphens/>
              <w:jc w:val="center"/>
              <w:rPr>
                <w:sz w:val="16"/>
              </w:rPr>
            </w:pPr>
            <w:r>
              <w:rPr>
                <w:sz w:val="16"/>
              </w:rPr>
              <w:t>(Col. 5*6 or estimate)</w:t>
            </w: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rPr>
                <w:i/>
                <w:iCs/>
                <w:sz w:val="16"/>
              </w:rPr>
            </w:pPr>
            <w:r>
              <w:rPr>
                <w:i/>
                <w:iCs/>
                <w:sz w:val="16"/>
              </w:rPr>
              <w:t>[insert total price per item]</w:t>
            </w: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459CA" w:rsidRDefault="00A459CA" w:rsidP="00E30006">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val="390"/>
        </w:trPr>
        <w:tc>
          <w:tcPr>
            <w:tcW w:w="810" w:type="dxa"/>
            <w:tcBorders>
              <w:top w:val="single" w:sz="6" w:space="0" w:color="auto"/>
              <w:left w:val="double" w:sz="6" w:space="0" w:color="auto"/>
              <w:bottom w:val="nil"/>
              <w:right w:val="single" w:sz="6" w:space="0" w:color="auto"/>
            </w:tcBorders>
          </w:tcPr>
          <w:p w:rsidR="00A459CA" w:rsidRDefault="00A459CA" w:rsidP="00E30006">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A459CA" w:rsidRDefault="00A459CA" w:rsidP="00E30006">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A459CA" w:rsidRDefault="00A459CA" w:rsidP="00E30006">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A459CA" w:rsidRDefault="00A459CA" w:rsidP="00E300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A459CA" w:rsidRDefault="00A459CA" w:rsidP="00E30006">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A459CA" w:rsidRDefault="00A459CA" w:rsidP="00E30006">
            <w:pPr>
              <w:suppressAutoHyphens/>
              <w:spacing w:before="60" w:after="60"/>
              <w:rPr>
                <w:sz w:val="20"/>
              </w:rPr>
            </w:pPr>
          </w:p>
        </w:tc>
      </w:tr>
      <w:tr w:rsidR="00A459CA" w:rsidTr="00E30006">
        <w:trPr>
          <w:cantSplit/>
          <w:trHeight w:val="333"/>
        </w:trPr>
        <w:tc>
          <w:tcPr>
            <w:tcW w:w="7380" w:type="dxa"/>
            <w:gridSpan w:val="5"/>
            <w:tcBorders>
              <w:top w:val="double" w:sz="6" w:space="0" w:color="auto"/>
              <w:left w:val="nil"/>
              <w:bottom w:val="nil"/>
              <w:right w:val="double" w:sz="6" w:space="0" w:color="auto"/>
            </w:tcBorders>
          </w:tcPr>
          <w:p w:rsidR="00A459CA" w:rsidRDefault="00A459CA" w:rsidP="00E30006">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A459CA" w:rsidRDefault="00A459CA" w:rsidP="00E30006">
            <w:pPr>
              <w:suppressAutoHyphens/>
              <w:spacing w:before="60" w:after="60"/>
              <w:rPr>
                <w:sz w:val="20"/>
              </w:rPr>
            </w:pPr>
            <w:r>
              <w:t>Price</w:t>
            </w:r>
          </w:p>
        </w:tc>
        <w:tc>
          <w:tcPr>
            <w:tcW w:w="1710" w:type="dxa"/>
            <w:tcBorders>
              <w:top w:val="double" w:sz="6" w:space="0" w:color="auto"/>
              <w:left w:val="double" w:sz="6" w:space="0" w:color="auto"/>
              <w:bottom w:val="double" w:sz="6" w:space="0" w:color="auto"/>
              <w:right w:val="double" w:sz="6" w:space="0" w:color="auto"/>
            </w:tcBorders>
          </w:tcPr>
          <w:p w:rsidR="00A459CA" w:rsidRDefault="00A459CA" w:rsidP="00E30006">
            <w:pPr>
              <w:suppressAutoHyphens/>
              <w:spacing w:before="60" w:after="60"/>
              <w:rPr>
                <w:sz w:val="20"/>
              </w:rPr>
            </w:pPr>
          </w:p>
        </w:tc>
      </w:tr>
      <w:tr w:rsidR="00A459CA" w:rsidTr="00E30006">
        <w:trPr>
          <w:cantSplit/>
          <w:trHeight w:hRule="exact" w:val="495"/>
        </w:trPr>
        <w:tc>
          <w:tcPr>
            <w:tcW w:w="13680" w:type="dxa"/>
            <w:gridSpan w:val="8"/>
            <w:tcBorders>
              <w:top w:val="nil"/>
              <w:left w:val="nil"/>
              <w:bottom w:val="nil"/>
              <w:right w:val="nil"/>
            </w:tcBorders>
          </w:tcPr>
          <w:p w:rsidR="00A459CA" w:rsidRDefault="00A459CA" w:rsidP="00E30006">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459CA" w:rsidRDefault="00A459CA">
      <w:pPr>
        <w:spacing w:before="240"/>
      </w:pPr>
    </w:p>
    <w:p w:rsidR="00455149" w:rsidRDefault="00455149">
      <w:pPr>
        <w:spacing w:before="240"/>
      </w:pPr>
      <w:r>
        <w:br w:type="page"/>
      </w:r>
    </w:p>
    <w:p w:rsidR="00C262E4" w:rsidRDefault="00C262E4">
      <w:pPr>
        <w:pStyle w:val="SectionVHeader"/>
        <w:spacing w:after="240"/>
        <w:sectPr w:rsidR="00C262E4" w:rsidSect="00253260">
          <w:pgSz w:w="16840" w:h="11907" w:orient="landscape" w:code="9"/>
          <w:pgMar w:top="1440" w:right="1440" w:bottom="1440" w:left="1440" w:header="720" w:footer="720" w:gutter="0"/>
          <w:cols w:space="720"/>
          <w:titlePg/>
          <w:docGrid w:linePitch="326"/>
        </w:sectPr>
      </w:pPr>
    </w:p>
    <w:p w:rsidR="00C262E4" w:rsidRDefault="00A459CA">
      <w:pPr>
        <w:pStyle w:val="SectionVHeader"/>
        <w:spacing w:after="240"/>
      </w:pPr>
      <w:bookmarkStart w:id="288" w:name="_Toc336157787"/>
      <w:r>
        <w:lastRenderedPageBreak/>
        <w:t>Schedule No. 6</w:t>
      </w:r>
      <w:r w:rsidR="00C262E4">
        <w:t>:</w:t>
      </w:r>
      <w:r w:rsidR="00C262E4" w:rsidRPr="00C262E4">
        <w:t xml:space="preserve"> </w:t>
      </w:r>
      <w:r w:rsidR="00C262E4" w:rsidRPr="0049218D">
        <w:t>Recommended Spare Parts</w:t>
      </w:r>
      <w:r w:rsidR="00325863">
        <w:t xml:space="preserve"> </w:t>
      </w:r>
      <w:r w:rsidR="00325863" w:rsidRPr="00325863">
        <w:rPr>
          <w:b w:val="0"/>
          <w:iCs/>
          <w:sz w:val="24"/>
        </w:rPr>
        <w:t>(for evaluation purposes only)</w:t>
      </w:r>
      <w:bookmarkEnd w:id="288"/>
    </w:p>
    <w:p w:rsidR="00212011" w:rsidRDefault="00212011" w:rsidP="00753A33">
      <w:pPr>
        <w:rPr>
          <w:i/>
        </w:rPr>
      </w:pPr>
      <w:r w:rsidRPr="00753A33">
        <w:rPr>
          <w:i/>
        </w:rPr>
        <w:t>[As recommended for replacement by the manufacturer of the engine for a period of 5 years service from the date of delivery of the completed</w:t>
      </w:r>
      <w:r w:rsidR="00753A33">
        <w:rPr>
          <w:i/>
        </w:rPr>
        <w:t xml:space="preserve"> vessel</w:t>
      </w:r>
      <w:r w:rsidRPr="00753A33">
        <w:rPr>
          <w:i/>
        </w:rPr>
        <w:t>]</w:t>
      </w:r>
    </w:p>
    <w:p w:rsidR="00753A33" w:rsidRPr="00753A33" w:rsidRDefault="00753A33" w:rsidP="00753A33">
      <w:pPr>
        <w:rPr>
          <w:i/>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C262E4" w:rsidRPr="0049218D" w:rsidTr="00D20E3A">
        <w:tc>
          <w:tcPr>
            <w:tcW w:w="720" w:type="dxa"/>
            <w:tcBorders>
              <w:top w:val="single" w:sz="6" w:space="0" w:color="auto"/>
              <w:bottom w:val="nil"/>
              <w:right w:val="nil"/>
            </w:tcBorders>
          </w:tcPr>
          <w:p w:rsidR="00C262E4" w:rsidRPr="0049218D" w:rsidRDefault="00C262E4" w:rsidP="00D20E3A">
            <w:pPr>
              <w:jc w:val="center"/>
              <w:rPr>
                <w:sz w:val="20"/>
              </w:rPr>
            </w:pPr>
            <w:r w:rsidRPr="0049218D">
              <w:rPr>
                <w:sz w:val="20"/>
              </w:rPr>
              <w:t>Item</w:t>
            </w:r>
          </w:p>
        </w:tc>
        <w:tc>
          <w:tcPr>
            <w:tcW w:w="3672" w:type="dxa"/>
            <w:gridSpan w:val="2"/>
            <w:tcBorders>
              <w:top w:val="single" w:sz="6" w:space="0" w:color="auto"/>
              <w:left w:val="single" w:sz="6" w:space="0" w:color="auto"/>
              <w:bottom w:val="nil"/>
              <w:right w:val="single" w:sz="6" w:space="0" w:color="auto"/>
            </w:tcBorders>
          </w:tcPr>
          <w:p w:rsidR="00C262E4" w:rsidRPr="0049218D" w:rsidRDefault="00C262E4" w:rsidP="00D20E3A">
            <w:pPr>
              <w:jc w:val="center"/>
              <w:rPr>
                <w:sz w:val="20"/>
              </w:rPr>
            </w:pPr>
            <w:r w:rsidRPr="0049218D">
              <w:rPr>
                <w:sz w:val="20"/>
              </w:rPr>
              <w:t>Description</w:t>
            </w:r>
          </w:p>
        </w:tc>
        <w:tc>
          <w:tcPr>
            <w:tcW w:w="641" w:type="dxa"/>
            <w:tcBorders>
              <w:top w:val="single" w:sz="6" w:space="0" w:color="auto"/>
              <w:left w:val="single" w:sz="6" w:space="0" w:color="auto"/>
              <w:bottom w:val="nil"/>
              <w:right w:val="single" w:sz="6" w:space="0" w:color="auto"/>
            </w:tcBorders>
          </w:tcPr>
          <w:p w:rsidR="00C262E4" w:rsidRPr="0049218D" w:rsidRDefault="00C262E4" w:rsidP="00D20E3A">
            <w:pPr>
              <w:jc w:val="center"/>
              <w:rPr>
                <w:sz w:val="20"/>
              </w:rPr>
            </w:pPr>
            <w:r w:rsidRPr="0049218D">
              <w:rPr>
                <w:sz w:val="20"/>
              </w:rPr>
              <w:t>Qty.</w:t>
            </w:r>
          </w:p>
        </w:tc>
        <w:tc>
          <w:tcPr>
            <w:tcW w:w="2610" w:type="dxa"/>
            <w:gridSpan w:val="3"/>
            <w:tcBorders>
              <w:top w:val="single" w:sz="6" w:space="0" w:color="auto"/>
              <w:left w:val="nil"/>
              <w:bottom w:val="nil"/>
              <w:right w:val="nil"/>
            </w:tcBorders>
          </w:tcPr>
          <w:p w:rsidR="00C262E4" w:rsidRPr="0049218D" w:rsidRDefault="00C262E4" w:rsidP="00D20E3A">
            <w:pPr>
              <w:jc w:val="center"/>
              <w:rPr>
                <w:sz w:val="20"/>
              </w:rPr>
            </w:pPr>
            <w:r w:rsidRPr="0049218D">
              <w:rPr>
                <w:sz w:val="20"/>
              </w:rPr>
              <w:t>Unit Price</w:t>
            </w:r>
          </w:p>
        </w:tc>
        <w:tc>
          <w:tcPr>
            <w:tcW w:w="1357" w:type="dxa"/>
            <w:gridSpan w:val="2"/>
            <w:tcBorders>
              <w:top w:val="single" w:sz="6" w:space="0" w:color="auto"/>
              <w:left w:val="single" w:sz="6" w:space="0" w:color="auto"/>
              <w:bottom w:val="nil"/>
            </w:tcBorders>
          </w:tcPr>
          <w:p w:rsidR="00C262E4" w:rsidRPr="0049218D" w:rsidRDefault="00C262E4" w:rsidP="00D20E3A">
            <w:pPr>
              <w:jc w:val="center"/>
              <w:rPr>
                <w:sz w:val="20"/>
              </w:rPr>
            </w:pPr>
            <w:r w:rsidRPr="0049218D">
              <w:rPr>
                <w:sz w:val="20"/>
              </w:rPr>
              <w:t>Total Price</w:t>
            </w:r>
          </w:p>
        </w:tc>
      </w:tr>
      <w:tr w:rsidR="00C262E4" w:rsidRPr="0049218D" w:rsidTr="00D20E3A">
        <w:tc>
          <w:tcPr>
            <w:tcW w:w="720" w:type="dxa"/>
            <w:tcBorders>
              <w:top w:val="nil"/>
              <w:bottom w:val="nil"/>
              <w:right w:val="nil"/>
            </w:tcBorders>
          </w:tcPr>
          <w:p w:rsidR="00C262E4" w:rsidRPr="0049218D" w:rsidRDefault="00C262E4" w:rsidP="00D20E3A">
            <w:pPr>
              <w:rPr>
                <w:sz w:val="20"/>
              </w:rPr>
            </w:pPr>
          </w:p>
        </w:tc>
        <w:tc>
          <w:tcPr>
            <w:tcW w:w="3672" w:type="dxa"/>
            <w:gridSpan w:val="2"/>
            <w:tcBorders>
              <w:top w:val="nil"/>
              <w:left w:val="single" w:sz="6" w:space="0" w:color="auto"/>
              <w:bottom w:val="nil"/>
              <w:right w:val="single" w:sz="6" w:space="0" w:color="auto"/>
            </w:tcBorders>
          </w:tcPr>
          <w:p w:rsidR="00C262E4" w:rsidRPr="0049218D" w:rsidRDefault="00C262E4" w:rsidP="00D20E3A">
            <w:pPr>
              <w:rPr>
                <w:sz w:val="20"/>
              </w:rPr>
            </w:pPr>
          </w:p>
        </w:tc>
        <w:tc>
          <w:tcPr>
            <w:tcW w:w="641" w:type="dxa"/>
            <w:tcBorders>
              <w:top w:val="nil"/>
              <w:left w:val="single" w:sz="6" w:space="0" w:color="auto"/>
              <w:bottom w:val="nil"/>
              <w:right w:val="single" w:sz="6" w:space="0" w:color="auto"/>
            </w:tcBorders>
          </w:tcPr>
          <w:p w:rsidR="00C262E4" w:rsidRPr="0049218D" w:rsidRDefault="00C262E4" w:rsidP="00D20E3A">
            <w:pPr>
              <w:rPr>
                <w:sz w:val="20"/>
              </w:rPr>
            </w:pPr>
          </w:p>
        </w:tc>
        <w:tc>
          <w:tcPr>
            <w:tcW w:w="1375" w:type="dxa"/>
            <w:gridSpan w:val="2"/>
            <w:tcBorders>
              <w:top w:val="single" w:sz="6" w:space="0" w:color="auto"/>
              <w:left w:val="nil"/>
              <w:bottom w:val="nil"/>
              <w:right w:val="nil"/>
            </w:tcBorders>
          </w:tcPr>
          <w:p w:rsidR="00C262E4" w:rsidRPr="00783111" w:rsidRDefault="00C262E4" w:rsidP="00D20E3A">
            <w:pPr>
              <w:jc w:val="center"/>
              <w:rPr>
                <w:sz w:val="20"/>
              </w:rPr>
            </w:pPr>
            <w:r w:rsidRPr="00783111">
              <w:rPr>
                <w:sz w:val="20"/>
              </w:rPr>
              <w:t>CIF or CIP</w:t>
            </w:r>
          </w:p>
          <w:p w:rsidR="00C262E4" w:rsidRPr="0049218D" w:rsidRDefault="00C262E4" w:rsidP="00D20E3A">
            <w:pPr>
              <w:jc w:val="center"/>
              <w:rPr>
                <w:sz w:val="20"/>
              </w:rPr>
            </w:pPr>
            <w:r w:rsidRPr="0049218D">
              <w:rPr>
                <w:sz w:val="20"/>
              </w:rPr>
              <w:t>(foreign parts)</w:t>
            </w:r>
          </w:p>
        </w:tc>
        <w:tc>
          <w:tcPr>
            <w:tcW w:w="1235" w:type="dxa"/>
            <w:tcBorders>
              <w:top w:val="single" w:sz="6" w:space="0" w:color="auto"/>
              <w:left w:val="single" w:sz="6" w:space="0" w:color="auto"/>
              <w:bottom w:val="nil"/>
              <w:right w:val="single" w:sz="6" w:space="0" w:color="auto"/>
            </w:tcBorders>
          </w:tcPr>
          <w:p w:rsidR="00C262E4" w:rsidRPr="00783111" w:rsidRDefault="00C262E4" w:rsidP="00D20E3A">
            <w:pPr>
              <w:jc w:val="center"/>
              <w:rPr>
                <w:sz w:val="20"/>
              </w:rPr>
            </w:pPr>
            <w:r w:rsidRPr="00783111">
              <w:rPr>
                <w:sz w:val="20"/>
              </w:rPr>
              <w:t xml:space="preserve">EXW </w:t>
            </w:r>
          </w:p>
          <w:p w:rsidR="00C262E4" w:rsidRPr="0049218D" w:rsidRDefault="00C262E4" w:rsidP="00D20E3A">
            <w:pPr>
              <w:jc w:val="center"/>
              <w:rPr>
                <w:sz w:val="20"/>
              </w:rPr>
            </w:pPr>
            <w:r w:rsidRPr="0049218D">
              <w:rPr>
                <w:sz w:val="20"/>
              </w:rPr>
              <w:t>(local parts)</w:t>
            </w:r>
          </w:p>
        </w:tc>
        <w:tc>
          <w:tcPr>
            <w:tcW w:w="1357" w:type="dxa"/>
            <w:gridSpan w:val="2"/>
            <w:tcBorders>
              <w:top w:val="nil"/>
              <w:left w:val="nil"/>
              <w:bottom w:val="nil"/>
            </w:tcBorders>
          </w:tcPr>
          <w:p w:rsidR="00C262E4" w:rsidRPr="0049218D" w:rsidRDefault="00C262E4" w:rsidP="00D20E3A">
            <w:pPr>
              <w:rPr>
                <w:sz w:val="20"/>
              </w:rPr>
            </w:pPr>
          </w:p>
        </w:tc>
      </w:tr>
      <w:tr w:rsidR="00C262E4" w:rsidRPr="0049218D" w:rsidTr="00D20E3A">
        <w:tc>
          <w:tcPr>
            <w:tcW w:w="720" w:type="dxa"/>
            <w:tcBorders>
              <w:top w:val="nil"/>
              <w:bottom w:val="single" w:sz="6" w:space="0" w:color="auto"/>
              <w:right w:val="nil"/>
            </w:tcBorders>
          </w:tcPr>
          <w:p w:rsidR="00C262E4" w:rsidRPr="0049218D" w:rsidRDefault="00C262E4" w:rsidP="00D20E3A">
            <w:pPr>
              <w:rPr>
                <w:sz w:val="20"/>
              </w:rPr>
            </w:pPr>
          </w:p>
        </w:tc>
        <w:tc>
          <w:tcPr>
            <w:tcW w:w="3672" w:type="dxa"/>
            <w:gridSpan w:val="2"/>
            <w:tcBorders>
              <w:top w:val="nil"/>
              <w:left w:val="single" w:sz="6" w:space="0" w:color="auto"/>
              <w:bottom w:val="single" w:sz="6" w:space="0" w:color="auto"/>
              <w:right w:val="single" w:sz="6" w:space="0" w:color="auto"/>
            </w:tcBorders>
          </w:tcPr>
          <w:p w:rsidR="00C262E4" w:rsidRPr="0049218D" w:rsidRDefault="00C262E4" w:rsidP="00D20E3A">
            <w:pPr>
              <w:rPr>
                <w:sz w:val="20"/>
              </w:rPr>
            </w:pPr>
          </w:p>
        </w:tc>
        <w:tc>
          <w:tcPr>
            <w:tcW w:w="641" w:type="dxa"/>
            <w:tcBorders>
              <w:top w:val="nil"/>
              <w:left w:val="single" w:sz="6" w:space="0" w:color="auto"/>
              <w:bottom w:val="single" w:sz="6" w:space="0" w:color="auto"/>
              <w:right w:val="single" w:sz="6" w:space="0" w:color="auto"/>
            </w:tcBorders>
          </w:tcPr>
          <w:p w:rsidR="00C262E4" w:rsidRPr="0049218D" w:rsidRDefault="00C262E4" w:rsidP="00D20E3A">
            <w:pPr>
              <w:jc w:val="center"/>
              <w:rPr>
                <w:i/>
                <w:sz w:val="20"/>
              </w:rPr>
            </w:pPr>
            <w:r w:rsidRPr="0049218D">
              <w:rPr>
                <w:i/>
                <w:sz w:val="20"/>
              </w:rPr>
              <w:t>(1)</w:t>
            </w:r>
          </w:p>
        </w:tc>
        <w:tc>
          <w:tcPr>
            <w:tcW w:w="1375" w:type="dxa"/>
            <w:gridSpan w:val="2"/>
            <w:tcBorders>
              <w:top w:val="nil"/>
              <w:left w:val="nil"/>
              <w:bottom w:val="single" w:sz="6" w:space="0" w:color="auto"/>
              <w:right w:val="nil"/>
            </w:tcBorders>
          </w:tcPr>
          <w:p w:rsidR="00C262E4" w:rsidRPr="0049218D" w:rsidRDefault="00C262E4" w:rsidP="00D20E3A">
            <w:pPr>
              <w:jc w:val="center"/>
              <w:rPr>
                <w:i/>
                <w:sz w:val="20"/>
              </w:rPr>
            </w:pPr>
            <w:r w:rsidRPr="0049218D">
              <w:rPr>
                <w:i/>
                <w:sz w:val="20"/>
              </w:rPr>
              <w:t>(2)</w:t>
            </w:r>
          </w:p>
        </w:tc>
        <w:tc>
          <w:tcPr>
            <w:tcW w:w="1235" w:type="dxa"/>
            <w:tcBorders>
              <w:top w:val="nil"/>
              <w:left w:val="single" w:sz="6" w:space="0" w:color="auto"/>
              <w:bottom w:val="single" w:sz="6" w:space="0" w:color="auto"/>
              <w:right w:val="single" w:sz="6" w:space="0" w:color="auto"/>
            </w:tcBorders>
          </w:tcPr>
          <w:p w:rsidR="00C262E4" w:rsidRPr="0049218D" w:rsidRDefault="00C262E4" w:rsidP="00D20E3A">
            <w:pPr>
              <w:jc w:val="center"/>
              <w:rPr>
                <w:i/>
                <w:sz w:val="20"/>
              </w:rPr>
            </w:pPr>
            <w:r w:rsidRPr="0049218D">
              <w:rPr>
                <w:i/>
                <w:sz w:val="20"/>
              </w:rPr>
              <w:t>(3)</w:t>
            </w:r>
          </w:p>
        </w:tc>
        <w:tc>
          <w:tcPr>
            <w:tcW w:w="1357" w:type="dxa"/>
            <w:gridSpan w:val="2"/>
            <w:tcBorders>
              <w:top w:val="nil"/>
              <w:left w:val="nil"/>
              <w:bottom w:val="single" w:sz="6" w:space="0" w:color="auto"/>
            </w:tcBorders>
          </w:tcPr>
          <w:p w:rsidR="00C262E4" w:rsidRPr="0049218D" w:rsidRDefault="00C262E4" w:rsidP="00D20E3A">
            <w:pPr>
              <w:jc w:val="center"/>
              <w:rPr>
                <w:i/>
                <w:sz w:val="20"/>
              </w:rPr>
            </w:pPr>
            <w:r w:rsidRPr="0049218D">
              <w:rPr>
                <w:i/>
                <w:sz w:val="20"/>
              </w:rPr>
              <w:t>(1) x (2) or(3)</w:t>
            </w:r>
          </w:p>
        </w:tc>
      </w:tr>
      <w:tr w:rsidR="00C262E4" w:rsidRPr="0049218D" w:rsidTr="00D20E3A">
        <w:tc>
          <w:tcPr>
            <w:tcW w:w="720" w:type="dxa"/>
            <w:tcBorders>
              <w:top w:val="single" w:sz="6" w:space="0" w:color="auto"/>
              <w:bottom w:val="dotted" w:sz="4" w:space="0" w:color="auto"/>
              <w:right w:val="nil"/>
            </w:tcBorders>
          </w:tcPr>
          <w:p w:rsidR="00C262E4" w:rsidRPr="0049218D" w:rsidRDefault="00C262E4" w:rsidP="00D20E3A">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single" w:sz="6"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single" w:sz="6" w:space="0" w:color="auto"/>
              <w:left w:val="nil"/>
              <w:bottom w:val="dotted" w:sz="4" w:space="0" w:color="auto"/>
              <w:right w:val="nil"/>
            </w:tcBorders>
          </w:tcPr>
          <w:p w:rsidR="00C262E4" w:rsidRPr="0049218D" w:rsidRDefault="00C262E4" w:rsidP="00D20E3A">
            <w:pPr>
              <w:rPr>
                <w:sz w:val="20"/>
              </w:rPr>
            </w:pPr>
          </w:p>
        </w:tc>
        <w:tc>
          <w:tcPr>
            <w:tcW w:w="1235" w:type="dxa"/>
            <w:tcBorders>
              <w:top w:val="single" w:sz="6"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single" w:sz="6"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dotted" w:sz="4" w:space="0" w:color="auto"/>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dotted" w:sz="4" w:space="0" w:color="auto"/>
              <w:right w:val="nil"/>
            </w:tcBorders>
          </w:tcPr>
          <w:p w:rsidR="00C262E4" w:rsidRPr="0049218D" w:rsidRDefault="00C262E4" w:rsidP="00D20E3A">
            <w:pPr>
              <w:rPr>
                <w:sz w:val="20"/>
              </w:rPr>
            </w:pPr>
          </w:p>
        </w:tc>
        <w:tc>
          <w:tcPr>
            <w:tcW w:w="1235" w:type="dxa"/>
            <w:tcBorders>
              <w:top w:val="dotted" w:sz="4" w:space="0" w:color="auto"/>
              <w:left w:val="single" w:sz="6" w:space="0" w:color="auto"/>
              <w:bottom w:val="dotted" w:sz="4" w:space="0" w:color="auto"/>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dotted" w:sz="4" w:space="0" w:color="auto"/>
            </w:tcBorders>
          </w:tcPr>
          <w:p w:rsidR="00C262E4" w:rsidRPr="0049218D" w:rsidRDefault="00C262E4" w:rsidP="00D20E3A">
            <w:pPr>
              <w:rPr>
                <w:sz w:val="20"/>
              </w:rPr>
            </w:pPr>
          </w:p>
        </w:tc>
      </w:tr>
      <w:tr w:rsidR="00C262E4" w:rsidRPr="0049218D" w:rsidTr="00D20E3A">
        <w:tc>
          <w:tcPr>
            <w:tcW w:w="720" w:type="dxa"/>
            <w:tcBorders>
              <w:top w:val="dotted" w:sz="4" w:space="0" w:color="auto"/>
              <w:bottom w:val="nil"/>
              <w:right w:val="nil"/>
            </w:tcBorders>
          </w:tcPr>
          <w:p w:rsidR="00C262E4" w:rsidRPr="0049218D" w:rsidRDefault="00C262E4" w:rsidP="00D20E3A">
            <w:pPr>
              <w:rPr>
                <w:sz w:val="20"/>
              </w:rPr>
            </w:pPr>
          </w:p>
        </w:tc>
        <w:tc>
          <w:tcPr>
            <w:tcW w:w="3672" w:type="dxa"/>
            <w:gridSpan w:val="2"/>
            <w:tcBorders>
              <w:top w:val="dotted" w:sz="4" w:space="0" w:color="auto"/>
              <w:left w:val="single" w:sz="6" w:space="0" w:color="auto"/>
              <w:bottom w:val="nil"/>
              <w:right w:val="single" w:sz="6" w:space="0" w:color="auto"/>
            </w:tcBorders>
          </w:tcPr>
          <w:p w:rsidR="00C262E4" w:rsidRPr="0049218D" w:rsidRDefault="00C262E4" w:rsidP="00D20E3A">
            <w:pPr>
              <w:rPr>
                <w:sz w:val="20"/>
              </w:rPr>
            </w:pPr>
          </w:p>
        </w:tc>
        <w:tc>
          <w:tcPr>
            <w:tcW w:w="641" w:type="dxa"/>
            <w:tcBorders>
              <w:top w:val="dotted" w:sz="4" w:space="0" w:color="auto"/>
              <w:left w:val="single" w:sz="6" w:space="0" w:color="auto"/>
              <w:bottom w:val="nil"/>
              <w:right w:val="single" w:sz="6" w:space="0" w:color="auto"/>
            </w:tcBorders>
          </w:tcPr>
          <w:p w:rsidR="00C262E4" w:rsidRPr="0049218D" w:rsidRDefault="00C262E4" w:rsidP="00D20E3A">
            <w:pPr>
              <w:rPr>
                <w:sz w:val="20"/>
              </w:rPr>
            </w:pPr>
          </w:p>
        </w:tc>
        <w:tc>
          <w:tcPr>
            <w:tcW w:w="1375" w:type="dxa"/>
            <w:gridSpan w:val="2"/>
            <w:tcBorders>
              <w:top w:val="dotted" w:sz="4" w:space="0" w:color="auto"/>
              <w:left w:val="nil"/>
              <w:bottom w:val="nil"/>
              <w:right w:val="nil"/>
            </w:tcBorders>
          </w:tcPr>
          <w:p w:rsidR="00C262E4" w:rsidRPr="0049218D" w:rsidRDefault="00C262E4" w:rsidP="00D20E3A">
            <w:pPr>
              <w:rPr>
                <w:sz w:val="20"/>
              </w:rPr>
            </w:pPr>
          </w:p>
        </w:tc>
        <w:tc>
          <w:tcPr>
            <w:tcW w:w="1235" w:type="dxa"/>
            <w:tcBorders>
              <w:top w:val="dotted" w:sz="4" w:space="0" w:color="auto"/>
              <w:left w:val="single" w:sz="6" w:space="0" w:color="auto"/>
              <w:bottom w:val="nil"/>
              <w:right w:val="single" w:sz="6" w:space="0" w:color="auto"/>
            </w:tcBorders>
          </w:tcPr>
          <w:p w:rsidR="00C262E4" w:rsidRPr="0049218D" w:rsidRDefault="00C262E4" w:rsidP="00D20E3A">
            <w:pPr>
              <w:rPr>
                <w:sz w:val="20"/>
              </w:rPr>
            </w:pPr>
          </w:p>
        </w:tc>
        <w:tc>
          <w:tcPr>
            <w:tcW w:w="1357" w:type="dxa"/>
            <w:gridSpan w:val="2"/>
            <w:tcBorders>
              <w:top w:val="dotted" w:sz="4" w:space="0" w:color="auto"/>
              <w:left w:val="nil"/>
              <w:bottom w:val="nil"/>
            </w:tcBorders>
          </w:tcPr>
          <w:p w:rsidR="00C262E4" w:rsidRPr="0049218D" w:rsidRDefault="00C262E4" w:rsidP="00D20E3A">
            <w:pPr>
              <w:rPr>
                <w:sz w:val="20"/>
              </w:rPr>
            </w:pPr>
          </w:p>
        </w:tc>
      </w:tr>
      <w:tr w:rsidR="00C262E4" w:rsidRPr="0049218D" w:rsidTr="00D20E3A">
        <w:tc>
          <w:tcPr>
            <w:tcW w:w="720" w:type="dxa"/>
            <w:tcBorders>
              <w:top w:val="nil"/>
              <w:bottom w:val="nil"/>
              <w:right w:val="nil"/>
            </w:tcBorders>
          </w:tcPr>
          <w:p w:rsidR="00C262E4" w:rsidRPr="0049218D" w:rsidRDefault="00C262E4" w:rsidP="00D20E3A">
            <w:pPr>
              <w:rPr>
                <w:sz w:val="20"/>
              </w:rPr>
            </w:pPr>
          </w:p>
        </w:tc>
        <w:tc>
          <w:tcPr>
            <w:tcW w:w="3672" w:type="dxa"/>
            <w:gridSpan w:val="2"/>
            <w:tcBorders>
              <w:top w:val="nil"/>
              <w:left w:val="single" w:sz="6" w:space="0" w:color="auto"/>
              <w:bottom w:val="single" w:sz="6" w:space="0" w:color="auto"/>
              <w:right w:val="single" w:sz="6" w:space="0" w:color="auto"/>
            </w:tcBorders>
          </w:tcPr>
          <w:p w:rsidR="00C262E4" w:rsidRPr="0049218D" w:rsidRDefault="00C262E4" w:rsidP="00D20E3A">
            <w:pPr>
              <w:rPr>
                <w:sz w:val="20"/>
              </w:rPr>
            </w:pPr>
          </w:p>
        </w:tc>
        <w:tc>
          <w:tcPr>
            <w:tcW w:w="641" w:type="dxa"/>
            <w:tcBorders>
              <w:top w:val="nil"/>
              <w:left w:val="single" w:sz="6" w:space="0" w:color="auto"/>
              <w:bottom w:val="single" w:sz="6" w:space="0" w:color="auto"/>
              <w:right w:val="single" w:sz="6" w:space="0" w:color="auto"/>
            </w:tcBorders>
          </w:tcPr>
          <w:p w:rsidR="00C262E4" w:rsidRPr="0049218D" w:rsidRDefault="00C262E4" w:rsidP="00D20E3A">
            <w:pPr>
              <w:rPr>
                <w:sz w:val="20"/>
              </w:rPr>
            </w:pPr>
          </w:p>
        </w:tc>
        <w:tc>
          <w:tcPr>
            <w:tcW w:w="1375" w:type="dxa"/>
            <w:gridSpan w:val="2"/>
            <w:tcBorders>
              <w:top w:val="nil"/>
              <w:left w:val="nil"/>
              <w:bottom w:val="nil"/>
              <w:right w:val="nil"/>
            </w:tcBorders>
          </w:tcPr>
          <w:p w:rsidR="00C262E4" w:rsidRPr="0049218D" w:rsidRDefault="00C262E4" w:rsidP="00D20E3A">
            <w:pPr>
              <w:rPr>
                <w:sz w:val="20"/>
              </w:rPr>
            </w:pPr>
          </w:p>
        </w:tc>
        <w:tc>
          <w:tcPr>
            <w:tcW w:w="1235" w:type="dxa"/>
            <w:tcBorders>
              <w:top w:val="nil"/>
              <w:left w:val="single" w:sz="6" w:space="0" w:color="auto"/>
              <w:bottom w:val="single" w:sz="6" w:space="0" w:color="auto"/>
              <w:right w:val="single" w:sz="6" w:space="0" w:color="auto"/>
            </w:tcBorders>
          </w:tcPr>
          <w:p w:rsidR="00C262E4" w:rsidRPr="0049218D" w:rsidRDefault="00C262E4" w:rsidP="00D20E3A">
            <w:pPr>
              <w:rPr>
                <w:sz w:val="20"/>
              </w:rPr>
            </w:pPr>
          </w:p>
        </w:tc>
        <w:tc>
          <w:tcPr>
            <w:tcW w:w="1357" w:type="dxa"/>
            <w:gridSpan w:val="2"/>
            <w:tcBorders>
              <w:top w:val="nil"/>
              <w:left w:val="nil"/>
              <w:bottom w:val="nil"/>
            </w:tcBorders>
          </w:tcPr>
          <w:p w:rsidR="00C262E4" w:rsidRPr="0049218D" w:rsidRDefault="00C262E4" w:rsidP="00D20E3A">
            <w:pPr>
              <w:rPr>
                <w:sz w:val="20"/>
              </w:rPr>
            </w:pPr>
          </w:p>
        </w:tc>
      </w:tr>
      <w:tr w:rsidR="00C262E4" w:rsidRPr="0049218D" w:rsidTr="00D20E3A">
        <w:tc>
          <w:tcPr>
            <w:tcW w:w="7643" w:type="dxa"/>
            <w:gridSpan w:val="7"/>
            <w:tcBorders>
              <w:top w:val="single" w:sz="6" w:space="0" w:color="auto"/>
              <w:bottom w:val="single" w:sz="6" w:space="0" w:color="auto"/>
              <w:right w:val="nil"/>
            </w:tcBorders>
          </w:tcPr>
          <w:p w:rsidR="00C262E4" w:rsidRPr="0049218D" w:rsidRDefault="00C262E4" w:rsidP="00D20E3A">
            <w:pPr>
              <w:jc w:val="right"/>
              <w:rPr>
                <w:sz w:val="20"/>
              </w:rPr>
            </w:pPr>
          </w:p>
        </w:tc>
        <w:tc>
          <w:tcPr>
            <w:tcW w:w="1357" w:type="dxa"/>
            <w:gridSpan w:val="2"/>
            <w:tcBorders>
              <w:top w:val="single" w:sz="6" w:space="0" w:color="auto"/>
              <w:left w:val="single" w:sz="6" w:space="0" w:color="auto"/>
              <w:bottom w:val="single" w:sz="6" w:space="0" w:color="auto"/>
            </w:tcBorders>
          </w:tcPr>
          <w:p w:rsidR="00C262E4" w:rsidRPr="0049218D" w:rsidRDefault="00C262E4" w:rsidP="00D20E3A">
            <w:pPr>
              <w:rPr>
                <w:sz w:val="20"/>
              </w:rPr>
            </w:pP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720" w:type="dxa"/>
            <w:gridSpan w:val="2"/>
            <w:tcBorders>
              <w:top w:val="single" w:sz="6" w:space="0" w:color="auto"/>
              <w:left w:val="single" w:sz="6" w:space="0" w:color="auto"/>
              <w:bottom w:val="nil"/>
              <w:right w:val="nil"/>
            </w:tcBorders>
          </w:tcPr>
          <w:p w:rsidR="00C262E4" w:rsidRPr="0049218D" w:rsidRDefault="00C262E4" w:rsidP="00D20E3A">
            <w:pPr>
              <w:rPr>
                <w:sz w:val="20"/>
              </w:rPr>
            </w:pPr>
          </w:p>
        </w:tc>
        <w:tc>
          <w:tcPr>
            <w:tcW w:w="1296" w:type="dxa"/>
            <w:tcBorders>
              <w:top w:val="single" w:sz="6" w:space="0" w:color="auto"/>
              <w:left w:val="nil"/>
              <w:bottom w:val="nil"/>
              <w:right w:val="nil"/>
            </w:tcBorders>
          </w:tcPr>
          <w:p w:rsidR="00C262E4" w:rsidRPr="0049218D" w:rsidRDefault="00C262E4" w:rsidP="00D20E3A">
            <w:pPr>
              <w:rPr>
                <w:sz w:val="20"/>
              </w:rPr>
            </w:pPr>
          </w:p>
        </w:tc>
        <w:tc>
          <w:tcPr>
            <w:tcW w:w="1235" w:type="dxa"/>
            <w:tcBorders>
              <w:top w:val="single" w:sz="6" w:space="0" w:color="auto"/>
              <w:left w:val="nil"/>
              <w:bottom w:val="nil"/>
              <w:right w:val="nil"/>
            </w:tcBorders>
          </w:tcPr>
          <w:p w:rsidR="00C262E4" w:rsidRPr="0049218D" w:rsidRDefault="00C262E4" w:rsidP="00D20E3A">
            <w:pPr>
              <w:rPr>
                <w:sz w:val="20"/>
              </w:rPr>
            </w:pPr>
          </w:p>
        </w:tc>
        <w:tc>
          <w:tcPr>
            <w:tcW w:w="1357" w:type="dxa"/>
            <w:gridSpan w:val="2"/>
            <w:tcBorders>
              <w:top w:val="single" w:sz="6" w:space="0" w:color="auto"/>
              <w:left w:val="nil"/>
              <w:bottom w:val="nil"/>
              <w:right w:val="single" w:sz="6" w:space="0" w:color="auto"/>
            </w:tcBorders>
          </w:tcPr>
          <w:p w:rsidR="00C262E4" w:rsidRPr="0049218D" w:rsidRDefault="00C262E4" w:rsidP="00D20E3A">
            <w:pPr>
              <w:rPr>
                <w:sz w:val="20"/>
              </w:rPr>
            </w:pPr>
          </w:p>
        </w:tc>
      </w:tr>
      <w:tr w:rsidR="00C262E4" w:rsidRPr="0049218D" w:rsidTr="00D20E3A">
        <w:tc>
          <w:tcPr>
            <w:tcW w:w="720" w:type="dxa"/>
            <w:tcBorders>
              <w:top w:val="nil"/>
              <w:left w:val="nil"/>
              <w:bottom w:val="nil"/>
              <w:right w:val="nil"/>
            </w:tcBorders>
          </w:tcPr>
          <w:p w:rsidR="00C262E4" w:rsidRPr="0049218D" w:rsidRDefault="00C262E4" w:rsidP="00D20E3A">
            <w:pPr>
              <w:jc w:val="center"/>
              <w:rPr>
                <w:sz w:val="20"/>
              </w:rPr>
            </w:pPr>
          </w:p>
        </w:tc>
        <w:tc>
          <w:tcPr>
            <w:tcW w:w="2952" w:type="dxa"/>
            <w:tcBorders>
              <w:top w:val="nil"/>
              <w:left w:val="nil"/>
              <w:bottom w:val="nil"/>
              <w:right w:val="nil"/>
            </w:tcBorders>
          </w:tcPr>
          <w:p w:rsidR="00C262E4" w:rsidRPr="0049218D" w:rsidRDefault="00C262E4" w:rsidP="00D20E3A">
            <w:pPr>
              <w:jc w:val="center"/>
              <w:rPr>
                <w:sz w:val="20"/>
              </w:rPr>
            </w:pPr>
          </w:p>
        </w:tc>
        <w:tc>
          <w:tcPr>
            <w:tcW w:w="720" w:type="dxa"/>
            <w:tcBorders>
              <w:top w:val="nil"/>
              <w:left w:val="nil"/>
              <w:bottom w:val="nil"/>
              <w:right w:val="nil"/>
            </w:tcBorders>
          </w:tcPr>
          <w:p w:rsidR="00C262E4" w:rsidRPr="0049218D" w:rsidRDefault="00C262E4" w:rsidP="00D20E3A">
            <w:pPr>
              <w:rPr>
                <w:sz w:val="20"/>
              </w:rPr>
            </w:pPr>
          </w:p>
        </w:tc>
        <w:tc>
          <w:tcPr>
            <w:tcW w:w="720" w:type="dxa"/>
            <w:gridSpan w:val="2"/>
            <w:tcBorders>
              <w:top w:val="nil"/>
              <w:left w:val="single" w:sz="6" w:space="0" w:color="auto"/>
              <w:bottom w:val="nil"/>
              <w:right w:val="nil"/>
            </w:tcBorders>
          </w:tcPr>
          <w:p w:rsidR="00C262E4" w:rsidRPr="0049218D" w:rsidRDefault="00C262E4" w:rsidP="00D20E3A">
            <w:pPr>
              <w:rPr>
                <w:sz w:val="20"/>
              </w:rPr>
            </w:pPr>
          </w:p>
        </w:tc>
        <w:tc>
          <w:tcPr>
            <w:tcW w:w="1296" w:type="dxa"/>
            <w:tcBorders>
              <w:top w:val="nil"/>
              <w:left w:val="nil"/>
              <w:bottom w:val="nil"/>
              <w:right w:val="nil"/>
            </w:tcBorders>
          </w:tcPr>
          <w:p w:rsidR="00C262E4" w:rsidRPr="0049218D" w:rsidRDefault="00C262E4" w:rsidP="00D20E3A">
            <w:pPr>
              <w:rPr>
                <w:sz w:val="20"/>
              </w:rPr>
            </w:pPr>
          </w:p>
        </w:tc>
        <w:tc>
          <w:tcPr>
            <w:tcW w:w="1235" w:type="dxa"/>
            <w:tcBorders>
              <w:top w:val="nil"/>
              <w:left w:val="nil"/>
              <w:bottom w:val="nil"/>
              <w:right w:val="nil"/>
            </w:tcBorders>
          </w:tcPr>
          <w:p w:rsidR="00C262E4" w:rsidRPr="0049218D" w:rsidRDefault="00C262E4" w:rsidP="00D20E3A">
            <w:pPr>
              <w:rPr>
                <w:sz w:val="20"/>
              </w:rPr>
            </w:pPr>
          </w:p>
        </w:tc>
        <w:tc>
          <w:tcPr>
            <w:tcW w:w="1357" w:type="dxa"/>
            <w:gridSpan w:val="2"/>
            <w:tcBorders>
              <w:top w:val="nil"/>
              <w:left w:val="nil"/>
              <w:bottom w:val="nil"/>
              <w:right w:val="single" w:sz="6" w:space="0" w:color="auto"/>
            </w:tcBorders>
          </w:tcPr>
          <w:p w:rsidR="00C262E4" w:rsidRPr="0049218D" w:rsidRDefault="00C262E4" w:rsidP="00D20E3A">
            <w:pPr>
              <w:rPr>
                <w:sz w:val="20"/>
              </w:rPr>
            </w:pP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2016" w:type="dxa"/>
            <w:gridSpan w:val="3"/>
            <w:tcBorders>
              <w:top w:val="nil"/>
              <w:left w:val="single" w:sz="6" w:space="0" w:color="auto"/>
              <w:bottom w:val="nil"/>
              <w:right w:val="nil"/>
            </w:tcBorders>
          </w:tcPr>
          <w:p w:rsidR="00C262E4" w:rsidRPr="0049218D" w:rsidRDefault="00C262E4" w:rsidP="00D20E3A">
            <w:pPr>
              <w:jc w:val="right"/>
              <w:rPr>
                <w:sz w:val="20"/>
              </w:rPr>
            </w:pPr>
            <w:r w:rsidRPr="0049218D">
              <w:rPr>
                <w:sz w:val="20"/>
              </w:rPr>
              <w:t>Name of Bidder</w:t>
            </w:r>
          </w:p>
        </w:tc>
        <w:tc>
          <w:tcPr>
            <w:tcW w:w="2592" w:type="dxa"/>
            <w:gridSpan w:val="3"/>
            <w:tcBorders>
              <w:top w:val="nil"/>
              <w:left w:val="nil"/>
              <w:bottom w:val="nil"/>
              <w:right w:val="single" w:sz="6" w:space="0" w:color="auto"/>
            </w:tcBorders>
          </w:tcPr>
          <w:p w:rsidR="00C262E4" w:rsidRPr="0049218D" w:rsidRDefault="00C262E4" w:rsidP="00D20E3A">
            <w:pPr>
              <w:tabs>
                <w:tab w:val="left" w:pos="2297"/>
              </w:tabs>
              <w:rPr>
                <w:sz w:val="20"/>
              </w:rPr>
            </w:pPr>
            <w:r w:rsidRPr="0049218D">
              <w:rPr>
                <w:sz w:val="20"/>
                <w:u w:val="single"/>
              </w:rPr>
              <w:tab/>
            </w: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720" w:type="dxa"/>
            <w:gridSpan w:val="2"/>
            <w:tcBorders>
              <w:top w:val="nil"/>
              <w:left w:val="single" w:sz="6" w:space="0" w:color="auto"/>
              <w:bottom w:val="nil"/>
              <w:right w:val="nil"/>
            </w:tcBorders>
          </w:tcPr>
          <w:p w:rsidR="00C262E4" w:rsidRPr="0049218D" w:rsidRDefault="00C262E4" w:rsidP="00D20E3A">
            <w:pPr>
              <w:rPr>
                <w:sz w:val="20"/>
              </w:rPr>
            </w:pPr>
          </w:p>
        </w:tc>
        <w:tc>
          <w:tcPr>
            <w:tcW w:w="1296" w:type="dxa"/>
            <w:tcBorders>
              <w:top w:val="nil"/>
              <w:left w:val="nil"/>
              <w:bottom w:val="nil"/>
              <w:right w:val="nil"/>
            </w:tcBorders>
          </w:tcPr>
          <w:p w:rsidR="00C262E4" w:rsidRPr="0049218D" w:rsidRDefault="00C262E4" w:rsidP="00D20E3A">
            <w:pPr>
              <w:rPr>
                <w:sz w:val="20"/>
              </w:rPr>
            </w:pPr>
          </w:p>
        </w:tc>
        <w:tc>
          <w:tcPr>
            <w:tcW w:w="1296" w:type="dxa"/>
            <w:gridSpan w:val="2"/>
            <w:tcBorders>
              <w:top w:val="nil"/>
              <w:left w:val="nil"/>
              <w:bottom w:val="nil"/>
              <w:right w:val="nil"/>
            </w:tcBorders>
          </w:tcPr>
          <w:p w:rsidR="00C262E4" w:rsidRPr="0049218D" w:rsidRDefault="00C262E4" w:rsidP="00D20E3A">
            <w:pPr>
              <w:rPr>
                <w:sz w:val="20"/>
              </w:rPr>
            </w:pPr>
          </w:p>
        </w:tc>
        <w:tc>
          <w:tcPr>
            <w:tcW w:w="1296" w:type="dxa"/>
            <w:tcBorders>
              <w:top w:val="nil"/>
              <w:left w:val="nil"/>
              <w:bottom w:val="nil"/>
              <w:right w:val="single" w:sz="6" w:space="0" w:color="auto"/>
            </w:tcBorders>
          </w:tcPr>
          <w:p w:rsidR="00C262E4" w:rsidRPr="0049218D" w:rsidRDefault="00C262E4" w:rsidP="00D20E3A">
            <w:pPr>
              <w:rPr>
                <w:sz w:val="20"/>
              </w:rPr>
            </w:pP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720" w:type="dxa"/>
            <w:gridSpan w:val="2"/>
            <w:tcBorders>
              <w:top w:val="nil"/>
              <w:left w:val="single" w:sz="6" w:space="0" w:color="auto"/>
              <w:bottom w:val="nil"/>
              <w:right w:val="nil"/>
            </w:tcBorders>
          </w:tcPr>
          <w:p w:rsidR="00C262E4" w:rsidRPr="0049218D" w:rsidRDefault="00C262E4" w:rsidP="00D20E3A">
            <w:pPr>
              <w:rPr>
                <w:sz w:val="20"/>
              </w:rPr>
            </w:pPr>
          </w:p>
        </w:tc>
        <w:tc>
          <w:tcPr>
            <w:tcW w:w="1296" w:type="dxa"/>
            <w:tcBorders>
              <w:top w:val="nil"/>
              <w:left w:val="nil"/>
              <w:bottom w:val="nil"/>
              <w:right w:val="nil"/>
            </w:tcBorders>
          </w:tcPr>
          <w:p w:rsidR="00C262E4" w:rsidRPr="0049218D" w:rsidRDefault="00C262E4" w:rsidP="00D20E3A">
            <w:pPr>
              <w:rPr>
                <w:sz w:val="20"/>
              </w:rPr>
            </w:pPr>
          </w:p>
        </w:tc>
        <w:tc>
          <w:tcPr>
            <w:tcW w:w="1296" w:type="dxa"/>
            <w:gridSpan w:val="2"/>
            <w:tcBorders>
              <w:top w:val="nil"/>
              <w:left w:val="nil"/>
              <w:bottom w:val="nil"/>
              <w:right w:val="nil"/>
            </w:tcBorders>
          </w:tcPr>
          <w:p w:rsidR="00C262E4" w:rsidRPr="0049218D" w:rsidRDefault="00C262E4" w:rsidP="00D20E3A">
            <w:pPr>
              <w:rPr>
                <w:sz w:val="20"/>
              </w:rPr>
            </w:pPr>
          </w:p>
        </w:tc>
        <w:tc>
          <w:tcPr>
            <w:tcW w:w="1296" w:type="dxa"/>
            <w:tcBorders>
              <w:top w:val="nil"/>
              <w:left w:val="nil"/>
              <w:bottom w:val="nil"/>
              <w:right w:val="single" w:sz="6" w:space="0" w:color="auto"/>
            </w:tcBorders>
          </w:tcPr>
          <w:p w:rsidR="00C262E4" w:rsidRPr="0049218D" w:rsidRDefault="00C262E4" w:rsidP="00D20E3A">
            <w:pPr>
              <w:rPr>
                <w:sz w:val="20"/>
              </w:rPr>
            </w:pP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2016" w:type="dxa"/>
            <w:gridSpan w:val="3"/>
            <w:tcBorders>
              <w:top w:val="nil"/>
              <w:left w:val="single" w:sz="6" w:space="0" w:color="auto"/>
              <w:bottom w:val="nil"/>
              <w:right w:val="nil"/>
            </w:tcBorders>
          </w:tcPr>
          <w:p w:rsidR="00C262E4" w:rsidRPr="0049218D" w:rsidRDefault="00C262E4" w:rsidP="00D20E3A">
            <w:pPr>
              <w:jc w:val="right"/>
              <w:rPr>
                <w:sz w:val="20"/>
              </w:rPr>
            </w:pPr>
            <w:r w:rsidRPr="0049218D">
              <w:rPr>
                <w:sz w:val="20"/>
              </w:rPr>
              <w:t>Signature of Bidder</w:t>
            </w:r>
          </w:p>
        </w:tc>
        <w:tc>
          <w:tcPr>
            <w:tcW w:w="2592" w:type="dxa"/>
            <w:gridSpan w:val="3"/>
            <w:tcBorders>
              <w:top w:val="nil"/>
              <w:left w:val="nil"/>
              <w:bottom w:val="nil"/>
              <w:right w:val="single" w:sz="6" w:space="0" w:color="auto"/>
            </w:tcBorders>
          </w:tcPr>
          <w:p w:rsidR="00C262E4" w:rsidRPr="0049218D" w:rsidRDefault="00C262E4" w:rsidP="00D20E3A">
            <w:pPr>
              <w:tabs>
                <w:tab w:val="left" w:pos="2297"/>
              </w:tabs>
              <w:rPr>
                <w:sz w:val="20"/>
              </w:rPr>
            </w:pPr>
            <w:r w:rsidRPr="0049218D">
              <w:rPr>
                <w:sz w:val="20"/>
                <w:u w:val="single"/>
              </w:rPr>
              <w:tab/>
            </w:r>
          </w:p>
        </w:tc>
      </w:tr>
      <w:tr w:rsidR="00C262E4" w:rsidRPr="0049218D" w:rsidTr="00D20E3A">
        <w:tc>
          <w:tcPr>
            <w:tcW w:w="720" w:type="dxa"/>
            <w:tcBorders>
              <w:top w:val="nil"/>
              <w:left w:val="nil"/>
              <w:bottom w:val="nil"/>
              <w:right w:val="nil"/>
            </w:tcBorders>
          </w:tcPr>
          <w:p w:rsidR="00C262E4" w:rsidRPr="0049218D" w:rsidRDefault="00C262E4" w:rsidP="00D20E3A">
            <w:pPr>
              <w:rPr>
                <w:sz w:val="20"/>
              </w:rPr>
            </w:pPr>
          </w:p>
        </w:tc>
        <w:tc>
          <w:tcPr>
            <w:tcW w:w="2952" w:type="dxa"/>
            <w:tcBorders>
              <w:top w:val="nil"/>
              <w:left w:val="nil"/>
              <w:bottom w:val="nil"/>
              <w:right w:val="nil"/>
            </w:tcBorders>
          </w:tcPr>
          <w:p w:rsidR="00C262E4" w:rsidRPr="0049218D" w:rsidRDefault="00C262E4" w:rsidP="00D20E3A">
            <w:pPr>
              <w:rPr>
                <w:sz w:val="20"/>
              </w:rPr>
            </w:pPr>
          </w:p>
        </w:tc>
        <w:tc>
          <w:tcPr>
            <w:tcW w:w="720" w:type="dxa"/>
            <w:tcBorders>
              <w:top w:val="nil"/>
              <w:left w:val="nil"/>
              <w:bottom w:val="nil"/>
              <w:right w:val="nil"/>
            </w:tcBorders>
          </w:tcPr>
          <w:p w:rsidR="00C262E4" w:rsidRPr="0049218D" w:rsidRDefault="00C262E4" w:rsidP="00D20E3A">
            <w:pPr>
              <w:rPr>
                <w:sz w:val="20"/>
              </w:rPr>
            </w:pPr>
          </w:p>
        </w:tc>
        <w:tc>
          <w:tcPr>
            <w:tcW w:w="720" w:type="dxa"/>
            <w:gridSpan w:val="2"/>
            <w:tcBorders>
              <w:top w:val="nil"/>
              <w:left w:val="single" w:sz="6" w:space="0" w:color="auto"/>
              <w:bottom w:val="single" w:sz="6" w:space="0" w:color="auto"/>
              <w:right w:val="nil"/>
            </w:tcBorders>
          </w:tcPr>
          <w:p w:rsidR="00C262E4" w:rsidRPr="0049218D" w:rsidRDefault="00C262E4" w:rsidP="00D20E3A">
            <w:pPr>
              <w:rPr>
                <w:sz w:val="20"/>
              </w:rPr>
            </w:pPr>
          </w:p>
        </w:tc>
        <w:tc>
          <w:tcPr>
            <w:tcW w:w="1296" w:type="dxa"/>
            <w:tcBorders>
              <w:top w:val="nil"/>
              <w:left w:val="nil"/>
              <w:bottom w:val="single" w:sz="6" w:space="0" w:color="auto"/>
              <w:right w:val="nil"/>
            </w:tcBorders>
          </w:tcPr>
          <w:p w:rsidR="00C262E4" w:rsidRPr="0049218D" w:rsidRDefault="00C262E4" w:rsidP="00D20E3A">
            <w:pPr>
              <w:rPr>
                <w:sz w:val="20"/>
              </w:rPr>
            </w:pPr>
          </w:p>
        </w:tc>
        <w:tc>
          <w:tcPr>
            <w:tcW w:w="1296" w:type="dxa"/>
            <w:gridSpan w:val="2"/>
            <w:tcBorders>
              <w:top w:val="nil"/>
              <w:left w:val="nil"/>
              <w:bottom w:val="single" w:sz="6" w:space="0" w:color="auto"/>
              <w:right w:val="nil"/>
            </w:tcBorders>
          </w:tcPr>
          <w:p w:rsidR="00C262E4" w:rsidRPr="0049218D" w:rsidRDefault="00C262E4" w:rsidP="00D20E3A">
            <w:pPr>
              <w:rPr>
                <w:sz w:val="20"/>
              </w:rPr>
            </w:pPr>
          </w:p>
        </w:tc>
        <w:tc>
          <w:tcPr>
            <w:tcW w:w="1296" w:type="dxa"/>
            <w:tcBorders>
              <w:top w:val="nil"/>
              <w:left w:val="nil"/>
              <w:bottom w:val="single" w:sz="6" w:space="0" w:color="auto"/>
              <w:right w:val="single" w:sz="6" w:space="0" w:color="auto"/>
            </w:tcBorders>
          </w:tcPr>
          <w:p w:rsidR="00C262E4" w:rsidRPr="0049218D" w:rsidRDefault="00C262E4" w:rsidP="00D20E3A">
            <w:pPr>
              <w:rPr>
                <w:sz w:val="20"/>
              </w:rPr>
            </w:pPr>
          </w:p>
        </w:tc>
      </w:tr>
    </w:tbl>
    <w:p w:rsidR="00C262E4" w:rsidRDefault="00C262E4">
      <w:pPr>
        <w:pStyle w:val="SectionVHeader"/>
        <w:spacing w:after="240"/>
      </w:pPr>
    </w:p>
    <w:p w:rsidR="00212011" w:rsidRDefault="00212011">
      <w:pPr>
        <w:pStyle w:val="SectionVHeader"/>
        <w:spacing w:after="240"/>
      </w:pPr>
    </w:p>
    <w:p w:rsidR="00212011" w:rsidRDefault="00212011">
      <w:pPr>
        <w:pStyle w:val="SectionVHeader"/>
        <w:spacing w:after="240"/>
      </w:pPr>
    </w:p>
    <w:p w:rsidR="00212011" w:rsidRDefault="00212011">
      <w:pPr>
        <w:pStyle w:val="SectionVHeader"/>
        <w:spacing w:after="240"/>
      </w:pPr>
    </w:p>
    <w:p w:rsidR="00810216" w:rsidRDefault="00810216">
      <w:pPr>
        <w:pStyle w:val="SectionVHeader"/>
        <w:spacing w:after="240"/>
      </w:pPr>
    </w:p>
    <w:p w:rsidR="00810216" w:rsidRDefault="00810216">
      <w:pPr>
        <w:pStyle w:val="SectionVHeader"/>
        <w:spacing w:after="240"/>
      </w:pPr>
    </w:p>
    <w:p w:rsidR="00810216" w:rsidRDefault="00A459CA">
      <w:pPr>
        <w:pStyle w:val="SectionVHeader"/>
        <w:spacing w:after="240"/>
      </w:pPr>
      <w:bookmarkStart w:id="289" w:name="_Toc320403044"/>
      <w:bookmarkStart w:id="290" w:name="_Toc336157788"/>
      <w:r>
        <w:lastRenderedPageBreak/>
        <w:t>Schedule No. 7</w:t>
      </w:r>
      <w:r w:rsidR="00810216" w:rsidRPr="0049218D">
        <w:t>.  Other Services</w:t>
      </w:r>
      <w:bookmarkEnd w:id="289"/>
      <w:r w:rsidR="00325863">
        <w:t xml:space="preserve"> </w:t>
      </w:r>
      <w:r w:rsidR="00325863" w:rsidRPr="00325863">
        <w:rPr>
          <w:b w:val="0"/>
          <w:i/>
          <w:iCs/>
          <w:sz w:val="24"/>
        </w:rPr>
        <w:t>(</w:t>
      </w:r>
      <w:r w:rsidR="00325863">
        <w:rPr>
          <w:b w:val="0"/>
          <w:i/>
          <w:iCs/>
          <w:sz w:val="24"/>
        </w:rPr>
        <w:t>for evaluation purposes o</w:t>
      </w:r>
      <w:r w:rsidR="00325863" w:rsidRPr="00325863">
        <w:rPr>
          <w:b w:val="0"/>
          <w:i/>
          <w:iCs/>
          <w:sz w:val="24"/>
        </w:rPr>
        <w:t>nly)</w:t>
      </w:r>
      <w:bookmarkEnd w:id="290"/>
    </w:p>
    <w:p w:rsidR="00212011" w:rsidRPr="00753A33" w:rsidRDefault="00810216" w:rsidP="00753A33">
      <w:pPr>
        <w:jc w:val="both"/>
        <w:rPr>
          <w:i/>
        </w:rPr>
      </w:pPr>
      <w:r w:rsidRPr="00753A33">
        <w:rPr>
          <w:i/>
        </w:rPr>
        <w:t>[Cost of servicing Engine undertaken by a service agent of the manufacturer which is recommended by the manufacturer for the period of 5 years from the date of delivery of the completed vessel]</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810216" w:rsidRPr="0049218D" w:rsidTr="00D20E3A">
        <w:tc>
          <w:tcPr>
            <w:tcW w:w="720" w:type="dxa"/>
            <w:tcBorders>
              <w:top w:val="single" w:sz="6" w:space="0" w:color="auto"/>
              <w:bottom w:val="nil"/>
              <w:right w:val="nil"/>
            </w:tcBorders>
          </w:tcPr>
          <w:p w:rsidR="00810216" w:rsidRPr="0049218D" w:rsidRDefault="00810216" w:rsidP="00D20E3A">
            <w:pPr>
              <w:jc w:val="center"/>
              <w:rPr>
                <w:sz w:val="20"/>
              </w:rPr>
            </w:pPr>
            <w:r w:rsidRPr="0049218D">
              <w:rPr>
                <w:sz w:val="20"/>
              </w:rPr>
              <w:t>Item</w:t>
            </w:r>
          </w:p>
        </w:tc>
        <w:tc>
          <w:tcPr>
            <w:tcW w:w="2952" w:type="dxa"/>
            <w:tcBorders>
              <w:top w:val="single" w:sz="6" w:space="0" w:color="auto"/>
              <w:left w:val="single" w:sz="6" w:space="0" w:color="auto"/>
              <w:bottom w:val="nil"/>
              <w:right w:val="single" w:sz="6" w:space="0" w:color="auto"/>
            </w:tcBorders>
          </w:tcPr>
          <w:p w:rsidR="00810216" w:rsidRPr="0049218D" w:rsidRDefault="00810216" w:rsidP="00D20E3A">
            <w:pPr>
              <w:jc w:val="center"/>
              <w:rPr>
                <w:sz w:val="20"/>
              </w:rPr>
            </w:pPr>
            <w:r w:rsidRPr="0049218D">
              <w:rPr>
                <w:sz w:val="20"/>
              </w:rPr>
              <w:t>Description</w:t>
            </w:r>
          </w:p>
        </w:tc>
        <w:tc>
          <w:tcPr>
            <w:tcW w:w="720" w:type="dxa"/>
            <w:tcBorders>
              <w:top w:val="single" w:sz="6" w:space="0" w:color="auto"/>
              <w:left w:val="single" w:sz="6" w:space="0" w:color="auto"/>
              <w:bottom w:val="nil"/>
              <w:right w:val="single" w:sz="6" w:space="0" w:color="auto"/>
            </w:tcBorders>
          </w:tcPr>
          <w:p w:rsidR="00810216" w:rsidRPr="0049218D" w:rsidRDefault="00810216" w:rsidP="00D20E3A">
            <w:pPr>
              <w:jc w:val="center"/>
              <w:rPr>
                <w:sz w:val="20"/>
              </w:rPr>
            </w:pPr>
            <w:r w:rsidRPr="0049218D">
              <w:rPr>
                <w:sz w:val="20"/>
              </w:rPr>
              <w:t>Qty.</w:t>
            </w:r>
          </w:p>
        </w:tc>
        <w:tc>
          <w:tcPr>
            <w:tcW w:w="2304" w:type="dxa"/>
            <w:gridSpan w:val="4"/>
            <w:tcBorders>
              <w:top w:val="single" w:sz="6" w:space="0" w:color="auto"/>
              <w:left w:val="nil"/>
              <w:bottom w:val="nil"/>
              <w:right w:val="single" w:sz="6" w:space="0" w:color="auto"/>
            </w:tcBorders>
          </w:tcPr>
          <w:p w:rsidR="00810216" w:rsidRPr="0049218D" w:rsidRDefault="00810216" w:rsidP="00D20E3A">
            <w:pPr>
              <w:jc w:val="center"/>
              <w:rPr>
                <w:sz w:val="20"/>
              </w:rPr>
            </w:pPr>
            <w:r w:rsidRPr="0049218D">
              <w:rPr>
                <w:sz w:val="20"/>
              </w:rPr>
              <w:t>Unit Price</w:t>
            </w:r>
          </w:p>
        </w:tc>
        <w:tc>
          <w:tcPr>
            <w:tcW w:w="2304" w:type="dxa"/>
            <w:gridSpan w:val="3"/>
            <w:tcBorders>
              <w:top w:val="single" w:sz="6" w:space="0" w:color="auto"/>
              <w:left w:val="nil"/>
              <w:bottom w:val="nil"/>
              <w:right w:val="single" w:sz="6" w:space="0" w:color="auto"/>
            </w:tcBorders>
          </w:tcPr>
          <w:p w:rsidR="00810216" w:rsidRPr="0049218D" w:rsidRDefault="00810216" w:rsidP="00D20E3A">
            <w:pPr>
              <w:jc w:val="center"/>
              <w:rPr>
                <w:sz w:val="20"/>
              </w:rPr>
            </w:pPr>
            <w:r w:rsidRPr="0049218D">
              <w:rPr>
                <w:sz w:val="20"/>
              </w:rPr>
              <w:t>Total Price</w:t>
            </w:r>
          </w:p>
        </w:tc>
      </w:tr>
      <w:tr w:rsidR="00810216" w:rsidRPr="0049218D" w:rsidTr="00D20E3A">
        <w:tc>
          <w:tcPr>
            <w:tcW w:w="720" w:type="dxa"/>
            <w:tcBorders>
              <w:top w:val="nil"/>
              <w:bottom w:val="nil"/>
              <w:right w:val="nil"/>
            </w:tcBorders>
          </w:tcPr>
          <w:p w:rsidR="00810216" w:rsidRPr="0049218D" w:rsidRDefault="00810216" w:rsidP="00D20E3A">
            <w:pPr>
              <w:rPr>
                <w:sz w:val="20"/>
              </w:rPr>
            </w:pPr>
          </w:p>
        </w:tc>
        <w:tc>
          <w:tcPr>
            <w:tcW w:w="2952" w:type="dxa"/>
            <w:tcBorders>
              <w:top w:val="nil"/>
              <w:left w:val="single" w:sz="6" w:space="0" w:color="auto"/>
              <w:bottom w:val="nil"/>
              <w:right w:val="single" w:sz="6" w:space="0" w:color="auto"/>
            </w:tcBorders>
          </w:tcPr>
          <w:p w:rsidR="00810216" w:rsidRPr="0049218D" w:rsidRDefault="00810216" w:rsidP="00D20E3A">
            <w:pPr>
              <w:rPr>
                <w:sz w:val="20"/>
              </w:rPr>
            </w:pPr>
          </w:p>
        </w:tc>
        <w:tc>
          <w:tcPr>
            <w:tcW w:w="720" w:type="dxa"/>
            <w:tcBorders>
              <w:top w:val="nil"/>
              <w:left w:val="single" w:sz="6" w:space="0" w:color="auto"/>
              <w:bottom w:val="nil"/>
              <w:right w:val="single" w:sz="6" w:space="0" w:color="auto"/>
            </w:tcBorders>
          </w:tcPr>
          <w:p w:rsidR="00810216" w:rsidRPr="0049218D" w:rsidRDefault="00810216" w:rsidP="00D20E3A">
            <w:pPr>
              <w:rPr>
                <w:sz w:val="20"/>
              </w:rPr>
            </w:pPr>
          </w:p>
        </w:tc>
        <w:tc>
          <w:tcPr>
            <w:tcW w:w="1152" w:type="dxa"/>
            <w:gridSpan w:val="2"/>
            <w:tcBorders>
              <w:top w:val="single" w:sz="6" w:space="0" w:color="auto"/>
              <w:left w:val="nil"/>
              <w:bottom w:val="nil"/>
              <w:right w:val="nil"/>
            </w:tcBorders>
          </w:tcPr>
          <w:p w:rsidR="00810216" w:rsidRPr="0049218D" w:rsidRDefault="00810216" w:rsidP="00D20E3A">
            <w:pPr>
              <w:jc w:val="center"/>
              <w:rPr>
                <w:sz w:val="20"/>
              </w:rPr>
            </w:pPr>
            <w:r w:rsidRPr="0049218D">
              <w:rPr>
                <w:sz w:val="20"/>
              </w:rPr>
              <w:t>Foreign Currency Portion</w:t>
            </w:r>
          </w:p>
        </w:tc>
        <w:tc>
          <w:tcPr>
            <w:tcW w:w="1152" w:type="dxa"/>
            <w:gridSpan w:val="2"/>
            <w:tcBorders>
              <w:top w:val="single" w:sz="6" w:space="0" w:color="auto"/>
              <w:left w:val="single" w:sz="6" w:space="0" w:color="auto"/>
              <w:bottom w:val="nil"/>
              <w:right w:val="single" w:sz="6" w:space="0" w:color="auto"/>
            </w:tcBorders>
          </w:tcPr>
          <w:p w:rsidR="00810216" w:rsidRPr="0049218D" w:rsidRDefault="00810216" w:rsidP="00D20E3A">
            <w:pPr>
              <w:jc w:val="center"/>
              <w:rPr>
                <w:sz w:val="20"/>
              </w:rPr>
            </w:pPr>
            <w:r w:rsidRPr="0049218D">
              <w:rPr>
                <w:sz w:val="20"/>
              </w:rPr>
              <w:t>Local Currency Portion</w:t>
            </w:r>
          </w:p>
        </w:tc>
        <w:tc>
          <w:tcPr>
            <w:tcW w:w="1152" w:type="dxa"/>
            <w:gridSpan w:val="2"/>
            <w:tcBorders>
              <w:top w:val="single" w:sz="6" w:space="0" w:color="auto"/>
              <w:left w:val="single" w:sz="6" w:space="0" w:color="auto"/>
              <w:bottom w:val="nil"/>
              <w:right w:val="single" w:sz="6" w:space="0" w:color="auto"/>
            </w:tcBorders>
          </w:tcPr>
          <w:p w:rsidR="00810216" w:rsidRPr="0049218D" w:rsidRDefault="00810216" w:rsidP="00D20E3A">
            <w:pPr>
              <w:jc w:val="center"/>
              <w:rPr>
                <w:sz w:val="20"/>
              </w:rPr>
            </w:pPr>
            <w:r w:rsidRPr="0049218D">
              <w:rPr>
                <w:sz w:val="20"/>
              </w:rPr>
              <w:t>Foreign</w:t>
            </w:r>
          </w:p>
        </w:tc>
        <w:tc>
          <w:tcPr>
            <w:tcW w:w="1152" w:type="dxa"/>
            <w:tcBorders>
              <w:top w:val="single" w:sz="6" w:space="0" w:color="auto"/>
              <w:left w:val="nil"/>
              <w:bottom w:val="nil"/>
            </w:tcBorders>
          </w:tcPr>
          <w:p w:rsidR="00810216" w:rsidRPr="0049218D" w:rsidRDefault="00810216" w:rsidP="00D20E3A">
            <w:pPr>
              <w:jc w:val="center"/>
              <w:rPr>
                <w:sz w:val="20"/>
              </w:rPr>
            </w:pPr>
            <w:r w:rsidRPr="0049218D">
              <w:rPr>
                <w:sz w:val="20"/>
              </w:rPr>
              <w:t>Local</w:t>
            </w:r>
          </w:p>
        </w:tc>
      </w:tr>
      <w:tr w:rsidR="00810216" w:rsidRPr="0049218D" w:rsidTr="00D20E3A">
        <w:tc>
          <w:tcPr>
            <w:tcW w:w="720" w:type="dxa"/>
            <w:tcBorders>
              <w:top w:val="nil"/>
              <w:bottom w:val="single" w:sz="6" w:space="0" w:color="auto"/>
              <w:right w:val="nil"/>
            </w:tcBorders>
          </w:tcPr>
          <w:p w:rsidR="00810216" w:rsidRPr="0049218D" w:rsidRDefault="00810216" w:rsidP="00D20E3A">
            <w:pPr>
              <w:rPr>
                <w:sz w:val="20"/>
              </w:rPr>
            </w:pPr>
          </w:p>
        </w:tc>
        <w:tc>
          <w:tcPr>
            <w:tcW w:w="2952" w:type="dxa"/>
            <w:tcBorders>
              <w:top w:val="nil"/>
              <w:left w:val="single" w:sz="6" w:space="0" w:color="auto"/>
              <w:bottom w:val="single" w:sz="6" w:space="0" w:color="auto"/>
              <w:right w:val="single" w:sz="6" w:space="0" w:color="auto"/>
            </w:tcBorders>
          </w:tcPr>
          <w:p w:rsidR="00810216" w:rsidRPr="0049218D" w:rsidRDefault="00810216" w:rsidP="00D20E3A">
            <w:pPr>
              <w:rPr>
                <w:sz w:val="20"/>
              </w:rPr>
            </w:pPr>
          </w:p>
        </w:tc>
        <w:tc>
          <w:tcPr>
            <w:tcW w:w="720" w:type="dxa"/>
            <w:tcBorders>
              <w:top w:val="nil"/>
              <w:left w:val="single" w:sz="6" w:space="0" w:color="auto"/>
              <w:bottom w:val="single" w:sz="6" w:space="0" w:color="auto"/>
              <w:right w:val="single" w:sz="6" w:space="0" w:color="auto"/>
            </w:tcBorders>
          </w:tcPr>
          <w:p w:rsidR="00810216" w:rsidRPr="0049218D" w:rsidRDefault="00810216" w:rsidP="00D20E3A">
            <w:pPr>
              <w:jc w:val="center"/>
              <w:rPr>
                <w:i/>
                <w:sz w:val="20"/>
              </w:rPr>
            </w:pPr>
            <w:r w:rsidRPr="0049218D">
              <w:rPr>
                <w:i/>
                <w:sz w:val="20"/>
              </w:rPr>
              <w:t>(1)</w:t>
            </w:r>
          </w:p>
        </w:tc>
        <w:tc>
          <w:tcPr>
            <w:tcW w:w="1152" w:type="dxa"/>
            <w:gridSpan w:val="2"/>
            <w:tcBorders>
              <w:top w:val="nil"/>
              <w:left w:val="nil"/>
              <w:bottom w:val="single" w:sz="6" w:space="0" w:color="auto"/>
              <w:right w:val="nil"/>
            </w:tcBorders>
          </w:tcPr>
          <w:p w:rsidR="00810216" w:rsidRPr="0049218D" w:rsidRDefault="00810216" w:rsidP="00D20E3A">
            <w:pPr>
              <w:jc w:val="center"/>
              <w:rPr>
                <w:i/>
                <w:sz w:val="20"/>
              </w:rPr>
            </w:pPr>
            <w:r w:rsidRPr="0049218D">
              <w:rPr>
                <w:i/>
                <w:sz w:val="20"/>
              </w:rPr>
              <w:t>(2)</w:t>
            </w:r>
          </w:p>
        </w:tc>
        <w:tc>
          <w:tcPr>
            <w:tcW w:w="1152" w:type="dxa"/>
            <w:gridSpan w:val="2"/>
            <w:tcBorders>
              <w:top w:val="nil"/>
              <w:left w:val="single" w:sz="6" w:space="0" w:color="auto"/>
              <w:bottom w:val="single" w:sz="6" w:space="0" w:color="auto"/>
              <w:right w:val="single" w:sz="6" w:space="0" w:color="auto"/>
            </w:tcBorders>
          </w:tcPr>
          <w:p w:rsidR="00810216" w:rsidRPr="0049218D" w:rsidRDefault="00810216" w:rsidP="00D20E3A">
            <w:pPr>
              <w:jc w:val="center"/>
              <w:rPr>
                <w:i/>
                <w:sz w:val="20"/>
              </w:rPr>
            </w:pPr>
            <w:r w:rsidRPr="0049218D">
              <w:rPr>
                <w:i/>
                <w:sz w:val="20"/>
              </w:rPr>
              <w:t>(3)</w:t>
            </w:r>
          </w:p>
        </w:tc>
        <w:tc>
          <w:tcPr>
            <w:tcW w:w="1152" w:type="dxa"/>
            <w:gridSpan w:val="2"/>
            <w:tcBorders>
              <w:top w:val="nil"/>
              <w:left w:val="single" w:sz="6" w:space="0" w:color="auto"/>
              <w:bottom w:val="single" w:sz="6" w:space="0" w:color="auto"/>
              <w:right w:val="single" w:sz="6" w:space="0" w:color="auto"/>
            </w:tcBorders>
          </w:tcPr>
          <w:p w:rsidR="00810216" w:rsidRPr="0049218D" w:rsidRDefault="00810216" w:rsidP="00D20E3A">
            <w:pPr>
              <w:jc w:val="center"/>
              <w:rPr>
                <w:i/>
                <w:sz w:val="20"/>
              </w:rPr>
            </w:pPr>
            <w:r w:rsidRPr="0049218D">
              <w:rPr>
                <w:i/>
                <w:sz w:val="20"/>
              </w:rPr>
              <w:t>(1) x (2)</w:t>
            </w:r>
          </w:p>
        </w:tc>
        <w:tc>
          <w:tcPr>
            <w:tcW w:w="1152" w:type="dxa"/>
            <w:tcBorders>
              <w:top w:val="nil"/>
              <w:left w:val="nil"/>
              <w:bottom w:val="single" w:sz="6" w:space="0" w:color="auto"/>
            </w:tcBorders>
          </w:tcPr>
          <w:p w:rsidR="00810216" w:rsidRPr="0049218D" w:rsidRDefault="00810216" w:rsidP="00D20E3A">
            <w:pPr>
              <w:jc w:val="center"/>
              <w:rPr>
                <w:i/>
                <w:sz w:val="20"/>
              </w:rPr>
            </w:pPr>
            <w:r w:rsidRPr="0049218D">
              <w:rPr>
                <w:i/>
                <w:sz w:val="20"/>
              </w:rPr>
              <w:t>(1) x (3)</w:t>
            </w:r>
          </w:p>
        </w:tc>
      </w:tr>
      <w:tr w:rsidR="00810216" w:rsidRPr="0049218D" w:rsidTr="00D20E3A">
        <w:tc>
          <w:tcPr>
            <w:tcW w:w="720" w:type="dxa"/>
            <w:tcBorders>
              <w:top w:val="single" w:sz="6" w:space="0" w:color="auto"/>
              <w:bottom w:val="dotted" w:sz="4" w:space="0" w:color="auto"/>
              <w:right w:val="nil"/>
            </w:tcBorders>
          </w:tcPr>
          <w:p w:rsidR="00810216" w:rsidRPr="0049218D" w:rsidRDefault="00810216" w:rsidP="00D20E3A">
            <w:pPr>
              <w:rPr>
                <w:sz w:val="20"/>
              </w:rPr>
            </w:pPr>
          </w:p>
        </w:tc>
        <w:tc>
          <w:tcPr>
            <w:tcW w:w="2952" w:type="dxa"/>
            <w:tcBorders>
              <w:top w:val="single" w:sz="6"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single" w:sz="6"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single" w:sz="6"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single" w:sz="6"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single" w:sz="6"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single" w:sz="6"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dotted" w:sz="4" w:space="0" w:color="auto"/>
              <w:right w:val="nil"/>
            </w:tcBorders>
          </w:tcPr>
          <w:p w:rsidR="00810216" w:rsidRPr="0049218D" w:rsidRDefault="00810216" w:rsidP="00D20E3A">
            <w:pPr>
              <w:rPr>
                <w:sz w:val="20"/>
              </w:rPr>
            </w:pPr>
          </w:p>
        </w:tc>
        <w:tc>
          <w:tcPr>
            <w:tcW w:w="2952"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dotted" w:sz="4" w:space="0" w:color="auto"/>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dotted" w:sz="4" w:space="0" w:color="auto"/>
            </w:tcBorders>
          </w:tcPr>
          <w:p w:rsidR="00810216" w:rsidRPr="0049218D" w:rsidRDefault="00810216" w:rsidP="00D20E3A">
            <w:pPr>
              <w:rPr>
                <w:sz w:val="20"/>
              </w:rPr>
            </w:pPr>
          </w:p>
        </w:tc>
      </w:tr>
      <w:tr w:rsidR="00810216" w:rsidRPr="0049218D" w:rsidTr="00D20E3A">
        <w:tc>
          <w:tcPr>
            <w:tcW w:w="720" w:type="dxa"/>
            <w:tcBorders>
              <w:top w:val="dotted" w:sz="4" w:space="0" w:color="auto"/>
              <w:bottom w:val="nil"/>
              <w:right w:val="nil"/>
            </w:tcBorders>
          </w:tcPr>
          <w:p w:rsidR="00810216" w:rsidRPr="0049218D" w:rsidRDefault="00810216" w:rsidP="00D20E3A">
            <w:pPr>
              <w:rPr>
                <w:sz w:val="20"/>
              </w:rPr>
            </w:pPr>
          </w:p>
        </w:tc>
        <w:tc>
          <w:tcPr>
            <w:tcW w:w="2952" w:type="dxa"/>
            <w:tcBorders>
              <w:top w:val="dotted" w:sz="4" w:space="0" w:color="auto"/>
              <w:left w:val="single" w:sz="6" w:space="0" w:color="auto"/>
              <w:bottom w:val="single" w:sz="6" w:space="0" w:color="auto"/>
              <w:right w:val="single" w:sz="6" w:space="0" w:color="auto"/>
            </w:tcBorders>
          </w:tcPr>
          <w:p w:rsidR="00810216" w:rsidRPr="0049218D" w:rsidRDefault="00810216" w:rsidP="00D20E3A">
            <w:pPr>
              <w:rPr>
                <w:sz w:val="20"/>
              </w:rPr>
            </w:pPr>
          </w:p>
        </w:tc>
        <w:tc>
          <w:tcPr>
            <w:tcW w:w="720" w:type="dxa"/>
            <w:tcBorders>
              <w:top w:val="dotted" w:sz="4" w:space="0" w:color="auto"/>
              <w:left w:val="single" w:sz="6" w:space="0" w:color="auto"/>
              <w:bottom w:val="single" w:sz="6"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nil"/>
              <w:bottom w:val="nil"/>
              <w:right w:val="nil"/>
            </w:tcBorders>
          </w:tcPr>
          <w:p w:rsidR="00810216" w:rsidRPr="0049218D" w:rsidRDefault="00810216" w:rsidP="00D20E3A">
            <w:pPr>
              <w:rPr>
                <w:sz w:val="20"/>
              </w:rPr>
            </w:pPr>
          </w:p>
        </w:tc>
        <w:tc>
          <w:tcPr>
            <w:tcW w:w="1152" w:type="dxa"/>
            <w:gridSpan w:val="2"/>
            <w:tcBorders>
              <w:top w:val="dotted" w:sz="4" w:space="0" w:color="auto"/>
              <w:left w:val="single" w:sz="6" w:space="0" w:color="auto"/>
              <w:bottom w:val="single" w:sz="6" w:space="0" w:color="auto"/>
              <w:right w:val="single" w:sz="6" w:space="0" w:color="auto"/>
            </w:tcBorders>
          </w:tcPr>
          <w:p w:rsidR="00810216" w:rsidRPr="0049218D" w:rsidRDefault="00810216" w:rsidP="00D20E3A">
            <w:pPr>
              <w:rPr>
                <w:sz w:val="20"/>
              </w:rPr>
            </w:pPr>
          </w:p>
        </w:tc>
        <w:tc>
          <w:tcPr>
            <w:tcW w:w="1152" w:type="dxa"/>
            <w:gridSpan w:val="2"/>
            <w:tcBorders>
              <w:top w:val="dotted" w:sz="4" w:space="0" w:color="auto"/>
              <w:left w:val="single" w:sz="6" w:space="0" w:color="auto"/>
              <w:bottom w:val="single" w:sz="6" w:space="0" w:color="auto"/>
              <w:right w:val="single" w:sz="6" w:space="0" w:color="auto"/>
            </w:tcBorders>
          </w:tcPr>
          <w:p w:rsidR="00810216" w:rsidRPr="0049218D" w:rsidRDefault="00810216" w:rsidP="00D20E3A">
            <w:pPr>
              <w:rPr>
                <w:sz w:val="20"/>
              </w:rPr>
            </w:pPr>
          </w:p>
        </w:tc>
        <w:tc>
          <w:tcPr>
            <w:tcW w:w="1152" w:type="dxa"/>
            <w:tcBorders>
              <w:top w:val="dotted" w:sz="4" w:space="0" w:color="auto"/>
              <w:left w:val="nil"/>
              <w:bottom w:val="nil"/>
            </w:tcBorders>
          </w:tcPr>
          <w:p w:rsidR="00810216" w:rsidRPr="0049218D" w:rsidRDefault="00810216" w:rsidP="00D20E3A">
            <w:pPr>
              <w:rPr>
                <w:sz w:val="20"/>
              </w:rPr>
            </w:pPr>
          </w:p>
        </w:tc>
      </w:tr>
      <w:tr w:rsidR="00810216" w:rsidRPr="0049218D" w:rsidTr="00D20E3A">
        <w:tc>
          <w:tcPr>
            <w:tcW w:w="7848" w:type="dxa"/>
            <w:gridSpan w:val="9"/>
            <w:tcBorders>
              <w:top w:val="single" w:sz="6" w:space="0" w:color="auto"/>
              <w:bottom w:val="single" w:sz="6" w:space="0" w:color="auto"/>
              <w:right w:val="nil"/>
            </w:tcBorders>
          </w:tcPr>
          <w:p w:rsidR="00810216" w:rsidRPr="0049218D" w:rsidRDefault="00810216" w:rsidP="00D20E3A">
            <w:pPr>
              <w:jc w:val="right"/>
              <w:rPr>
                <w:sz w:val="20"/>
              </w:rPr>
            </w:pPr>
            <w:r w:rsidRPr="0049218D">
              <w:rPr>
                <w:sz w:val="20"/>
              </w:rPr>
              <w:t xml:space="preserve">TOTAL </w:t>
            </w:r>
          </w:p>
        </w:tc>
        <w:tc>
          <w:tcPr>
            <w:tcW w:w="1152" w:type="dxa"/>
            <w:tcBorders>
              <w:top w:val="single" w:sz="6" w:space="0" w:color="auto"/>
              <w:left w:val="single" w:sz="6" w:space="0" w:color="auto"/>
              <w:bottom w:val="single" w:sz="6" w:space="0" w:color="auto"/>
            </w:tcBorders>
          </w:tcPr>
          <w:p w:rsidR="00810216" w:rsidRPr="0049218D" w:rsidRDefault="00810216" w:rsidP="00D20E3A">
            <w:pPr>
              <w:rPr>
                <w:sz w:val="20"/>
              </w:rPr>
            </w:pP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720" w:type="dxa"/>
            <w:tcBorders>
              <w:top w:val="single" w:sz="6" w:space="0" w:color="auto"/>
              <w:left w:val="single" w:sz="6" w:space="0" w:color="auto"/>
              <w:bottom w:val="nil"/>
              <w:right w:val="nil"/>
            </w:tcBorders>
          </w:tcPr>
          <w:p w:rsidR="00810216" w:rsidRPr="0049218D" w:rsidRDefault="00810216" w:rsidP="00D20E3A">
            <w:pPr>
              <w:rPr>
                <w:sz w:val="20"/>
              </w:rPr>
            </w:pPr>
          </w:p>
        </w:tc>
        <w:tc>
          <w:tcPr>
            <w:tcW w:w="1296" w:type="dxa"/>
            <w:gridSpan w:val="2"/>
            <w:tcBorders>
              <w:top w:val="single" w:sz="6" w:space="0" w:color="auto"/>
              <w:left w:val="nil"/>
              <w:bottom w:val="nil"/>
              <w:right w:val="nil"/>
            </w:tcBorders>
          </w:tcPr>
          <w:p w:rsidR="00810216" w:rsidRPr="0049218D" w:rsidRDefault="00810216" w:rsidP="00D20E3A">
            <w:pPr>
              <w:rPr>
                <w:sz w:val="20"/>
              </w:rPr>
            </w:pPr>
          </w:p>
        </w:tc>
        <w:tc>
          <w:tcPr>
            <w:tcW w:w="1296" w:type="dxa"/>
            <w:gridSpan w:val="2"/>
            <w:tcBorders>
              <w:top w:val="single" w:sz="6" w:space="0" w:color="auto"/>
              <w:left w:val="nil"/>
              <w:bottom w:val="nil"/>
              <w:right w:val="nil"/>
            </w:tcBorders>
          </w:tcPr>
          <w:p w:rsidR="00810216" w:rsidRPr="0049218D" w:rsidRDefault="00810216" w:rsidP="00D20E3A">
            <w:pPr>
              <w:rPr>
                <w:sz w:val="20"/>
              </w:rPr>
            </w:pPr>
          </w:p>
        </w:tc>
        <w:tc>
          <w:tcPr>
            <w:tcW w:w="1296" w:type="dxa"/>
            <w:gridSpan w:val="2"/>
            <w:tcBorders>
              <w:top w:val="single" w:sz="6" w:space="0" w:color="auto"/>
              <w:left w:val="nil"/>
              <w:bottom w:val="nil"/>
              <w:right w:val="single" w:sz="6" w:space="0" w:color="auto"/>
            </w:tcBorders>
          </w:tcPr>
          <w:p w:rsidR="00810216" w:rsidRPr="0049218D" w:rsidRDefault="00810216" w:rsidP="00D20E3A">
            <w:pPr>
              <w:rPr>
                <w:sz w:val="20"/>
              </w:rPr>
            </w:pPr>
          </w:p>
        </w:tc>
      </w:tr>
      <w:tr w:rsidR="00810216" w:rsidRPr="0049218D" w:rsidTr="00D20E3A">
        <w:tc>
          <w:tcPr>
            <w:tcW w:w="720" w:type="dxa"/>
            <w:tcBorders>
              <w:top w:val="nil"/>
              <w:left w:val="nil"/>
              <w:bottom w:val="nil"/>
              <w:right w:val="nil"/>
            </w:tcBorders>
          </w:tcPr>
          <w:p w:rsidR="00810216" w:rsidRPr="0049218D" w:rsidRDefault="00810216" w:rsidP="00D20E3A">
            <w:pPr>
              <w:jc w:val="center"/>
              <w:rPr>
                <w:sz w:val="20"/>
              </w:rPr>
            </w:pPr>
          </w:p>
        </w:tc>
        <w:tc>
          <w:tcPr>
            <w:tcW w:w="2952" w:type="dxa"/>
            <w:tcBorders>
              <w:top w:val="nil"/>
              <w:left w:val="nil"/>
              <w:bottom w:val="nil"/>
              <w:right w:val="nil"/>
            </w:tcBorders>
          </w:tcPr>
          <w:p w:rsidR="00810216" w:rsidRPr="0049218D" w:rsidRDefault="00810216" w:rsidP="00D20E3A">
            <w:pPr>
              <w:jc w:val="center"/>
              <w:rPr>
                <w:sz w:val="20"/>
              </w:rPr>
            </w:pPr>
          </w:p>
        </w:tc>
        <w:tc>
          <w:tcPr>
            <w:tcW w:w="720" w:type="dxa"/>
            <w:tcBorders>
              <w:top w:val="nil"/>
              <w:left w:val="nil"/>
              <w:bottom w:val="nil"/>
              <w:right w:val="nil"/>
            </w:tcBorders>
          </w:tcPr>
          <w:p w:rsidR="00810216" w:rsidRPr="0049218D" w:rsidRDefault="00810216" w:rsidP="00D20E3A">
            <w:pPr>
              <w:rPr>
                <w:sz w:val="20"/>
              </w:rPr>
            </w:pPr>
          </w:p>
        </w:tc>
        <w:tc>
          <w:tcPr>
            <w:tcW w:w="720" w:type="dxa"/>
            <w:tcBorders>
              <w:top w:val="nil"/>
              <w:left w:val="single" w:sz="6" w:space="0" w:color="auto"/>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single" w:sz="6" w:space="0" w:color="auto"/>
            </w:tcBorders>
          </w:tcPr>
          <w:p w:rsidR="00810216" w:rsidRPr="0049218D" w:rsidRDefault="00810216" w:rsidP="00D20E3A">
            <w:pPr>
              <w:rPr>
                <w:sz w:val="20"/>
              </w:rPr>
            </w:pP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2016" w:type="dxa"/>
            <w:gridSpan w:val="3"/>
            <w:tcBorders>
              <w:top w:val="nil"/>
              <w:left w:val="single" w:sz="6" w:space="0" w:color="auto"/>
              <w:bottom w:val="nil"/>
              <w:right w:val="nil"/>
            </w:tcBorders>
          </w:tcPr>
          <w:p w:rsidR="00810216" w:rsidRPr="0049218D" w:rsidRDefault="00810216" w:rsidP="00D20E3A">
            <w:pPr>
              <w:jc w:val="right"/>
              <w:rPr>
                <w:sz w:val="20"/>
              </w:rPr>
            </w:pPr>
            <w:r w:rsidRPr="0049218D">
              <w:rPr>
                <w:sz w:val="20"/>
              </w:rPr>
              <w:t>Name of Bidder</w:t>
            </w:r>
          </w:p>
        </w:tc>
        <w:tc>
          <w:tcPr>
            <w:tcW w:w="2592" w:type="dxa"/>
            <w:gridSpan w:val="4"/>
            <w:tcBorders>
              <w:top w:val="nil"/>
              <w:left w:val="nil"/>
              <w:bottom w:val="nil"/>
              <w:right w:val="single" w:sz="6" w:space="0" w:color="auto"/>
            </w:tcBorders>
          </w:tcPr>
          <w:p w:rsidR="00810216" w:rsidRPr="0049218D" w:rsidRDefault="00810216" w:rsidP="00D20E3A">
            <w:pPr>
              <w:tabs>
                <w:tab w:val="left" w:pos="2297"/>
              </w:tabs>
              <w:rPr>
                <w:sz w:val="20"/>
              </w:rPr>
            </w:pPr>
            <w:r w:rsidRPr="0049218D">
              <w:rPr>
                <w:sz w:val="20"/>
                <w:u w:val="single"/>
              </w:rPr>
              <w:tab/>
            </w: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720" w:type="dxa"/>
            <w:tcBorders>
              <w:top w:val="nil"/>
              <w:left w:val="single" w:sz="6" w:space="0" w:color="auto"/>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single" w:sz="6" w:space="0" w:color="auto"/>
            </w:tcBorders>
          </w:tcPr>
          <w:p w:rsidR="00810216" w:rsidRPr="0049218D" w:rsidRDefault="00810216" w:rsidP="00D20E3A">
            <w:pPr>
              <w:rPr>
                <w:sz w:val="20"/>
              </w:rPr>
            </w:pP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720" w:type="dxa"/>
            <w:tcBorders>
              <w:top w:val="nil"/>
              <w:left w:val="single" w:sz="6" w:space="0" w:color="auto"/>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nil"/>
            </w:tcBorders>
          </w:tcPr>
          <w:p w:rsidR="00810216" w:rsidRPr="0049218D" w:rsidRDefault="00810216" w:rsidP="00D20E3A">
            <w:pPr>
              <w:rPr>
                <w:sz w:val="20"/>
              </w:rPr>
            </w:pPr>
          </w:p>
        </w:tc>
        <w:tc>
          <w:tcPr>
            <w:tcW w:w="1296" w:type="dxa"/>
            <w:gridSpan w:val="2"/>
            <w:tcBorders>
              <w:top w:val="nil"/>
              <w:left w:val="nil"/>
              <w:bottom w:val="nil"/>
              <w:right w:val="single" w:sz="6" w:space="0" w:color="auto"/>
            </w:tcBorders>
          </w:tcPr>
          <w:p w:rsidR="00810216" w:rsidRPr="0049218D" w:rsidRDefault="00810216" w:rsidP="00D20E3A">
            <w:pPr>
              <w:rPr>
                <w:sz w:val="20"/>
              </w:rPr>
            </w:pP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2016" w:type="dxa"/>
            <w:gridSpan w:val="3"/>
            <w:tcBorders>
              <w:top w:val="nil"/>
              <w:left w:val="single" w:sz="6" w:space="0" w:color="auto"/>
              <w:bottom w:val="nil"/>
              <w:right w:val="nil"/>
            </w:tcBorders>
          </w:tcPr>
          <w:p w:rsidR="00810216" w:rsidRPr="0049218D" w:rsidRDefault="00810216" w:rsidP="00D20E3A">
            <w:pPr>
              <w:jc w:val="right"/>
              <w:rPr>
                <w:sz w:val="20"/>
              </w:rPr>
            </w:pPr>
            <w:r w:rsidRPr="0049218D">
              <w:rPr>
                <w:sz w:val="20"/>
              </w:rPr>
              <w:t>Signature of Bidder</w:t>
            </w:r>
          </w:p>
        </w:tc>
        <w:tc>
          <w:tcPr>
            <w:tcW w:w="2592" w:type="dxa"/>
            <w:gridSpan w:val="4"/>
            <w:tcBorders>
              <w:top w:val="nil"/>
              <w:left w:val="nil"/>
              <w:bottom w:val="nil"/>
              <w:right w:val="single" w:sz="6" w:space="0" w:color="auto"/>
            </w:tcBorders>
          </w:tcPr>
          <w:p w:rsidR="00810216" w:rsidRPr="0049218D" w:rsidRDefault="00810216" w:rsidP="00D20E3A">
            <w:pPr>
              <w:tabs>
                <w:tab w:val="left" w:pos="2297"/>
              </w:tabs>
              <w:rPr>
                <w:sz w:val="20"/>
              </w:rPr>
            </w:pPr>
            <w:r w:rsidRPr="0049218D">
              <w:rPr>
                <w:sz w:val="20"/>
                <w:u w:val="single"/>
              </w:rPr>
              <w:tab/>
            </w:r>
          </w:p>
        </w:tc>
      </w:tr>
      <w:tr w:rsidR="00810216" w:rsidRPr="0049218D" w:rsidTr="00D20E3A">
        <w:tc>
          <w:tcPr>
            <w:tcW w:w="720" w:type="dxa"/>
            <w:tcBorders>
              <w:top w:val="nil"/>
              <w:left w:val="nil"/>
              <w:bottom w:val="nil"/>
              <w:right w:val="nil"/>
            </w:tcBorders>
          </w:tcPr>
          <w:p w:rsidR="00810216" w:rsidRPr="0049218D" w:rsidRDefault="00810216" w:rsidP="00D20E3A">
            <w:pPr>
              <w:rPr>
                <w:sz w:val="20"/>
              </w:rPr>
            </w:pPr>
          </w:p>
        </w:tc>
        <w:tc>
          <w:tcPr>
            <w:tcW w:w="2952" w:type="dxa"/>
            <w:tcBorders>
              <w:top w:val="nil"/>
              <w:left w:val="nil"/>
              <w:bottom w:val="nil"/>
              <w:right w:val="nil"/>
            </w:tcBorders>
          </w:tcPr>
          <w:p w:rsidR="00810216" w:rsidRPr="0049218D" w:rsidRDefault="00810216" w:rsidP="00D20E3A">
            <w:pPr>
              <w:rPr>
                <w:sz w:val="20"/>
              </w:rPr>
            </w:pPr>
          </w:p>
        </w:tc>
        <w:tc>
          <w:tcPr>
            <w:tcW w:w="720" w:type="dxa"/>
            <w:tcBorders>
              <w:top w:val="nil"/>
              <w:left w:val="nil"/>
              <w:bottom w:val="nil"/>
              <w:right w:val="nil"/>
            </w:tcBorders>
          </w:tcPr>
          <w:p w:rsidR="00810216" w:rsidRPr="0049218D" w:rsidRDefault="00810216" w:rsidP="00D20E3A">
            <w:pPr>
              <w:rPr>
                <w:sz w:val="20"/>
              </w:rPr>
            </w:pPr>
          </w:p>
        </w:tc>
        <w:tc>
          <w:tcPr>
            <w:tcW w:w="720" w:type="dxa"/>
            <w:tcBorders>
              <w:top w:val="nil"/>
              <w:left w:val="single" w:sz="6" w:space="0" w:color="auto"/>
              <w:bottom w:val="single" w:sz="6" w:space="0" w:color="auto"/>
              <w:right w:val="nil"/>
            </w:tcBorders>
          </w:tcPr>
          <w:p w:rsidR="00810216" w:rsidRPr="0049218D" w:rsidRDefault="00810216" w:rsidP="00D20E3A">
            <w:pPr>
              <w:rPr>
                <w:sz w:val="20"/>
              </w:rPr>
            </w:pPr>
          </w:p>
        </w:tc>
        <w:tc>
          <w:tcPr>
            <w:tcW w:w="1296" w:type="dxa"/>
            <w:gridSpan w:val="2"/>
            <w:tcBorders>
              <w:top w:val="nil"/>
              <w:left w:val="nil"/>
              <w:bottom w:val="single" w:sz="6" w:space="0" w:color="auto"/>
              <w:right w:val="nil"/>
            </w:tcBorders>
          </w:tcPr>
          <w:p w:rsidR="00810216" w:rsidRPr="0049218D" w:rsidRDefault="00810216" w:rsidP="00D20E3A">
            <w:pPr>
              <w:rPr>
                <w:sz w:val="20"/>
              </w:rPr>
            </w:pPr>
          </w:p>
        </w:tc>
        <w:tc>
          <w:tcPr>
            <w:tcW w:w="1296" w:type="dxa"/>
            <w:gridSpan w:val="2"/>
            <w:tcBorders>
              <w:top w:val="nil"/>
              <w:left w:val="nil"/>
              <w:bottom w:val="single" w:sz="6" w:space="0" w:color="auto"/>
              <w:right w:val="nil"/>
            </w:tcBorders>
          </w:tcPr>
          <w:p w:rsidR="00810216" w:rsidRPr="0049218D" w:rsidRDefault="00810216" w:rsidP="00D20E3A">
            <w:pPr>
              <w:rPr>
                <w:sz w:val="20"/>
              </w:rPr>
            </w:pPr>
          </w:p>
        </w:tc>
        <w:tc>
          <w:tcPr>
            <w:tcW w:w="1296" w:type="dxa"/>
            <w:gridSpan w:val="2"/>
            <w:tcBorders>
              <w:top w:val="nil"/>
              <w:left w:val="nil"/>
              <w:bottom w:val="single" w:sz="6" w:space="0" w:color="auto"/>
              <w:right w:val="single" w:sz="6" w:space="0" w:color="auto"/>
            </w:tcBorders>
          </w:tcPr>
          <w:p w:rsidR="00810216" w:rsidRPr="0049218D" w:rsidRDefault="00810216" w:rsidP="00D20E3A">
            <w:pPr>
              <w:rPr>
                <w:sz w:val="20"/>
              </w:rPr>
            </w:pPr>
          </w:p>
        </w:tc>
      </w:tr>
      <w:tr w:rsidR="00810216" w:rsidRPr="004E7C8A" w:rsidTr="00D20E3A">
        <w:tc>
          <w:tcPr>
            <w:tcW w:w="9000" w:type="dxa"/>
            <w:gridSpan w:val="10"/>
            <w:tcBorders>
              <w:top w:val="nil"/>
              <w:left w:val="nil"/>
              <w:bottom w:val="nil"/>
              <w:right w:val="nil"/>
            </w:tcBorders>
          </w:tcPr>
          <w:p w:rsidR="00810216" w:rsidRPr="004E7C8A" w:rsidRDefault="00810216" w:rsidP="00D20E3A">
            <w:pPr>
              <w:rPr>
                <w:sz w:val="18"/>
                <w:szCs w:val="18"/>
              </w:rPr>
            </w:pPr>
          </w:p>
          <w:p w:rsidR="00810216" w:rsidRPr="004E7C8A" w:rsidRDefault="00810216" w:rsidP="00810216">
            <w:pPr>
              <w:rPr>
                <w:sz w:val="18"/>
                <w:szCs w:val="18"/>
              </w:rPr>
            </w:pPr>
          </w:p>
        </w:tc>
      </w:tr>
    </w:tbl>
    <w:p w:rsidR="00212011" w:rsidRDefault="00212011" w:rsidP="00753A33">
      <w:pPr>
        <w:pStyle w:val="SectionVHeader"/>
        <w:spacing w:after="240"/>
        <w:jc w:val="left"/>
        <w:sectPr w:rsidR="00212011" w:rsidSect="00C262E4">
          <w:footerReference w:type="default" r:id="rId37"/>
          <w:footerReference w:type="first" r:id="rId38"/>
          <w:pgSz w:w="11907" w:h="16840" w:code="9"/>
          <w:pgMar w:top="1440" w:right="1440" w:bottom="1440" w:left="1440" w:header="720" w:footer="720" w:gutter="0"/>
          <w:cols w:space="720"/>
          <w:titlePg/>
          <w:docGrid w:linePitch="326"/>
        </w:sectPr>
      </w:pPr>
    </w:p>
    <w:p w:rsidR="002E1095" w:rsidRDefault="002E1095" w:rsidP="002E1095">
      <w:pPr>
        <w:pStyle w:val="SectionVHeader"/>
      </w:pPr>
      <w:bookmarkStart w:id="291" w:name="_Toc336157789"/>
      <w:bookmarkStart w:id="292" w:name="_Toc463858680"/>
      <w:bookmarkStart w:id="293" w:name="_Toc438266926"/>
      <w:bookmarkStart w:id="294" w:name="_Toc438267900"/>
      <w:bookmarkStart w:id="295" w:name="_Toc438366668"/>
      <w:bookmarkStart w:id="296" w:name="_Toc438954446"/>
      <w:r>
        <w:lastRenderedPageBreak/>
        <w:t>Bid Security (Bank Guarantee)</w:t>
      </w:r>
      <w:bookmarkEnd w:id="291"/>
      <w:r>
        <w:t xml:space="preserve"> </w:t>
      </w:r>
    </w:p>
    <w:p w:rsidR="002E1095" w:rsidRDefault="002E1095" w:rsidP="002E1095">
      <w:pPr>
        <w:jc w:val="center"/>
      </w:pPr>
    </w:p>
    <w:p w:rsidR="002E1095" w:rsidRPr="00E060DD" w:rsidRDefault="002E1095" w:rsidP="002E1095">
      <w:pPr>
        <w:spacing w:before="120" w:after="160"/>
        <w:rPr>
          <w:i/>
          <w:iCs/>
          <w:sz w:val="22"/>
          <w:szCs w:val="22"/>
        </w:rPr>
      </w:pPr>
      <w:r w:rsidRPr="00E060DD">
        <w:rPr>
          <w:i/>
          <w:iCs/>
          <w:sz w:val="22"/>
          <w:szCs w:val="22"/>
        </w:rPr>
        <w:t>[The Bank shall fill in this Bank Guarantee Form in accordance with the instructions indicated.]</w:t>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i/>
          <w:iCs/>
          <w:szCs w:val="20"/>
        </w:rPr>
        <w:t>_______________________________</w:t>
      </w:r>
      <w:r>
        <w:rPr>
          <w:rFonts w:ascii="Times New Roman" w:hAnsi="Times New Roman" w:cs="Times New Roman"/>
          <w:i/>
          <w:iCs/>
          <w:szCs w:val="20"/>
        </w:rPr>
        <w:br/>
        <w:t>[Bank’s Name, and Address of Issuing Branch or Office]</w:t>
      </w:r>
    </w:p>
    <w:p w:rsidR="002E1095" w:rsidRDefault="002E1095" w:rsidP="002E1095">
      <w:pPr>
        <w:pStyle w:val="NormalWeb"/>
        <w:spacing w:before="120" w:beforeAutospacing="0" w:after="160" w:afterAutospacing="0"/>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[Name and Address of Purchaser]</w:t>
      </w:r>
      <w:r>
        <w:rPr>
          <w:rFonts w:ascii="Times New Roman" w:hAnsi="Times New Roman" w:cs="Times New Roman"/>
          <w:i/>
          <w:iCs/>
          <w:szCs w:val="20"/>
        </w:rPr>
        <w:tab/>
      </w:r>
    </w:p>
    <w:p w:rsidR="002E1095" w:rsidRDefault="002E1095" w:rsidP="002E1095">
      <w:pPr>
        <w:pStyle w:val="NormalWeb"/>
        <w:tabs>
          <w:tab w:val="left" w:pos="720"/>
          <w:tab w:val="left" w:pos="1440"/>
          <w:tab w:val="left" w:pos="2160"/>
          <w:tab w:val="center" w:pos="4513"/>
        </w:tabs>
        <w:spacing w:before="120" w:beforeAutospacing="0" w:after="160" w:afterAutospacing="0"/>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r>
        <w:rPr>
          <w:rFonts w:ascii="Times New Roman" w:hAnsi="Times New Roman" w:cs="Times New Roman"/>
          <w:szCs w:val="20"/>
        </w:rPr>
        <w:tab/>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rsidR="002E1095" w:rsidRDefault="002E1095" w:rsidP="002E1095">
      <w:pPr>
        <w:pStyle w:val="NormalWeb"/>
        <w:spacing w:before="120" w:beforeAutospacing="0" w:after="160" w:afterAutospacing="0"/>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Invitation for Bids No. </w:t>
      </w:r>
      <w:r>
        <w:rPr>
          <w:rFonts w:ascii="Times New Roman" w:hAnsi="Times New Roman" w:cs="Times New Roman"/>
          <w:i/>
          <w:iCs/>
          <w:szCs w:val="20"/>
        </w:rPr>
        <w:t>[IFB number]</w:t>
      </w:r>
      <w:r>
        <w:rPr>
          <w:rFonts w:ascii="Times New Roman" w:hAnsi="Times New Roman" w:cs="Times New Roman"/>
          <w:szCs w:val="20"/>
        </w:rPr>
        <w:t xml:space="preserve"> (“the IFB”).</w:t>
      </w:r>
      <w:r>
        <w:rPr>
          <w:rFonts w:ascii="Times New Roman" w:hAnsi="Times New Roman" w:cs="Times New Roman"/>
        </w:rPr>
        <w:t xml:space="preserve"> </w:t>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2E1095" w:rsidRDefault="002E1095" w:rsidP="002E1095">
      <w:pPr>
        <w:pStyle w:val="NormalWeb"/>
        <w:spacing w:before="120" w:beforeAutospacing="0" w:after="160" w:afterAutospacing="0"/>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has withdrawn its Bid during the period of bid validity specified by the Bidder in the Form of Bid; or</w:t>
      </w:r>
    </w:p>
    <w:p w:rsidR="002E1095" w:rsidRDefault="002E1095" w:rsidP="002E1095">
      <w:pPr>
        <w:pStyle w:val="NormalWeb"/>
        <w:spacing w:before="120" w:beforeAutospacing="0" w:after="160" w:afterAutospacing="0"/>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2E1095" w:rsidRDefault="002E1095" w:rsidP="002E1095">
      <w:pPr>
        <w:pStyle w:val="NormalWeb"/>
        <w:spacing w:before="120" w:beforeAutospacing="0" w:after="16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rsidR="002E1095" w:rsidRDefault="002E1095" w:rsidP="002E1095">
      <w:pPr>
        <w:pStyle w:val="NormalWeb"/>
        <w:spacing w:before="120" w:beforeAutospacing="0" w:after="16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rsidR="002E1095" w:rsidRDefault="002E1095" w:rsidP="002E1095">
      <w:pPr>
        <w:pStyle w:val="NormalWeb"/>
        <w:spacing w:before="120" w:beforeAutospacing="0" w:after="160" w:afterAutospacing="0"/>
        <w:jc w:val="both"/>
        <w:rPr>
          <w:rFonts w:ascii="Times New Roman" w:hAnsi="Times New Roman" w:cs="Times New Roman"/>
          <w:b/>
          <w:bCs/>
          <w:szCs w:val="20"/>
        </w:rPr>
      </w:pPr>
      <w:r>
        <w:rPr>
          <w:rFonts w:ascii="Times New Roman" w:hAnsi="Times New Roman" w:cs="Times New Roman"/>
          <w:b/>
          <w:bCs/>
          <w:szCs w:val="20"/>
        </w:rPr>
        <w:t>____________________________</w:t>
      </w:r>
    </w:p>
    <w:p w:rsidR="002E1095" w:rsidRDefault="002E1095" w:rsidP="002E1095">
      <w:pPr>
        <w:pStyle w:val="NormalWeb"/>
        <w:spacing w:before="120" w:beforeAutospacing="0" w:after="160" w:afterAutospacing="0"/>
        <w:jc w:val="both"/>
        <w:rPr>
          <w:rFonts w:ascii="Times New Roman" w:hAnsi="Times New Roman" w:cs="Times New Roman"/>
          <w:i/>
          <w:iCs/>
        </w:rPr>
      </w:pPr>
      <w:r>
        <w:rPr>
          <w:rFonts w:ascii="Times New Roman" w:hAnsi="Times New Roman" w:cs="Times New Roman"/>
          <w:i/>
          <w:iCs/>
        </w:rPr>
        <w:t>[signature(s)]</w:t>
      </w:r>
    </w:p>
    <w:p w:rsidR="002E1095" w:rsidRDefault="002E1095" w:rsidP="002E1095">
      <w:pPr>
        <w:pStyle w:val="SectionVHeader"/>
      </w:pPr>
      <w:r>
        <w:br w:type="page"/>
      </w:r>
      <w:bookmarkStart w:id="297" w:name="_Toc488411755"/>
    </w:p>
    <w:p w:rsidR="002E1095" w:rsidRDefault="002E1095" w:rsidP="002E1095">
      <w:pPr>
        <w:pStyle w:val="SectionVHeader"/>
      </w:pPr>
      <w:bookmarkStart w:id="298" w:name="_Toc336157790"/>
      <w:r>
        <w:lastRenderedPageBreak/>
        <w:t xml:space="preserve">Manufacturer’s </w:t>
      </w:r>
      <w:bookmarkEnd w:id="297"/>
      <w:r>
        <w:t>Authorization</w:t>
      </w:r>
      <w:bookmarkEnd w:id="298"/>
      <w:r>
        <w:t xml:space="preserve"> </w:t>
      </w:r>
    </w:p>
    <w:p w:rsidR="002E1095" w:rsidRDefault="002E1095" w:rsidP="002E1095"/>
    <w:p w:rsidR="002E1095" w:rsidRDefault="002E1095" w:rsidP="002E1095">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2E1095" w:rsidRDefault="002E1095" w:rsidP="002E1095">
      <w:pPr>
        <w:rPr>
          <w:sz w:val="36"/>
        </w:rPr>
      </w:pPr>
    </w:p>
    <w:p w:rsidR="002E1095" w:rsidRDefault="002E1095" w:rsidP="002E1095">
      <w:pPr>
        <w:ind w:left="720" w:hanging="720"/>
        <w:jc w:val="right"/>
      </w:pPr>
      <w:r>
        <w:t xml:space="preserve">Date: </w:t>
      </w:r>
      <w:r>
        <w:rPr>
          <w:i/>
        </w:rPr>
        <w:t>[insert date (as day, month and year) of Bid Submission]</w:t>
      </w:r>
    </w:p>
    <w:p w:rsidR="002E1095" w:rsidRDefault="002E1095" w:rsidP="002E1095">
      <w:pPr>
        <w:ind w:left="720" w:hanging="720"/>
        <w:jc w:val="right"/>
      </w:pPr>
      <w:r>
        <w:t xml:space="preserve">ICB No.: </w:t>
      </w:r>
      <w:r>
        <w:rPr>
          <w:i/>
        </w:rPr>
        <w:t>[insert number of bidding process]</w:t>
      </w:r>
    </w:p>
    <w:p w:rsidR="002E1095" w:rsidRDefault="002E1095" w:rsidP="002E1095">
      <w:pPr>
        <w:ind w:left="720" w:hanging="720"/>
        <w:jc w:val="right"/>
        <w:rPr>
          <w:i/>
        </w:rPr>
      </w:pPr>
      <w:r>
        <w:t xml:space="preserve">Alternative No.: </w:t>
      </w:r>
      <w:r>
        <w:rPr>
          <w:i/>
        </w:rPr>
        <w:t>[insert identification No if this is a Bid for an</w:t>
      </w:r>
      <w:r>
        <w:rPr>
          <w:b/>
        </w:rPr>
        <w:t xml:space="preserve"> </w:t>
      </w:r>
      <w:r>
        <w:rPr>
          <w:i/>
        </w:rPr>
        <w:t>alternative]</w:t>
      </w:r>
    </w:p>
    <w:p w:rsidR="002E1095" w:rsidRDefault="002E1095" w:rsidP="002E1095">
      <w:pPr>
        <w:pStyle w:val="Sub-ClauseText"/>
        <w:spacing w:before="0" w:after="0"/>
        <w:rPr>
          <w:spacing w:val="0"/>
        </w:rPr>
      </w:pPr>
    </w:p>
    <w:p w:rsidR="002E1095" w:rsidRDefault="002E1095" w:rsidP="002E1095">
      <w:pPr>
        <w:rPr>
          <w:color w:val="FF0000"/>
        </w:rPr>
      </w:pPr>
      <w:r>
        <w:t xml:space="preserve">To:  </w:t>
      </w:r>
      <w:r>
        <w:rPr>
          <w:i/>
        </w:rPr>
        <w:t>[insert complete name of Purchaser]</w:t>
      </w:r>
      <w:r>
        <w:t xml:space="preserve"> </w:t>
      </w:r>
    </w:p>
    <w:p w:rsidR="002E1095" w:rsidRDefault="002E1095" w:rsidP="002E1095">
      <w:pPr>
        <w:rPr>
          <w:i/>
        </w:rPr>
      </w:pPr>
    </w:p>
    <w:p w:rsidR="002E1095" w:rsidRDefault="002E1095" w:rsidP="002E1095">
      <w:r>
        <w:t>WHEREAS</w:t>
      </w:r>
    </w:p>
    <w:p w:rsidR="002E1095" w:rsidRDefault="002E1095" w:rsidP="002E1095"/>
    <w:p w:rsidR="002E1095" w:rsidRDefault="002E1095" w:rsidP="002E1095">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2E1095" w:rsidRDefault="002E1095" w:rsidP="002E1095">
      <w:pPr>
        <w:jc w:val="both"/>
      </w:pPr>
    </w:p>
    <w:p w:rsidR="002E1095" w:rsidRDefault="002E1095" w:rsidP="002E1095">
      <w:pPr>
        <w:jc w:val="both"/>
      </w:pPr>
      <w:r>
        <w:t>We hereby extend our full guarantee and warranty in accordance with Clause 28 of the General Conditions of Contract, with respect to the Goods offered by the above firm.</w:t>
      </w:r>
    </w:p>
    <w:p w:rsidR="002E1095" w:rsidRDefault="002E1095" w:rsidP="002E1095">
      <w:pPr>
        <w:jc w:val="both"/>
      </w:pPr>
    </w:p>
    <w:p w:rsidR="002E1095" w:rsidRDefault="002E1095" w:rsidP="002E1095">
      <w:pPr>
        <w:jc w:val="both"/>
      </w:pPr>
      <w:r>
        <w:t xml:space="preserve">Signed: </w:t>
      </w:r>
      <w:r>
        <w:rPr>
          <w:i/>
          <w:iCs/>
        </w:rPr>
        <w:t xml:space="preserve">[insert signature(s) of authorized representative(s) of the Manufacturer] </w:t>
      </w:r>
    </w:p>
    <w:p w:rsidR="002E1095" w:rsidRDefault="002E1095" w:rsidP="002E1095"/>
    <w:p w:rsidR="002E1095" w:rsidRDefault="002E1095" w:rsidP="002E1095"/>
    <w:p w:rsidR="002E1095" w:rsidRDefault="002E1095" w:rsidP="002E1095">
      <w:r>
        <w:t xml:space="preserve">Name: </w:t>
      </w:r>
      <w:r>
        <w:rPr>
          <w:i/>
          <w:iCs/>
        </w:rPr>
        <w:t>[insert complete name(s) of authorized representative(s) of the Manufacturer]</w:t>
      </w:r>
      <w:r>
        <w:tab/>
      </w:r>
    </w:p>
    <w:p w:rsidR="002E1095" w:rsidRDefault="002E1095" w:rsidP="002E1095"/>
    <w:p w:rsidR="002E1095" w:rsidRDefault="002E1095" w:rsidP="002E1095">
      <w:r>
        <w:t xml:space="preserve">Title: </w:t>
      </w:r>
      <w:r>
        <w:rPr>
          <w:i/>
          <w:iCs/>
        </w:rPr>
        <w:t>[insert title]</w:t>
      </w:r>
      <w:r>
        <w:t xml:space="preserve"> </w:t>
      </w:r>
    </w:p>
    <w:p w:rsidR="002E1095" w:rsidRDefault="002E1095" w:rsidP="002E1095"/>
    <w:p w:rsidR="002E1095" w:rsidRDefault="002E1095" w:rsidP="002E1095">
      <w:pPr>
        <w:rPr>
          <w:i/>
        </w:rPr>
      </w:pPr>
    </w:p>
    <w:p w:rsidR="002E1095" w:rsidRDefault="002E1095" w:rsidP="002E1095"/>
    <w:p w:rsidR="002E1095" w:rsidRDefault="002E1095" w:rsidP="002E1095">
      <w:r>
        <w:t xml:space="preserve">Dated on ____________ day of __________________, _______ </w:t>
      </w:r>
      <w:r>
        <w:rPr>
          <w:i/>
          <w:iCs/>
        </w:rPr>
        <w:t>[insert date of signing]</w:t>
      </w:r>
    </w:p>
    <w:p w:rsidR="002E1095" w:rsidRDefault="002E1095" w:rsidP="002E1095"/>
    <w:p w:rsidR="002E1095" w:rsidRDefault="002E1095" w:rsidP="002E1095"/>
    <w:p w:rsidR="002E1095" w:rsidRDefault="002E1095" w:rsidP="002E1095"/>
    <w:p w:rsidR="002E1095" w:rsidRDefault="002E1095" w:rsidP="002E10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2E1095" w:rsidRDefault="002E1095" w:rsidP="002E10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2E1095" w:rsidSect="002E1095">
          <w:footerReference w:type="even" r:id="rId39"/>
          <w:footerReference w:type="default" r:id="rId40"/>
          <w:headerReference w:type="first" r:id="rId41"/>
          <w:footerReference w:type="first" r:id="rId42"/>
          <w:type w:val="oddPage"/>
          <w:pgSz w:w="11907" w:h="16839" w:code="9"/>
          <w:pgMar w:top="1440" w:right="1440" w:bottom="1440" w:left="1440" w:header="720" w:footer="720" w:gutter="0"/>
          <w:paperSrc w:first="15" w:other="15"/>
          <w:cols w:space="720"/>
          <w:titlePg/>
        </w:sectPr>
      </w:pPr>
    </w:p>
    <w:p w:rsidR="002E1095" w:rsidRDefault="002E1095" w:rsidP="002E1095">
      <w:pPr>
        <w:pStyle w:val="Subtitle"/>
      </w:pPr>
      <w:bookmarkStart w:id="299" w:name="_Toc321143497"/>
      <w:r>
        <w:lastRenderedPageBreak/>
        <w:t>Section V.  Eligible Countries</w:t>
      </w:r>
      <w:bookmarkEnd w:id="299"/>
    </w:p>
    <w:p w:rsidR="002E1095" w:rsidRDefault="002E1095" w:rsidP="002E1095">
      <w:pPr>
        <w:jc w:val="center"/>
        <w:rPr>
          <w:b/>
        </w:rPr>
      </w:pPr>
    </w:p>
    <w:p w:rsidR="002E1095" w:rsidRDefault="002E1095" w:rsidP="002E1095">
      <w:pPr>
        <w:jc w:val="center"/>
        <w:rPr>
          <w:b/>
          <w:sz w:val="28"/>
        </w:rPr>
      </w:pPr>
    </w:p>
    <w:p w:rsidR="002E1095" w:rsidRDefault="002E1095" w:rsidP="002E1095">
      <w:pPr>
        <w:jc w:val="center"/>
        <w:rPr>
          <w:b/>
        </w:rPr>
      </w:pPr>
      <w:r>
        <w:rPr>
          <w:b/>
        </w:rPr>
        <w:t>Eligibility for the Provision of Goods, Works and Services in Bank-Financed Procurement</w:t>
      </w:r>
    </w:p>
    <w:p w:rsidR="002E1095" w:rsidRDefault="002E1095" w:rsidP="002E1095">
      <w:pPr>
        <w:jc w:val="center"/>
      </w:pPr>
    </w:p>
    <w:p w:rsidR="002E1095" w:rsidRDefault="002E1095" w:rsidP="002E1095">
      <w:r>
        <w:tab/>
      </w:r>
    </w:p>
    <w:p w:rsidR="002E1095" w:rsidRDefault="002E1095" w:rsidP="002E1095">
      <w:pPr>
        <w:pStyle w:val="BodyTextIndent2"/>
        <w:jc w:val="both"/>
      </w:pPr>
      <w:r>
        <w:t>1.</w:t>
      </w:r>
      <w:r>
        <w:tab/>
        <w:t>In accordance with Para 1.8 of the Guidelines: Procurement under IBRD Loans and IDA Credits, dated May 2004, the Bank permits firms and individuals from all countries to offer goods, works and services for Bank-financed projects. As an exception, firms of a Country or goods manufactured in a Country may be excluded if:</w:t>
      </w:r>
    </w:p>
    <w:p w:rsidR="002E1095" w:rsidRDefault="002E1095" w:rsidP="002E1095"/>
    <w:p w:rsidR="002E1095" w:rsidRDefault="002E1095" w:rsidP="002E1095">
      <w:pPr>
        <w:pStyle w:val="BodyTextIndent"/>
        <w:ind w:left="1440" w:hanging="720"/>
      </w:pPr>
      <w:r>
        <w:t xml:space="preserve">Para 1.8 (a) (i): as a matter of law or official regulation, the Borrower’s Country prohibits commercial relations with that Country, provided that the Bank is satisfied that such exclusion does not preclude effective competition for the supply of the Goods or Works required, or </w:t>
      </w:r>
    </w:p>
    <w:p w:rsidR="002E1095" w:rsidRDefault="002E1095" w:rsidP="002E1095">
      <w:pPr>
        <w:ind w:left="1440"/>
      </w:pPr>
    </w:p>
    <w:p w:rsidR="002E1095" w:rsidRDefault="002E1095" w:rsidP="002E1095">
      <w:pPr>
        <w:pStyle w:val="BodyTextIndent"/>
        <w:ind w:left="1440" w:hanging="720"/>
      </w:pPr>
      <w:r>
        <w:t>Para 1.8 (a) (ii): 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2E1095" w:rsidRDefault="002E1095" w:rsidP="002E1095"/>
    <w:p w:rsidR="002E1095" w:rsidRDefault="002E1095" w:rsidP="002E1095">
      <w:pPr>
        <w:ind w:left="720" w:hanging="720"/>
        <w:jc w:val="both"/>
      </w:pPr>
      <w:r>
        <w:t>2.</w:t>
      </w:r>
      <w:r>
        <w:tab/>
        <w:t>For the information of bidders, at the present time firms, goods and services from the following countries are excluded from this bidding:</w:t>
      </w:r>
    </w:p>
    <w:p w:rsidR="002E1095" w:rsidRDefault="002E1095" w:rsidP="002E1095">
      <w:pPr>
        <w:pStyle w:val="BodyTextIndent"/>
        <w:ind w:left="1440" w:hanging="720"/>
      </w:pPr>
    </w:p>
    <w:p w:rsidR="002E1095" w:rsidRDefault="002E1095" w:rsidP="002E1095">
      <w:pPr>
        <w:pStyle w:val="BodyTextIndent"/>
        <w:ind w:left="1440" w:hanging="720"/>
      </w:pPr>
      <w:r>
        <w:t xml:space="preserve">(a) </w:t>
      </w:r>
      <w:r>
        <w:tab/>
        <w:t>With reference to paragraph 1.8 (a) (i) of the Guidelines:</w:t>
      </w:r>
    </w:p>
    <w:p w:rsidR="002E1095" w:rsidRDefault="002E1095" w:rsidP="00437578">
      <w:pPr>
        <w:pStyle w:val="BodyTextIndent"/>
        <w:ind w:left="1440"/>
      </w:pPr>
      <w:r>
        <w:t>______</w:t>
      </w:r>
      <w:r w:rsidR="00437578" w:rsidRPr="0029509A">
        <w:rPr>
          <w:u w:val="single"/>
        </w:rPr>
        <w:t>NONE</w:t>
      </w:r>
      <w:r>
        <w:t>______________</w:t>
      </w:r>
    </w:p>
    <w:p w:rsidR="002E1095" w:rsidRDefault="002E1095" w:rsidP="002E1095">
      <w:pPr>
        <w:pStyle w:val="BodyTextIndent"/>
        <w:ind w:left="1440"/>
      </w:pPr>
      <w:r>
        <w:t>_________________________</w:t>
      </w:r>
    </w:p>
    <w:p w:rsidR="002E1095" w:rsidRDefault="002E1095" w:rsidP="002E1095">
      <w:pPr>
        <w:pStyle w:val="BodyTextIndent"/>
      </w:pPr>
    </w:p>
    <w:p w:rsidR="002E1095" w:rsidRDefault="002E1095" w:rsidP="002E1095">
      <w:pPr>
        <w:pStyle w:val="BodyTextIndent"/>
      </w:pPr>
      <w:r>
        <w:t xml:space="preserve">(b) </w:t>
      </w:r>
      <w:r>
        <w:tab/>
        <w:t>With reference to paragraph 1.8 (a) (ii) of the Guidelines:</w:t>
      </w:r>
    </w:p>
    <w:p w:rsidR="002E1095" w:rsidRDefault="002E1095" w:rsidP="00437578">
      <w:pPr>
        <w:pStyle w:val="BodyTextIndent"/>
        <w:ind w:left="1440"/>
      </w:pPr>
      <w:r>
        <w:t>______</w:t>
      </w:r>
      <w:r w:rsidR="00437578" w:rsidRPr="0029509A">
        <w:rPr>
          <w:u w:val="single"/>
        </w:rPr>
        <w:t>NONE</w:t>
      </w:r>
      <w:r>
        <w:t>______________</w:t>
      </w:r>
    </w:p>
    <w:p w:rsidR="002E1095" w:rsidRDefault="002E1095" w:rsidP="002E1095">
      <w:pPr>
        <w:pStyle w:val="BodyTextIndent"/>
        <w:ind w:left="1440"/>
      </w:pPr>
      <w:r>
        <w:t>_________________________</w:t>
      </w:r>
    </w:p>
    <w:p w:rsidR="002E1095" w:rsidRDefault="002E1095" w:rsidP="002E1095">
      <w:pPr>
        <w:numPr>
          <w:ilvl w:val="12"/>
          <w:numId w:val="0"/>
        </w:numPr>
        <w:jc w:val="both"/>
      </w:pPr>
      <w:r>
        <w:tab/>
      </w:r>
    </w:p>
    <w:p w:rsidR="002E1095" w:rsidRDefault="002E1095" w:rsidP="002E1095">
      <w:pPr>
        <w:pStyle w:val="Footer"/>
        <w:tabs>
          <w:tab w:val="left" w:pos="-1080"/>
          <w:tab w:val="left" w:pos="-720"/>
          <w:tab w:val="left" w:pos="0"/>
          <w:tab w:val="left" w:pos="720"/>
          <w:tab w:val="left" w:pos="1440"/>
          <w:tab w:val="left" w:pos="2160"/>
          <w:tab w:val="left" w:pos="3510"/>
          <w:tab w:val="left" w:pos="5310"/>
          <w:tab w:val="left" w:pos="6480"/>
        </w:tabs>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2E1095" w:rsidRDefault="002E1095">
      <w:pPr>
        <w:pStyle w:val="SectionVHeader"/>
      </w:pPr>
    </w:p>
    <w:p w:rsidR="009813FD" w:rsidRDefault="009813FD" w:rsidP="002E1095">
      <w:pPr>
        <w:pStyle w:val="Title"/>
      </w:pPr>
    </w:p>
    <w:p w:rsidR="009813FD" w:rsidRDefault="009813FD" w:rsidP="002E1095">
      <w:pPr>
        <w:pStyle w:val="Title"/>
      </w:pPr>
    </w:p>
    <w:p w:rsidR="009813FD" w:rsidRDefault="009813FD" w:rsidP="002E1095">
      <w:pPr>
        <w:pStyle w:val="Title"/>
      </w:pPr>
    </w:p>
    <w:p w:rsidR="009813FD" w:rsidRDefault="009813FD" w:rsidP="002E1095">
      <w:pPr>
        <w:pStyle w:val="Title"/>
      </w:pPr>
    </w:p>
    <w:p w:rsidR="009813FD" w:rsidRDefault="009813FD" w:rsidP="002E1095">
      <w:pPr>
        <w:pStyle w:val="Title"/>
      </w:pPr>
    </w:p>
    <w:p w:rsidR="009813FD" w:rsidRDefault="009813FD" w:rsidP="002E1095">
      <w:pPr>
        <w:pStyle w:val="Title"/>
      </w:pPr>
    </w:p>
    <w:p w:rsidR="009813FD" w:rsidRDefault="009813FD" w:rsidP="002E1095">
      <w:pPr>
        <w:pStyle w:val="Title"/>
      </w:pPr>
    </w:p>
    <w:p w:rsidR="000A3D6F" w:rsidRDefault="002E1095" w:rsidP="002E1095">
      <w:pPr>
        <w:pStyle w:val="Title"/>
      </w:pPr>
      <w:r>
        <w:t>Post Evaluation Criteria - Forms</w:t>
      </w: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2E1095" w:rsidRDefault="002E1095" w:rsidP="002E1095">
      <w:pPr>
        <w:pStyle w:val="SectionVHeader"/>
        <w:spacing w:after="240"/>
      </w:pPr>
    </w:p>
    <w:p w:rsidR="00141920" w:rsidRPr="0049218D" w:rsidRDefault="00141920" w:rsidP="00141920">
      <w:pPr>
        <w:pStyle w:val="SectionVHeader"/>
        <w:spacing w:after="240"/>
      </w:pPr>
      <w:bookmarkStart w:id="300" w:name="_Toc23302382"/>
      <w:bookmarkStart w:id="301" w:name="_Toc125871314"/>
      <w:bookmarkStart w:id="302" w:name="_Toc320403063"/>
      <w:bookmarkStart w:id="303" w:name="_Toc336157791"/>
      <w:r w:rsidRPr="0049218D">
        <w:lastRenderedPageBreak/>
        <w:t>Average Annual Turnover</w:t>
      </w:r>
      <w:bookmarkEnd w:id="300"/>
      <w:bookmarkEnd w:id="301"/>
      <w:bookmarkEnd w:id="302"/>
      <w:bookmarkEnd w:id="303"/>
    </w:p>
    <w:p w:rsidR="00141920" w:rsidRDefault="00141920" w:rsidP="00141920">
      <w:pPr>
        <w:tabs>
          <w:tab w:val="right" w:pos="9000"/>
          <w:tab w:val="right" w:pos="9630"/>
        </w:tabs>
      </w:pPr>
    </w:p>
    <w:p w:rsidR="00141920" w:rsidRPr="0049218D" w:rsidRDefault="00141920" w:rsidP="00141920">
      <w:pPr>
        <w:tabs>
          <w:tab w:val="right" w:pos="9000"/>
          <w:tab w:val="right" w:pos="9630"/>
        </w:tabs>
      </w:pPr>
      <w:r w:rsidRPr="0049218D">
        <w:t xml:space="preserve">Bidder’s Legal Name:  ___________________________     </w:t>
      </w:r>
      <w:r w:rsidRPr="0049218D">
        <w:tab/>
        <w:t>Date:  _____________________</w:t>
      </w:r>
    </w:p>
    <w:p w:rsidR="00141920" w:rsidRPr="008E24D1" w:rsidRDefault="00141920" w:rsidP="00141920">
      <w:pPr>
        <w:tabs>
          <w:tab w:val="right" w:pos="9000"/>
          <w:tab w:val="right" w:pos="9630"/>
        </w:tabs>
      </w:pPr>
      <w:r w:rsidRPr="008E24D1">
        <w:rPr>
          <w:spacing w:val="-2"/>
        </w:rPr>
        <w:t>JVA Partner Legal Name: ____________________________</w:t>
      </w:r>
      <w:r w:rsidRPr="008E24D1">
        <w:t xml:space="preserve"> </w:t>
      </w:r>
      <w:r w:rsidRPr="008E24D1">
        <w:tab/>
        <w:t xml:space="preserve">ICB No.:  __________________   </w:t>
      </w:r>
    </w:p>
    <w:p w:rsidR="00141920" w:rsidRPr="0049218D" w:rsidRDefault="00141920" w:rsidP="00141920">
      <w:pPr>
        <w:tabs>
          <w:tab w:val="right" w:pos="9000"/>
          <w:tab w:val="right" w:pos="9630"/>
        </w:tabs>
      </w:pPr>
      <w:r w:rsidRPr="0049218D">
        <w:rPr>
          <w:i/>
        </w:rPr>
        <w:t xml:space="preserve">                                                           </w:t>
      </w:r>
      <w:r w:rsidRPr="0049218D">
        <w:rPr>
          <w:i/>
        </w:rPr>
        <w:tab/>
      </w:r>
      <w:r w:rsidRPr="0049218D">
        <w:t>Page _______ of _______ pages</w:t>
      </w:r>
    </w:p>
    <w:p w:rsidR="00141920" w:rsidRPr="0049218D" w:rsidRDefault="00141920" w:rsidP="00141920">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141920" w:rsidRPr="003053D7" w:rsidTr="00E30006">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rsidR="00141920" w:rsidRPr="003053D7" w:rsidRDefault="00141920" w:rsidP="00E30006">
            <w:pPr>
              <w:pStyle w:val="BodyText"/>
              <w:jc w:val="center"/>
              <w:rPr>
                <w:b/>
              </w:rPr>
            </w:pPr>
            <w:r w:rsidRPr="003053D7">
              <w:rPr>
                <w:b/>
              </w:rPr>
              <w:t>Annual turnover data  (construction only)</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jc w:val="center"/>
            </w:pPr>
            <w:r w:rsidRPr="0049218D">
              <w:t>Year</w:t>
            </w:r>
          </w:p>
        </w:tc>
        <w:tc>
          <w:tcPr>
            <w:tcW w:w="5166" w:type="dxa"/>
            <w:tcBorders>
              <w:top w:val="single" w:sz="6" w:space="0" w:color="auto"/>
              <w:left w:val="single" w:sz="6" w:space="0" w:color="auto"/>
            </w:tcBorders>
          </w:tcPr>
          <w:p w:rsidR="00141920" w:rsidRPr="0049218D" w:rsidRDefault="00141920" w:rsidP="00E30006">
            <w:pPr>
              <w:pStyle w:val="BodyText"/>
              <w:jc w:val="center"/>
            </w:pPr>
            <w:r w:rsidRPr="0049218D">
              <w:t>Amount and Currency</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jc w:val="center"/>
            </w:pPr>
            <w:r w:rsidRPr="0049218D">
              <w:t>US$ equivalent</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pPr>
          </w:p>
        </w:tc>
        <w:tc>
          <w:tcPr>
            <w:tcW w:w="5166" w:type="dxa"/>
            <w:tcBorders>
              <w:top w:val="single" w:sz="6" w:space="0" w:color="auto"/>
              <w:left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spacing w:before="60" w:after="60"/>
            </w:pPr>
            <w:r w:rsidRPr="0049218D">
              <w:t>_____________</w:t>
            </w:r>
            <w:r>
              <w:t>_______</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pPr>
          </w:p>
        </w:tc>
        <w:tc>
          <w:tcPr>
            <w:tcW w:w="5166" w:type="dxa"/>
            <w:tcBorders>
              <w:top w:val="single" w:sz="6" w:space="0" w:color="auto"/>
              <w:left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spacing w:before="60" w:after="60"/>
            </w:pPr>
            <w:r>
              <w:t>____________________</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pPr>
          </w:p>
        </w:tc>
        <w:tc>
          <w:tcPr>
            <w:tcW w:w="5166" w:type="dxa"/>
            <w:tcBorders>
              <w:top w:val="single" w:sz="6" w:space="0" w:color="auto"/>
              <w:left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spacing w:before="60" w:after="60"/>
            </w:pPr>
            <w:r>
              <w:t>____________________</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pPr>
          </w:p>
        </w:tc>
        <w:tc>
          <w:tcPr>
            <w:tcW w:w="5166" w:type="dxa"/>
            <w:tcBorders>
              <w:top w:val="single" w:sz="6" w:space="0" w:color="auto"/>
              <w:left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spacing w:before="60" w:after="60"/>
            </w:pPr>
            <w:r>
              <w:t>____________________</w:t>
            </w:r>
          </w:p>
        </w:tc>
      </w:tr>
      <w:tr w:rsidR="00141920" w:rsidRPr="0049218D" w:rsidTr="00E30006">
        <w:trPr>
          <w:cantSplit/>
          <w:jc w:val="center"/>
        </w:trPr>
        <w:tc>
          <w:tcPr>
            <w:tcW w:w="1494" w:type="dxa"/>
            <w:tcBorders>
              <w:top w:val="single" w:sz="6" w:space="0" w:color="auto"/>
              <w:left w:val="single" w:sz="6" w:space="0" w:color="auto"/>
            </w:tcBorders>
          </w:tcPr>
          <w:p w:rsidR="00141920" w:rsidRPr="0049218D" w:rsidRDefault="00141920" w:rsidP="00E30006">
            <w:pPr>
              <w:pStyle w:val="BodyText"/>
            </w:pPr>
          </w:p>
        </w:tc>
        <w:tc>
          <w:tcPr>
            <w:tcW w:w="5166" w:type="dxa"/>
            <w:tcBorders>
              <w:top w:val="single" w:sz="6" w:space="0" w:color="auto"/>
              <w:left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right w:val="single" w:sz="6" w:space="0" w:color="auto"/>
            </w:tcBorders>
          </w:tcPr>
          <w:p w:rsidR="00141920" w:rsidRPr="0049218D" w:rsidRDefault="00141920" w:rsidP="00E30006">
            <w:pPr>
              <w:pStyle w:val="BodyText"/>
              <w:spacing w:before="60" w:after="60"/>
            </w:pPr>
            <w:r w:rsidRPr="0049218D">
              <w:t>_</w:t>
            </w:r>
            <w:r>
              <w:t>___________________</w:t>
            </w:r>
          </w:p>
        </w:tc>
      </w:tr>
      <w:tr w:rsidR="00141920" w:rsidRPr="0049218D" w:rsidTr="00E30006">
        <w:trPr>
          <w:cantSplit/>
          <w:jc w:val="center"/>
        </w:trPr>
        <w:tc>
          <w:tcPr>
            <w:tcW w:w="1494" w:type="dxa"/>
            <w:tcBorders>
              <w:top w:val="single" w:sz="6" w:space="0" w:color="auto"/>
              <w:left w:val="single" w:sz="6" w:space="0" w:color="auto"/>
              <w:bottom w:val="single" w:sz="6" w:space="0" w:color="auto"/>
            </w:tcBorders>
          </w:tcPr>
          <w:p w:rsidR="00141920" w:rsidRPr="0049218D" w:rsidRDefault="00141920" w:rsidP="00E30006">
            <w:pPr>
              <w:pStyle w:val="BodyText"/>
              <w:spacing w:before="40" w:after="40"/>
              <w:jc w:val="left"/>
            </w:pPr>
            <w:r w:rsidRPr="0049218D">
              <w:t>*Average Annual Construction Turnover</w:t>
            </w:r>
          </w:p>
        </w:tc>
        <w:tc>
          <w:tcPr>
            <w:tcW w:w="5166" w:type="dxa"/>
            <w:tcBorders>
              <w:top w:val="single" w:sz="6" w:space="0" w:color="auto"/>
              <w:left w:val="single" w:sz="6" w:space="0" w:color="auto"/>
              <w:bottom w:val="single" w:sz="6" w:space="0" w:color="auto"/>
            </w:tcBorders>
          </w:tcPr>
          <w:p w:rsidR="00141920" w:rsidRPr="0049218D" w:rsidRDefault="00141920" w:rsidP="00E30006">
            <w:pPr>
              <w:pStyle w:val="BodyText"/>
              <w:spacing w:before="60" w:after="60"/>
            </w:pPr>
            <w:r w:rsidRPr="0049218D">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rsidR="00141920" w:rsidRPr="0049218D" w:rsidRDefault="00141920" w:rsidP="00E30006">
            <w:pPr>
              <w:pStyle w:val="BodyText"/>
              <w:spacing w:before="60" w:after="60"/>
            </w:pPr>
            <w:r>
              <w:t>____________________</w:t>
            </w:r>
          </w:p>
        </w:tc>
      </w:tr>
    </w:tbl>
    <w:p w:rsidR="00141920" w:rsidRPr="0049218D" w:rsidRDefault="00141920" w:rsidP="00141920"/>
    <w:p w:rsidR="00141920" w:rsidRDefault="00141920" w:rsidP="00141920">
      <w:bookmarkStart w:id="304" w:name="_Toc4390862"/>
      <w:bookmarkStart w:id="305" w:name="_Toc4405767"/>
      <w:bookmarkStart w:id="306" w:name="_Toc23215170"/>
      <w:bookmarkStart w:id="307" w:name="_Toc125954068"/>
      <w:r w:rsidRPr="0049218D">
        <w:t>*Average annual turnover calculated as total certified payments received for work in progress or completed, divided by the number of years specified in Section III, Evaluation Criteria</w:t>
      </w:r>
      <w:bookmarkEnd w:id="304"/>
      <w:bookmarkEnd w:id="305"/>
      <w:bookmarkEnd w:id="306"/>
      <w:bookmarkEnd w:id="307"/>
      <w:r>
        <w:t>.</w:t>
      </w: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141920" w:rsidRDefault="00141920" w:rsidP="002E1095">
      <w:pPr>
        <w:pStyle w:val="SectionVHeader"/>
        <w:spacing w:after="240"/>
      </w:pPr>
    </w:p>
    <w:p w:rsidR="0090435B" w:rsidRDefault="0090435B" w:rsidP="002E1095">
      <w:pPr>
        <w:pStyle w:val="SectionVHeader"/>
        <w:spacing w:after="240"/>
      </w:pPr>
    </w:p>
    <w:p w:rsidR="00141920" w:rsidRDefault="00141920" w:rsidP="002E1095">
      <w:pPr>
        <w:pStyle w:val="SectionVHeader"/>
        <w:spacing w:after="240"/>
      </w:pPr>
    </w:p>
    <w:p w:rsidR="0090435B" w:rsidRPr="0049218D" w:rsidRDefault="0090435B" w:rsidP="0090435B">
      <w:pPr>
        <w:pStyle w:val="SectionVHeader"/>
        <w:spacing w:after="240"/>
      </w:pPr>
      <w:bookmarkStart w:id="308" w:name="_Toc498847220"/>
      <w:bookmarkStart w:id="309" w:name="_Toc498850127"/>
      <w:bookmarkStart w:id="310" w:name="_Toc498851732"/>
      <w:bookmarkStart w:id="311" w:name="_Toc499021799"/>
      <w:bookmarkStart w:id="312" w:name="_Toc499023482"/>
      <w:bookmarkStart w:id="313" w:name="_Toc501529964"/>
      <w:bookmarkStart w:id="314" w:name="_Toc23302384"/>
      <w:bookmarkStart w:id="315" w:name="_Toc125871317"/>
      <w:bookmarkStart w:id="316" w:name="_Toc320403066"/>
      <w:bookmarkStart w:id="317" w:name="_Toc336157792"/>
      <w:r w:rsidRPr="0049218D">
        <w:lastRenderedPageBreak/>
        <w:t>Specific Experience</w:t>
      </w:r>
      <w:bookmarkEnd w:id="308"/>
      <w:bookmarkEnd w:id="309"/>
      <w:bookmarkEnd w:id="310"/>
      <w:bookmarkEnd w:id="311"/>
      <w:bookmarkEnd w:id="312"/>
      <w:bookmarkEnd w:id="313"/>
      <w:bookmarkEnd w:id="314"/>
      <w:bookmarkEnd w:id="315"/>
      <w:bookmarkEnd w:id="316"/>
      <w:bookmarkEnd w:id="317"/>
    </w:p>
    <w:p w:rsidR="0090435B" w:rsidRPr="0049218D" w:rsidRDefault="0090435B" w:rsidP="0090435B">
      <w:pPr>
        <w:pStyle w:val="Head2"/>
        <w:widowControl/>
        <w:jc w:val="left"/>
        <w:rPr>
          <w:rFonts w:ascii="Times New Roman" w:hAnsi="Times New Roman"/>
          <w:sz w:val="24"/>
          <w:szCs w:val="24"/>
        </w:rPr>
      </w:pPr>
    </w:p>
    <w:p w:rsidR="0090435B" w:rsidRPr="0049218D" w:rsidRDefault="0090435B" w:rsidP="0090435B">
      <w:pPr>
        <w:tabs>
          <w:tab w:val="right" w:pos="9000"/>
        </w:tabs>
      </w:pPr>
      <w:r w:rsidRPr="0049218D">
        <w:t xml:space="preserve">Bidder’s Legal Name:  ___________________________     </w:t>
      </w:r>
      <w:r w:rsidRPr="0049218D">
        <w:tab/>
        <w:t>Date:  _____________________</w:t>
      </w:r>
    </w:p>
    <w:p w:rsidR="0090435B" w:rsidRPr="0049218D" w:rsidRDefault="0090435B" w:rsidP="0090435B">
      <w:pPr>
        <w:tabs>
          <w:tab w:val="right" w:pos="9000"/>
        </w:tabs>
      </w:pPr>
      <w:r w:rsidRPr="00D50734">
        <w:rPr>
          <w:spacing w:val="-2"/>
        </w:rPr>
        <w:t>JVA</w:t>
      </w:r>
      <w:r w:rsidRPr="0049218D">
        <w:rPr>
          <w:spacing w:val="-2"/>
        </w:rPr>
        <w:t xml:space="preserve"> Partner Legal Name: _________________________</w:t>
      </w:r>
      <w:r w:rsidRPr="0049218D">
        <w:tab/>
      </w:r>
      <w:r w:rsidRPr="00D50734">
        <w:t>ICB No</w:t>
      </w:r>
      <w:r w:rsidRPr="0049218D">
        <w:t xml:space="preserve">.:  __________________   </w:t>
      </w:r>
    </w:p>
    <w:p w:rsidR="0090435B" w:rsidRPr="0049218D" w:rsidRDefault="0090435B" w:rsidP="0090435B">
      <w:pPr>
        <w:pStyle w:val="Outline"/>
        <w:tabs>
          <w:tab w:val="right" w:pos="9000"/>
        </w:tabs>
        <w:suppressAutoHyphens/>
        <w:spacing w:before="120"/>
      </w:pPr>
      <w:r>
        <w:t xml:space="preserve"> </w:t>
      </w:r>
      <w:r>
        <w:tab/>
      </w:r>
      <w:r w:rsidRPr="0049218D">
        <w:t>Page _______ of _______ pages</w:t>
      </w:r>
    </w:p>
    <w:p w:rsidR="0090435B" w:rsidRPr="0049218D" w:rsidRDefault="0090435B" w:rsidP="0090435B">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90435B" w:rsidRPr="00E05592" w:rsidTr="00E30006">
        <w:trPr>
          <w:cantSplit/>
          <w:tblHeader/>
        </w:trPr>
        <w:tc>
          <w:tcPr>
            <w:tcW w:w="4212" w:type="dxa"/>
            <w:tcBorders>
              <w:top w:val="single" w:sz="6" w:space="0" w:color="auto"/>
              <w:left w:val="single" w:sz="6" w:space="0" w:color="auto"/>
              <w:bottom w:val="single" w:sz="6" w:space="0" w:color="auto"/>
              <w:right w:val="single" w:sz="6" w:space="0" w:color="auto"/>
            </w:tcBorders>
          </w:tcPr>
          <w:p w:rsidR="0090435B" w:rsidRPr="00E05592" w:rsidRDefault="0090435B" w:rsidP="0090435B">
            <w:pPr>
              <w:suppressAutoHyphens/>
              <w:spacing w:before="60" w:after="60"/>
              <w:rPr>
                <w:b/>
                <w:spacing w:val="-2"/>
                <w:szCs w:val="24"/>
              </w:rPr>
            </w:pPr>
            <w:r w:rsidRPr="00E05592">
              <w:rPr>
                <w:b/>
                <w:spacing w:val="-2"/>
                <w:szCs w:val="24"/>
              </w:rPr>
              <w:t>Sim</w:t>
            </w:r>
            <w:r>
              <w:rPr>
                <w:b/>
                <w:spacing w:val="-2"/>
                <w:szCs w:val="24"/>
              </w:rPr>
              <w:t>ilar Contract Number:  ___ of three (3)</w:t>
            </w:r>
            <w:r w:rsidRPr="00E05592">
              <w:rPr>
                <w:b/>
                <w:spacing w:val="-2"/>
                <w:szCs w:val="24"/>
              </w:rPr>
              <w:t xml:space="preserve"> required.</w:t>
            </w:r>
          </w:p>
        </w:tc>
        <w:tc>
          <w:tcPr>
            <w:tcW w:w="4878" w:type="dxa"/>
            <w:gridSpan w:val="3"/>
            <w:tcBorders>
              <w:top w:val="single" w:sz="6" w:space="0" w:color="auto"/>
              <w:left w:val="single" w:sz="6" w:space="0" w:color="auto"/>
              <w:bottom w:val="single" w:sz="6" w:space="0" w:color="auto"/>
              <w:right w:val="single" w:sz="6" w:space="0" w:color="auto"/>
            </w:tcBorders>
          </w:tcPr>
          <w:p w:rsidR="0090435B" w:rsidRPr="00E05592" w:rsidRDefault="0090435B" w:rsidP="00E30006">
            <w:pPr>
              <w:suppressAutoHyphens/>
              <w:spacing w:before="60" w:after="60"/>
              <w:jc w:val="center"/>
              <w:rPr>
                <w:b/>
                <w:spacing w:val="-2"/>
                <w:szCs w:val="24"/>
              </w:rPr>
            </w:pPr>
            <w:r w:rsidRPr="00E05592">
              <w:rPr>
                <w:b/>
                <w:spacing w:val="-2"/>
                <w:szCs w:val="24"/>
              </w:rPr>
              <w:t>Information</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_______________________________________</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 xml:space="preserve">Award date </w:t>
            </w:r>
          </w:p>
          <w:p w:rsidR="0090435B" w:rsidRPr="0049218D" w:rsidRDefault="0090435B" w:rsidP="00E30006">
            <w:pPr>
              <w:pStyle w:val="BodyText"/>
              <w:spacing w:before="60" w:after="60"/>
            </w:pPr>
            <w:r w:rsidRPr="0049218D">
              <w:t>Completion date</w:t>
            </w:r>
          </w:p>
        </w:tc>
        <w:tc>
          <w:tcPr>
            <w:tcW w:w="4878" w:type="dxa"/>
            <w:gridSpan w:val="3"/>
            <w:tcBorders>
              <w:top w:val="single" w:sz="6" w:space="0" w:color="auto"/>
              <w:left w:val="nil"/>
              <w:bottom w:val="single" w:sz="6" w:space="0" w:color="auto"/>
              <w:right w:val="single" w:sz="6" w:space="0" w:color="auto"/>
            </w:tcBorders>
          </w:tcPr>
          <w:p w:rsidR="0090435B" w:rsidRPr="0049218D" w:rsidRDefault="0090435B" w:rsidP="00E30006">
            <w:pPr>
              <w:pStyle w:val="BodyText"/>
              <w:spacing w:before="60" w:after="60"/>
            </w:pPr>
            <w:r w:rsidRPr="0049218D">
              <w:t>_______________________________________</w:t>
            </w:r>
          </w:p>
          <w:p w:rsidR="0090435B" w:rsidRPr="0049218D" w:rsidRDefault="0090435B" w:rsidP="00E30006">
            <w:pPr>
              <w:pStyle w:val="BodyText"/>
              <w:spacing w:before="60" w:after="60"/>
            </w:pPr>
            <w:r w:rsidRPr="0049218D">
              <w:t>_______________________________________</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rsidR="0090435B" w:rsidRPr="0049218D" w:rsidRDefault="0090435B" w:rsidP="00E30006">
            <w:pPr>
              <w:pStyle w:val="BodyText"/>
              <w:spacing w:before="60" w:after="60"/>
            </w:pP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suppressAutoHyphens/>
              <w:spacing w:before="60" w:after="60"/>
              <w:rPr>
                <w:spacing w:val="-2"/>
              </w:rPr>
            </w:pPr>
            <w:r w:rsidRPr="0049218D">
              <w:rPr>
                <w:spacing w:val="-2"/>
              </w:rPr>
              <w:t>Role in Contract</w:t>
            </w:r>
          </w:p>
        </w:tc>
        <w:tc>
          <w:tcPr>
            <w:tcW w:w="1548" w:type="dxa"/>
            <w:tcBorders>
              <w:top w:val="single" w:sz="6" w:space="0" w:color="auto"/>
              <w:left w:val="nil"/>
              <w:bottom w:val="single" w:sz="6" w:space="0" w:color="auto"/>
              <w:right w:val="single" w:sz="6" w:space="0" w:color="auto"/>
            </w:tcBorders>
          </w:tcPr>
          <w:p w:rsidR="0090435B" w:rsidRPr="0049218D" w:rsidRDefault="0090435B" w:rsidP="00E30006">
            <w:pPr>
              <w:spacing w:before="60" w:after="60"/>
              <w:jc w:val="center"/>
              <w:rPr>
                <w:sz w:val="36"/>
              </w:rPr>
            </w:pPr>
            <w:r w:rsidRPr="0049218D">
              <w:rPr>
                <w:sz w:val="36"/>
              </w:rPr>
              <w:sym w:font="Symbol" w:char="F07F"/>
            </w:r>
            <w:r w:rsidRPr="0049218D">
              <w:rPr>
                <w:sz w:val="36"/>
              </w:rPr>
              <w:t xml:space="preserve"> </w:t>
            </w:r>
            <w:r>
              <w:rPr>
                <w:sz w:val="36"/>
              </w:rPr>
              <w:br/>
            </w:r>
            <w:r w:rsidRPr="0049218D">
              <w:t xml:space="preserve">Contractor </w:t>
            </w:r>
          </w:p>
        </w:tc>
        <w:tc>
          <w:tcPr>
            <w:tcW w:w="1800" w:type="dxa"/>
            <w:tcBorders>
              <w:top w:val="single" w:sz="6" w:space="0" w:color="auto"/>
              <w:left w:val="nil"/>
              <w:bottom w:val="single" w:sz="6" w:space="0" w:color="auto"/>
              <w:right w:val="single" w:sz="6" w:space="0" w:color="auto"/>
            </w:tcBorders>
          </w:tcPr>
          <w:p w:rsidR="0090435B" w:rsidRPr="0049218D" w:rsidRDefault="0090435B" w:rsidP="00E30006">
            <w:pPr>
              <w:spacing w:before="60" w:after="60"/>
              <w:jc w:val="center"/>
              <w:rPr>
                <w:spacing w:val="-2"/>
                <w:sz w:val="36"/>
              </w:rPr>
            </w:pPr>
            <w:r w:rsidRPr="0049218D">
              <w:rPr>
                <w:sz w:val="36"/>
              </w:rPr>
              <w:sym w:font="Symbol" w:char="F07F"/>
            </w:r>
            <w:r w:rsidRPr="0049218D">
              <w:rPr>
                <w:sz w:val="36"/>
              </w:rPr>
              <w:t xml:space="preserve"> </w:t>
            </w:r>
            <w:r>
              <w:rPr>
                <w:sz w:val="36"/>
              </w:rPr>
              <w:br/>
            </w:r>
            <w:r w:rsidRPr="0049218D">
              <w:t>Management Contractor</w:t>
            </w:r>
          </w:p>
        </w:tc>
        <w:tc>
          <w:tcPr>
            <w:tcW w:w="1530"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spacing w:before="60" w:after="60"/>
              <w:jc w:val="center"/>
            </w:pPr>
            <w:r w:rsidRPr="0049218D">
              <w:rPr>
                <w:sz w:val="36"/>
              </w:rPr>
              <w:sym w:font="Symbol" w:char="F07F"/>
            </w:r>
            <w:r w:rsidRPr="0049218D">
              <w:rPr>
                <w:sz w:val="36"/>
              </w:rPr>
              <w:t xml:space="preserve"> </w:t>
            </w:r>
            <w:r w:rsidRPr="0049218D">
              <w:t>Subcontractor</w:t>
            </w:r>
          </w:p>
          <w:p w:rsidR="0090435B" w:rsidRPr="0049218D" w:rsidRDefault="0090435B" w:rsidP="00E30006">
            <w:pPr>
              <w:spacing w:before="60" w:after="60"/>
              <w:jc w:val="center"/>
              <w:rPr>
                <w:spacing w:val="-2"/>
                <w:sz w:val="36"/>
              </w:rPr>
            </w:pP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Total contract amount</w:t>
            </w:r>
          </w:p>
        </w:tc>
        <w:tc>
          <w:tcPr>
            <w:tcW w:w="3348" w:type="dxa"/>
            <w:gridSpan w:val="2"/>
            <w:tcBorders>
              <w:top w:val="single" w:sz="6" w:space="0" w:color="auto"/>
              <w:left w:val="nil"/>
              <w:bottom w:val="single" w:sz="6" w:space="0" w:color="auto"/>
              <w:right w:val="single" w:sz="6" w:space="0" w:color="auto"/>
            </w:tcBorders>
          </w:tcPr>
          <w:p w:rsidR="0090435B" w:rsidRPr="0049218D" w:rsidRDefault="0090435B" w:rsidP="00E30006">
            <w:pPr>
              <w:pStyle w:val="BodyText"/>
              <w:spacing w:before="60" w:after="60"/>
            </w:pPr>
            <w:r w:rsidRPr="0049218D">
              <w:t>____________________________</w:t>
            </w:r>
          </w:p>
        </w:tc>
        <w:tc>
          <w:tcPr>
            <w:tcW w:w="1530"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US$__________</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 xml:space="preserve">If partner in a </w:t>
            </w:r>
            <w:r w:rsidRPr="00D50734">
              <w:t xml:space="preserve">JVA </w:t>
            </w:r>
            <w:r w:rsidRPr="0049218D">
              <w:t>or subcontractor, specify participation of total contract amount</w:t>
            </w:r>
          </w:p>
        </w:tc>
        <w:tc>
          <w:tcPr>
            <w:tcW w:w="1548" w:type="dxa"/>
            <w:tcBorders>
              <w:top w:val="single" w:sz="6" w:space="0" w:color="auto"/>
              <w:left w:val="nil"/>
              <w:bottom w:val="single" w:sz="6" w:space="0" w:color="auto"/>
              <w:right w:val="single" w:sz="6" w:space="0" w:color="auto"/>
            </w:tcBorders>
          </w:tcPr>
          <w:p w:rsidR="0090435B" w:rsidRPr="0049218D" w:rsidRDefault="0090435B" w:rsidP="00E30006">
            <w:pPr>
              <w:pStyle w:val="BodyText"/>
              <w:spacing w:before="60" w:after="60"/>
            </w:pPr>
          </w:p>
          <w:p w:rsidR="0090435B" w:rsidRPr="0049218D" w:rsidRDefault="0090435B" w:rsidP="00E30006">
            <w:pPr>
              <w:pStyle w:val="BodyText"/>
              <w:spacing w:before="60" w:after="60"/>
            </w:pPr>
            <w:r w:rsidRPr="0049218D">
              <w:t>__________%</w:t>
            </w:r>
          </w:p>
        </w:tc>
        <w:tc>
          <w:tcPr>
            <w:tcW w:w="1800"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p>
          <w:p w:rsidR="0090435B" w:rsidRPr="0049218D" w:rsidRDefault="0090435B" w:rsidP="00E30006">
            <w:pPr>
              <w:pStyle w:val="BodyText"/>
              <w:spacing w:before="60" w:after="60"/>
            </w:pPr>
            <w:r w:rsidRPr="0049218D">
              <w:t>_____________</w:t>
            </w:r>
          </w:p>
        </w:tc>
        <w:tc>
          <w:tcPr>
            <w:tcW w:w="1530"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p>
          <w:p w:rsidR="0090435B" w:rsidRPr="0049218D" w:rsidRDefault="0090435B" w:rsidP="00E30006">
            <w:pPr>
              <w:pStyle w:val="BodyText"/>
              <w:spacing w:before="60" w:after="60"/>
            </w:pPr>
            <w:r w:rsidRPr="0049218D">
              <w:t>US$_______</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F30FF4">
              <w:t>Employer</w:t>
            </w:r>
            <w:r w:rsidRPr="0049218D">
              <w:t>’s Name:</w:t>
            </w:r>
          </w:p>
        </w:tc>
        <w:tc>
          <w:tcPr>
            <w:tcW w:w="4878" w:type="dxa"/>
            <w:gridSpan w:val="3"/>
            <w:tcBorders>
              <w:top w:val="single" w:sz="6" w:space="0" w:color="auto"/>
              <w:left w:val="nil"/>
              <w:bottom w:val="single" w:sz="6" w:space="0" w:color="auto"/>
              <w:right w:val="single" w:sz="6" w:space="0" w:color="auto"/>
            </w:tcBorders>
          </w:tcPr>
          <w:p w:rsidR="0090435B" w:rsidRPr="0049218D" w:rsidRDefault="0090435B" w:rsidP="00E30006">
            <w:pPr>
              <w:pStyle w:val="BodyText"/>
              <w:spacing w:before="60" w:after="60"/>
            </w:pPr>
            <w:r w:rsidRPr="0049218D">
              <w:t>_______________________________________</w:t>
            </w:r>
          </w:p>
        </w:tc>
      </w:tr>
      <w:tr w:rsidR="0090435B" w:rsidRPr="0049218D" w:rsidTr="00E30006">
        <w:trPr>
          <w:cantSplit/>
        </w:trPr>
        <w:tc>
          <w:tcPr>
            <w:tcW w:w="4212" w:type="dxa"/>
            <w:tcBorders>
              <w:top w:val="single" w:sz="6" w:space="0" w:color="auto"/>
              <w:left w:val="single" w:sz="6" w:space="0" w:color="auto"/>
              <w:bottom w:val="single" w:sz="6" w:space="0" w:color="auto"/>
              <w:right w:val="single" w:sz="6" w:space="0" w:color="auto"/>
            </w:tcBorders>
          </w:tcPr>
          <w:p w:rsidR="0090435B" w:rsidRPr="0049218D" w:rsidRDefault="0090435B" w:rsidP="00E30006">
            <w:pPr>
              <w:pStyle w:val="BodyText"/>
              <w:spacing w:before="60" w:after="60"/>
            </w:pPr>
            <w:r w:rsidRPr="0049218D">
              <w:t>Address:</w:t>
            </w:r>
          </w:p>
          <w:p w:rsidR="0090435B" w:rsidRPr="0049218D" w:rsidRDefault="0090435B" w:rsidP="00E30006">
            <w:pPr>
              <w:pStyle w:val="BodyText"/>
              <w:spacing w:before="60" w:after="60"/>
            </w:pPr>
          </w:p>
          <w:p w:rsidR="0090435B" w:rsidRPr="0049218D" w:rsidRDefault="0090435B" w:rsidP="00E30006">
            <w:pPr>
              <w:pStyle w:val="BodyText"/>
              <w:spacing w:before="60" w:after="60"/>
            </w:pPr>
            <w:r w:rsidRPr="0049218D">
              <w:t>Telephone/fax number:</w:t>
            </w:r>
          </w:p>
          <w:p w:rsidR="0090435B" w:rsidRPr="0049218D" w:rsidRDefault="0090435B" w:rsidP="00E30006">
            <w:pPr>
              <w:pStyle w:val="BodyText"/>
              <w:spacing w:before="60" w:after="60"/>
            </w:pPr>
            <w:r w:rsidRPr="0049218D">
              <w:t>E-mail:</w:t>
            </w:r>
          </w:p>
        </w:tc>
        <w:tc>
          <w:tcPr>
            <w:tcW w:w="4878" w:type="dxa"/>
            <w:gridSpan w:val="3"/>
            <w:tcBorders>
              <w:top w:val="single" w:sz="6" w:space="0" w:color="auto"/>
              <w:left w:val="nil"/>
              <w:bottom w:val="single" w:sz="6" w:space="0" w:color="auto"/>
              <w:right w:val="single" w:sz="6" w:space="0" w:color="auto"/>
            </w:tcBorders>
          </w:tcPr>
          <w:p w:rsidR="0090435B" w:rsidRPr="0049218D" w:rsidRDefault="0090435B" w:rsidP="00E30006">
            <w:pPr>
              <w:pStyle w:val="BodyText"/>
              <w:spacing w:before="60" w:after="60"/>
            </w:pPr>
            <w:r w:rsidRPr="0049218D">
              <w:t>_______________________________________</w:t>
            </w:r>
          </w:p>
          <w:p w:rsidR="0090435B" w:rsidRPr="0049218D" w:rsidRDefault="0090435B" w:rsidP="00E30006">
            <w:pPr>
              <w:pStyle w:val="BodyText"/>
              <w:spacing w:before="60" w:after="60"/>
            </w:pPr>
            <w:r w:rsidRPr="0049218D">
              <w:t>_______________________________________</w:t>
            </w:r>
          </w:p>
          <w:p w:rsidR="0090435B" w:rsidRPr="0049218D" w:rsidRDefault="0090435B" w:rsidP="00E30006">
            <w:pPr>
              <w:pStyle w:val="BodyText"/>
              <w:spacing w:before="60" w:after="60"/>
            </w:pPr>
            <w:r w:rsidRPr="0049218D">
              <w:t>_______________________________________</w:t>
            </w:r>
          </w:p>
          <w:p w:rsidR="0090435B" w:rsidRPr="0049218D" w:rsidRDefault="0090435B" w:rsidP="00E30006">
            <w:pPr>
              <w:pStyle w:val="BodyText"/>
              <w:spacing w:before="60" w:after="60"/>
            </w:pPr>
            <w:r w:rsidRPr="0049218D">
              <w:t>_______________________________________</w:t>
            </w:r>
          </w:p>
        </w:tc>
      </w:tr>
    </w:tbl>
    <w:p w:rsidR="0090435B" w:rsidRDefault="0090435B" w:rsidP="0090435B">
      <w:pPr>
        <w:spacing w:before="120" w:after="240"/>
        <w:jc w:val="center"/>
        <w:rPr>
          <w:b/>
          <w:bCs/>
          <w:sz w:val="32"/>
          <w:szCs w:val="32"/>
        </w:rPr>
      </w:pPr>
      <w:bookmarkStart w:id="318" w:name="_Toc498847221"/>
      <w:bookmarkStart w:id="319" w:name="_Toc498850129"/>
      <w:bookmarkStart w:id="320" w:name="_Toc498851734"/>
      <w:bookmarkStart w:id="321" w:name="_Toc499021800"/>
      <w:bookmarkStart w:id="322" w:name="_Toc499023483"/>
      <w:bookmarkStart w:id="323" w:name="_Toc501529965"/>
    </w:p>
    <w:p w:rsidR="0090435B" w:rsidRDefault="0090435B" w:rsidP="0090435B">
      <w:pPr>
        <w:spacing w:before="120" w:after="240"/>
        <w:jc w:val="center"/>
        <w:rPr>
          <w:b/>
          <w:bCs/>
          <w:sz w:val="32"/>
          <w:szCs w:val="32"/>
        </w:rPr>
      </w:pPr>
    </w:p>
    <w:p w:rsidR="0090435B" w:rsidRDefault="0090435B" w:rsidP="0090435B">
      <w:pPr>
        <w:spacing w:before="120" w:after="240"/>
        <w:jc w:val="center"/>
        <w:rPr>
          <w:b/>
          <w:bCs/>
          <w:sz w:val="32"/>
          <w:szCs w:val="32"/>
        </w:rPr>
      </w:pPr>
    </w:p>
    <w:p w:rsidR="0090435B" w:rsidRDefault="0090435B" w:rsidP="0090435B">
      <w:pPr>
        <w:spacing w:before="120" w:after="240"/>
        <w:jc w:val="center"/>
        <w:rPr>
          <w:b/>
          <w:bCs/>
          <w:sz w:val="32"/>
          <w:szCs w:val="32"/>
        </w:rPr>
      </w:pPr>
    </w:p>
    <w:p w:rsidR="0090435B" w:rsidRDefault="0090435B" w:rsidP="0090435B">
      <w:pPr>
        <w:spacing w:before="120" w:after="240"/>
        <w:jc w:val="center"/>
        <w:rPr>
          <w:b/>
          <w:bCs/>
          <w:sz w:val="32"/>
          <w:szCs w:val="32"/>
        </w:rPr>
      </w:pPr>
    </w:p>
    <w:p w:rsidR="0090435B" w:rsidRDefault="0090435B" w:rsidP="0090435B">
      <w:pPr>
        <w:spacing w:before="120" w:after="240"/>
        <w:jc w:val="center"/>
        <w:rPr>
          <w:b/>
          <w:bCs/>
          <w:sz w:val="32"/>
          <w:szCs w:val="32"/>
        </w:rPr>
      </w:pPr>
    </w:p>
    <w:p w:rsidR="0090435B" w:rsidRDefault="0090435B" w:rsidP="0090435B">
      <w:pPr>
        <w:spacing w:before="120" w:after="240"/>
        <w:jc w:val="center"/>
        <w:rPr>
          <w:b/>
          <w:bCs/>
          <w:sz w:val="32"/>
          <w:szCs w:val="32"/>
        </w:rPr>
      </w:pPr>
    </w:p>
    <w:p w:rsidR="0090435B" w:rsidRPr="0090065B" w:rsidRDefault="0090435B" w:rsidP="0090435B">
      <w:pPr>
        <w:spacing w:before="120" w:after="240"/>
        <w:jc w:val="center"/>
        <w:rPr>
          <w:b/>
          <w:bCs/>
          <w:sz w:val="32"/>
          <w:szCs w:val="32"/>
        </w:rPr>
      </w:pPr>
      <w:r w:rsidRPr="0090065B">
        <w:rPr>
          <w:b/>
          <w:bCs/>
          <w:sz w:val="32"/>
          <w:szCs w:val="32"/>
        </w:rPr>
        <w:lastRenderedPageBreak/>
        <w:t>Specific Experience</w:t>
      </w:r>
      <w:bookmarkEnd w:id="318"/>
      <w:bookmarkEnd w:id="319"/>
      <w:bookmarkEnd w:id="320"/>
      <w:bookmarkEnd w:id="321"/>
      <w:bookmarkEnd w:id="322"/>
      <w:r w:rsidRPr="0090065B">
        <w:rPr>
          <w:b/>
          <w:bCs/>
          <w:sz w:val="32"/>
          <w:szCs w:val="32"/>
        </w:rPr>
        <w:t xml:space="preserve"> (cont.)</w:t>
      </w:r>
      <w:bookmarkEnd w:id="323"/>
    </w:p>
    <w:p w:rsidR="0090435B" w:rsidRPr="0049218D" w:rsidRDefault="0090435B" w:rsidP="0090435B">
      <w:pPr>
        <w:tabs>
          <w:tab w:val="right" w:pos="9630"/>
        </w:tabs>
        <w:ind w:right="162"/>
      </w:pPr>
    </w:p>
    <w:p w:rsidR="0090435B" w:rsidRPr="0049218D" w:rsidRDefault="0090435B" w:rsidP="0090435B">
      <w:pPr>
        <w:tabs>
          <w:tab w:val="right" w:pos="9000"/>
          <w:tab w:val="right" w:pos="9630"/>
        </w:tabs>
      </w:pPr>
      <w:r w:rsidRPr="0049218D">
        <w:t xml:space="preserve">Bidder’s Legal Name:  ___________________________     </w:t>
      </w:r>
      <w:r w:rsidRPr="0049218D">
        <w:tab/>
        <w:t>Page _______ of _______ pages</w:t>
      </w:r>
    </w:p>
    <w:p w:rsidR="0090435B" w:rsidRPr="0049218D" w:rsidRDefault="0090435B" w:rsidP="0090435B">
      <w:pPr>
        <w:tabs>
          <w:tab w:val="right" w:pos="9630"/>
        </w:tabs>
        <w:ind w:right="162"/>
      </w:pPr>
      <w:r w:rsidRPr="00D50734">
        <w:rPr>
          <w:spacing w:val="-2"/>
        </w:rPr>
        <w:t>JVA</w:t>
      </w:r>
      <w:r w:rsidRPr="0049218D">
        <w:rPr>
          <w:spacing w:val="-2"/>
        </w:rPr>
        <w:t xml:space="preserve"> Partner Legal Name:  ___________________________</w:t>
      </w:r>
    </w:p>
    <w:p w:rsidR="0090435B" w:rsidRPr="0049218D" w:rsidRDefault="0090435B" w:rsidP="0090435B">
      <w:pPr>
        <w:tabs>
          <w:tab w:val="right" w:pos="9630"/>
        </w:tabs>
        <w:ind w:right="162"/>
      </w:pPr>
    </w:p>
    <w:p w:rsidR="0090435B" w:rsidRPr="0049218D" w:rsidRDefault="0090435B" w:rsidP="0090435B"/>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90435B" w:rsidRPr="00E05592" w:rsidTr="00E30006">
        <w:trPr>
          <w:cantSplit/>
          <w:tblHeader/>
        </w:trPr>
        <w:tc>
          <w:tcPr>
            <w:tcW w:w="4212" w:type="dxa"/>
            <w:tcBorders>
              <w:top w:val="single" w:sz="6" w:space="0" w:color="auto"/>
              <w:left w:val="single" w:sz="6" w:space="0" w:color="auto"/>
              <w:bottom w:val="single" w:sz="4" w:space="0" w:color="auto"/>
              <w:right w:val="single" w:sz="4" w:space="0" w:color="auto"/>
            </w:tcBorders>
          </w:tcPr>
          <w:p w:rsidR="0090435B" w:rsidRPr="00E05592" w:rsidRDefault="0090435B" w:rsidP="00E30006">
            <w:pPr>
              <w:suppressAutoHyphens/>
              <w:spacing w:before="120"/>
              <w:rPr>
                <w:b/>
                <w:spacing w:val="-2"/>
                <w:szCs w:val="24"/>
              </w:rPr>
            </w:pPr>
            <w:r w:rsidRPr="00E05592">
              <w:rPr>
                <w:b/>
                <w:spacing w:val="-2"/>
                <w:szCs w:val="24"/>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rsidR="0090435B" w:rsidRPr="00E05592" w:rsidRDefault="0090435B" w:rsidP="00E30006">
            <w:pPr>
              <w:suppressAutoHyphens/>
              <w:spacing w:before="240"/>
              <w:ind w:left="288"/>
              <w:jc w:val="center"/>
              <w:rPr>
                <w:b/>
                <w:spacing w:val="-2"/>
                <w:szCs w:val="24"/>
              </w:rPr>
            </w:pPr>
            <w:r w:rsidRPr="00E05592">
              <w:rPr>
                <w:b/>
                <w:spacing w:val="-2"/>
                <w:szCs w:val="24"/>
              </w:rPr>
              <w:t>Information</w:t>
            </w: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49218D" w:rsidRDefault="0090435B" w:rsidP="00E30006">
            <w:pPr>
              <w:keepNext/>
              <w:spacing w:before="40"/>
              <w:rPr>
                <w:spacing w:val="-2"/>
              </w:rPr>
            </w:pPr>
            <w:r w:rsidRPr="0049218D">
              <w:t>Description of th</w:t>
            </w:r>
            <w:r>
              <w:t>e similarity in accordance with</w:t>
            </w:r>
            <w:r w:rsidRPr="0049218D">
              <w:t xml:space="preserve"> Section III:</w:t>
            </w:r>
          </w:p>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rPr>
                <w:spacing w:val="-2"/>
              </w:rPr>
            </w:pP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D50734" w:rsidRDefault="0090435B" w:rsidP="00E30006">
            <w:pPr>
              <w:pStyle w:val="List"/>
              <w:tabs>
                <w:tab w:val="left" w:pos="864"/>
                <w:tab w:val="num" w:pos="936"/>
              </w:tabs>
              <w:ind w:left="936" w:hanging="360"/>
            </w:pPr>
            <w:r w:rsidRPr="00D50734">
              <w:t>Amount</w:t>
            </w:r>
          </w:p>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spacing w:before="120"/>
              <w:rPr>
                <w:spacing w:val="-2"/>
              </w:rPr>
            </w:pPr>
            <w:r w:rsidRPr="0049218D">
              <w:rPr>
                <w:spacing w:val="-2"/>
              </w:rPr>
              <w:t>_________________________________</w:t>
            </w: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D50734" w:rsidRDefault="0090435B" w:rsidP="00E30006">
            <w:pPr>
              <w:pStyle w:val="List"/>
              <w:tabs>
                <w:tab w:val="left" w:pos="864"/>
                <w:tab w:val="num" w:pos="936"/>
              </w:tabs>
              <w:ind w:left="936" w:hanging="360"/>
              <w:rPr>
                <w:spacing w:val="-2"/>
              </w:rPr>
            </w:pPr>
            <w:r w:rsidRPr="00D50734">
              <w:t>Physical size</w:t>
            </w:r>
          </w:p>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spacing w:before="120"/>
              <w:rPr>
                <w:spacing w:val="-2"/>
              </w:rPr>
            </w:pPr>
            <w:r w:rsidRPr="0049218D">
              <w:rPr>
                <w:spacing w:val="-2"/>
              </w:rPr>
              <w:t>_________________________________</w:t>
            </w: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D50734" w:rsidRDefault="0090435B" w:rsidP="00E30006">
            <w:pPr>
              <w:pStyle w:val="List"/>
              <w:tabs>
                <w:tab w:val="left" w:pos="864"/>
                <w:tab w:val="num" w:pos="936"/>
              </w:tabs>
              <w:ind w:left="936" w:hanging="360"/>
              <w:rPr>
                <w:spacing w:val="-2"/>
              </w:rPr>
            </w:pPr>
            <w:r w:rsidRPr="00D50734">
              <w:t>Complexity</w:t>
            </w:r>
          </w:p>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spacing w:before="120"/>
              <w:rPr>
                <w:spacing w:val="-2"/>
              </w:rPr>
            </w:pPr>
            <w:r w:rsidRPr="0049218D">
              <w:rPr>
                <w:spacing w:val="-2"/>
              </w:rPr>
              <w:t>_________________________________</w:t>
            </w: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D50734" w:rsidRDefault="0090435B" w:rsidP="00E30006">
            <w:pPr>
              <w:pStyle w:val="List"/>
              <w:tabs>
                <w:tab w:val="left" w:pos="864"/>
                <w:tab w:val="num" w:pos="936"/>
              </w:tabs>
              <w:ind w:left="936" w:hanging="360"/>
              <w:rPr>
                <w:spacing w:val="-2"/>
              </w:rPr>
            </w:pPr>
            <w:r w:rsidRPr="00D50734">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spacing w:before="120"/>
              <w:rPr>
                <w:spacing w:val="-2"/>
              </w:rPr>
            </w:pPr>
            <w:r w:rsidRPr="0049218D">
              <w:rPr>
                <w:spacing w:val="-2"/>
              </w:rPr>
              <w:t>_________________________________</w:t>
            </w:r>
          </w:p>
        </w:tc>
      </w:tr>
      <w:tr w:rsidR="0090435B" w:rsidRPr="0049218D" w:rsidTr="00E30006">
        <w:trPr>
          <w:cantSplit/>
          <w:trHeight w:val="699"/>
        </w:trPr>
        <w:tc>
          <w:tcPr>
            <w:tcW w:w="4212" w:type="dxa"/>
            <w:tcBorders>
              <w:top w:val="single" w:sz="4" w:space="0" w:color="auto"/>
              <w:left w:val="single" w:sz="6" w:space="0" w:color="auto"/>
              <w:bottom w:val="single" w:sz="4" w:space="0" w:color="auto"/>
            </w:tcBorders>
          </w:tcPr>
          <w:p w:rsidR="0090435B" w:rsidRPr="00D50734" w:rsidRDefault="0090435B" w:rsidP="00E30006">
            <w:pPr>
              <w:pStyle w:val="List"/>
              <w:tabs>
                <w:tab w:val="left" w:pos="864"/>
                <w:tab w:val="num" w:pos="936"/>
              </w:tabs>
              <w:ind w:left="936" w:hanging="360"/>
              <w:rPr>
                <w:spacing w:val="-2"/>
              </w:rPr>
            </w:pPr>
            <w:r w:rsidRPr="00D50734">
              <w:rPr>
                <w:spacing w:val="-2"/>
              </w:rPr>
              <w:t>Physical Production Rate</w:t>
            </w:r>
          </w:p>
          <w:p w:rsidR="0090435B" w:rsidRPr="00D50734" w:rsidRDefault="0090435B" w:rsidP="00E30006"/>
        </w:tc>
        <w:tc>
          <w:tcPr>
            <w:tcW w:w="4878" w:type="dxa"/>
            <w:tcBorders>
              <w:top w:val="single" w:sz="4" w:space="0" w:color="auto"/>
              <w:left w:val="single" w:sz="4" w:space="0" w:color="auto"/>
              <w:bottom w:val="single" w:sz="4" w:space="0" w:color="auto"/>
              <w:right w:val="single" w:sz="6" w:space="0" w:color="auto"/>
            </w:tcBorders>
          </w:tcPr>
          <w:p w:rsidR="0090435B" w:rsidRPr="0049218D" w:rsidRDefault="0090435B" w:rsidP="00E30006">
            <w:pPr>
              <w:spacing w:before="120"/>
              <w:rPr>
                <w:spacing w:val="-2"/>
              </w:rPr>
            </w:pPr>
            <w:r w:rsidRPr="0049218D">
              <w:rPr>
                <w:spacing w:val="-2"/>
              </w:rPr>
              <w:t>_________________________________</w:t>
            </w:r>
          </w:p>
        </w:tc>
      </w:tr>
    </w:tbl>
    <w:p w:rsidR="0090435B" w:rsidRPr="0049218D" w:rsidRDefault="0090435B" w:rsidP="0090435B"/>
    <w:p w:rsidR="00141920" w:rsidRDefault="00141920"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90435B" w:rsidRDefault="0090435B" w:rsidP="002E1095">
      <w:pPr>
        <w:pStyle w:val="SectionVHeader"/>
        <w:spacing w:after="240"/>
      </w:pPr>
    </w:p>
    <w:p w:rsidR="002E1095" w:rsidRPr="002E1095" w:rsidRDefault="002E1095" w:rsidP="002E1095">
      <w:pPr>
        <w:pStyle w:val="SectionVHeader"/>
        <w:spacing w:after="240"/>
      </w:pPr>
      <w:bookmarkStart w:id="324" w:name="_Toc336157793"/>
      <w:r w:rsidRPr="002E1095">
        <w:lastRenderedPageBreak/>
        <w:t>EQU</w:t>
      </w:r>
      <w:r w:rsidR="00141920">
        <w:t>IPMENT</w:t>
      </w:r>
      <w:bookmarkEnd w:id="324"/>
    </w:p>
    <w:p w:rsidR="002E1095" w:rsidRPr="00810216" w:rsidRDefault="00810216" w:rsidP="00810216">
      <w:pPr>
        <w:suppressAutoHyphens/>
        <w:jc w:val="both"/>
        <w:rPr>
          <w:rFonts w:eastAsia="Arial Unicode MS"/>
          <w:i/>
        </w:rPr>
      </w:pPr>
      <w:r w:rsidRPr="00810216">
        <w:rPr>
          <w:rFonts w:eastAsia="Arial Unicode MS"/>
          <w:i/>
        </w:rPr>
        <w:t>[</w:t>
      </w:r>
      <w:r w:rsidR="002E1095" w:rsidRPr="00810216">
        <w:rPr>
          <w:rFonts w:eastAsia="Arial Unicode MS"/>
          <w:i/>
        </w:rPr>
        <w:t>The Bidder shall provide adequate information to demonstrate clearly that it has the capability to meet the requirements for the key Contractor’s equipment listed in Section III, Evaluation and Qualification Criteria. A separate Form shall be prepared for each item of equipment listed, or for alternative equipment proposed by the Bidder.</w:t>
      </w:r>
      <w:r w:rsidRPr="00810216">
        <w:rPr>
          <w:rFonts w:eastAsia="Arial Unicode MS"/>
          <w:i/>
        </w:rPr>
        <w:t>]</w:t>
      </w:r>
    </w:p>
    <w:p w:rsidR="002E1095" w:rsidRPr="005F5030" w:rsidRDefault="002E1095" w:rsidP="002E1095">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E1095" w:rsidRPr="004E7C8A" w:rsidTr="00D20E3A">
        <w:trPr>
          <w:cantSplit/>
        </w:trPr>
        <w:tc>
          <w:tcPr>
            <w:tcW w:w="9090" w:type="dxa"/>
            <w:gridSpan w:val="3"/>
            <w:tcBorders>
              <w:top w:val="single" w:sz="6" w:space="0" w:color="auto"/>
              <w:left w:val="single" w:sz="6" w:space="0" w:color="auto"/>
              <w:bottom w:val="single" w:sz="6" w:space="0" w:color="auto"/>
              <w:right w:val="single" w:sz="6" w:space="0" w:color="auto"/>
            </w:tcBorders>
          </w:tcPr>
          <w:p w:rsidR="002E1095" w:rsidRPr="004E7C8A" w:rsidRDefault="002E1095" w:rsidP="00D20E3A">
            <w:pPr>
              <w:suppressAutoHyphens/>
              <w:rPr>
                <w:rStyle w:val="Table"/>
                <w:spacing w:val="-2"/>
              </w:rPr>
            </w:pPr>
            <w:r w:rsidRPr="004E7C8A">
              <w:rPr>
                <w:rStyle w:val="Table"/>
                <w:spacing w:val="-2"/>
              </w:rPr>
              <w:t>Item of equipment</w:t>
            </w:r>
          </w:p>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Equipment information</w:t>
            </w:r>
          </w:p>
        </w:tc>
        <w:tc>
          <w:tcPr>
            <w:tcW w:w="3960" w:type="dxa"/>
            <w:tcBorders>
              <w:top w:val="single" w:sz="6" w:space="0" w:color="auto"/>
              <w:left w:val="single" w:sz="6" w:space="0" w:color="auto"/>
            </w:tcBorders>
          </w:tcPr>
          <w:p w:rsidR="002E1095" w:rsidRPr="004E7C8A" w:rsidRDefault="002E1095" w:rsidP="00D20E3A">
            <w:pPr>
              <w:suppressAutoHyphens/>
              <w:ind w:left="288" w:hanging="288"/>
              <w:rPr>
                <w:rStyle w:val="Table"/>
                <w:spacing w:val="-2"/>
              </w:rPr>
            </w:pPr>
            <w:r w:rsidRPr="004E7C8A">
              <w:rPr>
                <w:rStyle w:val="Table"/>
                <w:spacing w:val="-2"/>
              </w:rPr>
              <w:t>Name of manufacturer</w:t>
            </w:r>
          </w:p>
          <w:p w:rsidR="002E1095" w:rsidRPr="004E7C8A" w:rsidRDefault="002E1095" w:rsidP="00D20E3A">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rsidR="002E1095" w:rsidRPr="004E7C8A" w:rsidRDefault="002E1095" w:rsidP="00D20E3A">
            <w:pPr>
              <w:suppressAutoHyphens/>
              <w:spacing w:after="71"/>
              <w:ind w:left="288" w:hanging="288"/>
              <w:rPr>
                <w:rStyle w:val="Table"/>
                <w:spacing w:val="-2"/>
              </w:rPr>
            </w:pPr>
            <w:r w:rsidRPr="004E7C8A">
              <w:rPr>
                <w:rStyle w:val="Table"/>
                <w:spacing w:val="-2"/>
              </w:rPr>
              <w:t>Model and power rating</w:t>
            </w: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3960" w:type="dxa"/>
            <w:tcBorders>
              <w:top w:val="single" w:sz="6" w:space="0" w:color="auto"/>
              <w:left w:val="single" w:sz="6" w:space="0" w:color="auto"/>
            </w:tcBorders>
          </w:tcPr>
          <w:p w:rsidR="002E1095" w:rsidRPr="004E7C8A" w:rsidRDefault="002E1095" w:rsidP="00D20E3A">
            <w:pPr>
              <w:suppressAutoHyphens/>
              <w:ind w:left="288" w:hanging="288"/>
              <w:rPr>
                <w:rStyle w:val="Table"/>
                <w:spacing w:val="-2"/>
              </w:rPr>
            </w:pPr>
            <w:r w:rsidRPr="004E7C8A">
              <w:rPr>
                <w:rStyle w:val="Table"/>
                <w:spacing w:val="-2"/>
              </w:rPr>
              <w:t>Capacity</w:t>
            </w:r>
          </w:p>
          <w:p w:rsidR="002E1095" w:rsidRPr="004E7C8A" w:rsidRDefault="002E1095" w:rsidP="00D20E3A">
            <w:pPr>
              <w:suppressAutoHyphens/>
              <w:spacing w:after="71"/>
              <w:rPr>
                <w:rStyle w:val="Table"/>
                <w:spacing w:val="-2"/>
              </w:rPr>
            </w:pPr>
          </w:p>
        </w:tc>
        <w:tc>
          <w:tcPr>
            <w:tcW w:w="3690" w:type="dxa"/>
            <w:tcBorders>
              <w:top w:val="single" w:sz="6" w:space="0" w:color="auto"/>
              <w:left w:val="single" w:sz="6" w:space="0" w:color="auto"/>
              <w:right w:val="single" w:sz="6" w:space="0" w:color="auto"/>
            </w:tcBorders>
          </w:tcPr>
          <w:p w:rsidR="002E1095" w:rsidRPr="004E7C8A" w:rsidRDefault="002E1095" w:rsidP="00D20E3A">
            <w:pPr>
              <w:suppressAutoHyphens/>
              <w:spacing w:after="71"/>
              <w:ind w:left="288" w:hanging="288"/>
              <w:rPr>
                <w:rStyle w:val="Table"/>
                <w:spacing w:val="-2"/>
              </w:rPr>
            </w:pPr>
            <w:r w:rsidRPr="004E7C8A">
              <w:rPr>
                <w:rStyle w:val="Table"/>
                <w:spacing w:val="-2"/>
              </w:rPr>
              <w:t>Year of manufacture</w:t>
            </w:r>
          </w:p>
        </w:tc>
      </w:tr>
      <w:tr w:rsidR="002E1095" w:rsidRPr="004E7C8A" w:rsidTr="00D20E3A">
        <w:trPr>
          <w:cantSplit/>
        </w:trPr>
        <w:tc>
          <w:tcPr>
            <w:tcW w:w="144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Current status</w:t>
            </w:r>
          </w:p>
        </w:tc>
        <w:tc>
          <w:tcPr>
            <w:tcW w:w="7650" w:type="dxa"/>
            <w:gridSpan w:val="2"/>
            <w:tcBorders>
              <w:top w:val="single" w:sz="6" w:space="0" w:color="auto"/>
              <w:left w:val="single" w:sz="6" w:space="0" w:color="auto"/>
              <w:right w:val="single" w:sz="6" w:space="0" w:color="auto"/>
            </w:tcBorders>
          </w:tcPr>
          <w:p w:rsidR="002E1095" w:rsidRPr="004E7C8A" w:rsidRDefault="002E1095" w:rsidP="00D20E3A">
            <w:pPr>
              <w:suppressAutoHyphens/>
              <w:ind w:left="288" w:hanging="288"/>
              <w:rPr>
                <w:rStyle w:val="Table"/>
                <w:spacing w:val="-2"/>
              </w:rPr>
            </w:pPr>
            <w:r w:rsidRPr="004E7C8A">
              <w:rPr>
                <w:rStyle w:val="Table"/>
                <w:spacing w:val="-2"/>
              </w:rPr>
              <w:t>Current location</w:t>
            </w:r>
          </w:p>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7650" w:type="dxa"/>
            <w:gridSpan w:val="2"/>
            <w:tcBorders>
              <w:top w:val="single" w:sz="6" w:space="0" w:color="auto"/>
              <w:left w:val="single" w:sz="6" w:space="0" w:color="auto"/>
              <w:right w:val="single" w:sz="6" w:space="0" w:color="auto"/>
            </w:tcBorders>
          </w:tcPr>
          <w:p w:rsidR="002E1095" w:rsidRPr="004E7C8A" w:rsidRDefault="002E1095" w:rsidP="00D20E3A">
            <w:pPr>
              <w:suppressAutoHyphens/>
              <w:ind w:left="288" w:hanging="288"/>
              <w:rPr>
                <w:rStyle w:val="Table"/>
                <w:spacing w:val="-2"/>
              </w:rPr>
            </w:pPr>
            <w:r w:rsidRPr="004E7C8A">
              <w:rPr>
                <w:rStyle w:val="Table"/>
                <w:spacing w:val="-2"/>
              </w:rPr>
              <w:t>Details of current commitments</w:t>
            </w:r>
          </w:p>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7650" w:type="dxa"/>
            <w:gridSpan w:val="2"/>
            <w:tcBorders>
              <w:left w:val="single" w:sz="6" w:space="0" w:color="auto"/>
              <w:right w:val="single" w:sz="6" w:space="0" w:color="auto"/>
            </w:tcBorders>
          </w:tcPr>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top w:val="single" w:sz="6" w:space="0" w:color="auto"/>
              <w:left w:val="single" w:sz="6" w:space="0" w:color="auto"/>
              <w:bottom w:val="single" w:sz="6" w:space="0" w:color="auto"/>
            </w:tcBorders>
          </w:tcPr>
          <w:p w:rsidR="002E1095" w:rsidRPr="004E7C8A" w:rsidRDefault="002E1095" w:rsidP="00D20E3A">
            <w:pPr>
              <w:suppressAutoHyphens/>
              <w:spacing w:after="71"/>
              <w:rPr>
                <w:rStyle w:val="Table"/>
                <w:spacing w:val="-2"/>
              </w:rPr>
            </w:pPr>
            <w:r w:rsidRPr="004E7C8A">
              <w:rPr>
                <w:rStyle w:val="Table"/>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rsidR="002E1095" w:rsidRPr="004E7C8A" w:rsidRDefault="002E1095" w:rsidP="00D20E3A">
            <w:pPr>
              <w:suppressAutoHyphens/>
              <w:ind w:left="288" w:hanging="288"/>
              <w:rPr>
                <w:rStyle w:val="Table"/>
                <w:spacing w:val="-2"/>
              </w:rPr>
            </w:pPr>
            <w:r w:rsidRPr="004E7C8A">
              <w:rPr>
                <w:rStyle w:val="Table"/>
                <w:spacing w:val="-2"/>
              </w:rPr>
              <w:t>Indicate source of the equipment</w:t>
            </w:r>
          </w:p>
          <w:p w:rsidR="002E1095" w:rsidRPr="004E7C8A" w:rsidRDefault="002E1095" w:rsidP="00D20E3A">
            <w:pPr>
              <w:pStyle w:val="Header"/>
              <w:tabs>
                <w:tab w:val="left" w:pos="-1440"/>
                <w:tab w:val="left" w:pos="-720"/>
                <w:tab w:val="left" w:pos="288"/>
                <w:tab w:val="left" w:pos="1638"/>
                <w:tab w:val="left" w:pos="2898"/>
                <w:tab w:val="left" w:pos="4338"/>
              </w:tabs>
              <w:suppressAutoHyphens/>
              <w:spacing w:after="71"/>
              <w:rPr>
                <w:rStyle w:val="Table"/>
                <w:spacing w:val="-2"/>
              </w:rPr>
            </w:pPr>
            <w:r w:rsidRPr="004E7C8A">
              <w:rPr>
                <w:rStyle w:val="Table"/>
                <w:spacing w:val="-2"/>
              </w:rPr>
              <w:tab/>
            </w:r>
            <w:r w:rsidR="00161667" w:rsidRPr="004E7C8A">
              <w:rPr>
                <w:rStyle w:val="Table"/>
                <w:spacing w:val="-2"/>
              </w:rPr>
              <w:fldChar w:fldCharType="begin"/>
            </w:r>
            <w:r w:rsidRPr="004E7C8A">
              <w:rPr>
                <w:rStyle w:val="Table"/>
                <w:spacing w:val="-2"/>
              </w:rPr>
              <w:instrText>symbol 111 \f "Wingdings" \s 12</w:instrText>
            </w:r>
            <w:r w:rsidR="00161667" w:rsidRPr="004E7C8A">
              <w:rPr>
                <w:rStyle w:val="Table"/>
                <w:spacing w:val="-2"/>
              </w:rPr>
              <w:fldChar w:fldCharType="separate"/>
            </w:r>
            <w:r w:rsidRPr="004E7C8A">
              <w:rPr>
                <w:rStyle w:val="Table"/>
                <w:spacing w:val="-2"/>
              </w:rPr>
              <w:t>o</w:t>
            </w:r>
            <w:r w:rsidR="00161667" w:rsidRPr="004E7C8A">
              <w:rPr>
                <w:rStyle w:val="Table"/>
                <w:spacing w:val="-2"/>
              </w:rPr>
              <w:fldChar w:fldCharType="end"/>
            </w:r>
            <w:r w:rsidRPr="004E7C8A">
              <w:rPr>
                <w:rStyle w:val="Table"/>
                <w:spacing w:val="-2"/>
              </w:rPr>
              <w:t xml:space="preserve"> Owned</w:t>
            </w:r>
            <w:r w:rsidRPr="004E7C8A">
              <w:rPr>
                <w:rStyle w:val="Table"/>
                <w:spacing w:val="-2"/>
              </w:rPr>
              <w:tab/>
            </w:r>
            <w:r w:rsidR="00161667" w:rsidRPr="004E7C8A">
              <w:rPr>
                <w:rStyle w:val="Table"/>
                <w:spacing w:val="-2"/>
              </w:rPr>
              <w:fldChar w:fldCharType="begin"/>
            </w:r>
            <w:r w:rsidRPr="004E7C8A">
              <w:rPr>
                <w:rStyle w:val="Table"/>
                <w:spacing w:val="-2"/>
              </w:rPr>
              <w:instrText>symbol 111 \f "Wingdings" \s 12</w:instrText>
            </w:r>
            <w:r w:rsidR="00161667" w:rsidRPr="004E7C8A">
              <w:rPr>
                <w:rStyle w:val="Table"/>
                <w:spacing w:val="-2"/>
              </w:rPr>
              <w:fldChar w:fldCharType="separate"/>
            </w:r>
            <w:r w:rsidRPr="004E7C8A">
              <w:rPr>
                <w:rStyle w:val="Table"/>
                <w:spacing w:val="-2"/>
              </w:rPr>
              <w:t>o</w:t>
            </w:r>
            <w:r w:rsidR="00161667" w:rsidRPr="004E7C8A">
              <w:rPr>
                <w:rStyle w:val="Table"/>
                <w:spacing w:val="-2"/>
              </w:rPr>
              <w:fldChar w:fldCharType="end"/>
            </w:r>
            <w:r w:rsidRPr="004E7C8A">
              <w:rPr>
                <w:rStyle w:val="Table"/>
                <w:spacing w:val="-2"/>
              </w:rPr>
              <w:t xml:space="preserve"> Rented</w:t>
            </w:r>
            <w:r w:rsidRPr="004E7C8A">
              <w:rPr>
                <w:rStyle w:val="Table"/>
                <w:spacing w:val="-2"/>
              </w:rPr>
              <w:tab/>
            </w:r>
            <w:r w:rsidR="00161667" w:rsidRPr="004E7C8A">
              <w:rPr>
                <w:rStyle w:val="Table"/>
                <w:spacing w:val="-2"/>
              </w:rPr>
              <w:fldChar w:fldCharType="begin"/>
            </w:r>
            <w:r w:rsidRPr="004E7C8A">
              <w:rPr>
                <w:rStyle w:val="Table"/>
                <w:spacing w:val="-2"/>
              </w:rPr>
              <w:instrText>symbol 111 \f "Wingdings" \s 12</w:instrText>
            </w:r>
            <w:r w:rsidR="00161667" w:rsidRPr="004E7C8A">
              <w:rPr>
                <w:rStyle w:val="Table"/>
                <w:spacing w:val="-2"/>
              </w:rPr>
              <w:fldChar w:fldCharType="separate"/>
            </w:r>
            <w:r w:rsidRPr="004E7C8A">
              <w:rPr>
                <w:rStyle w:val="Table"/>
                <w:spacing w:val="-2"/>
              </w:rPr>
              <w:t>o</w:t>
            </w:r>
            <w:r w:rsidR="00161667" w:rsidRPr="004E7C8A">
              <w:rPr>
                <w:rStyle w:val="Table"/>
                <w:spacing w:val="-2"/>
              </w:rPr>
              <w:fldChar w:fldCharType="end"/>
            </w:r>
            <w:r w:rsidRPr="004E7C8A">
              <w:rPr>
                <w:rStyle w:val="Table"/>
                <w:spacing w:val="-2"/>
              </w:rPr>
              <w:t xml:space="preserve"> Leased</w:t>
            </w:r>
            <w:r w:rsidRPr="004E7C8A">
              <w:rPr>
                <w:rStyle w:val="Table"/>
                <w:spacing w:val="-2"/>
              </w:rPr>
              <w:tab/>
            </w:r>
            <w:r w:rsidR="00161667" w:rsidRPr="004E7C8A">
              <w:rPr>
                <w:rStyle w:val="Table"/>
                <w:spacing w:val="-2"/>
              </w:rPr>
              <w:fldChar w:fldCharType="begin"/>
            </w:r>
            <w:r w:rsidRPr="004E7C8A">
              <w:rPr>
                <w:rStyle w:val="Table"/>
                <w:spacing w:val="-2"/>
              </w:rPr>
              <w:instrText>symbol 111 \f "Wingdings" \s 12</w:instrText>
            </w:r>
            <w:r w:rsidR="00161667" w:rsidRPr="004E7C8A">
              <w:rPr>
                <w:rStyle w:val="Table"/>
                <w:spacing w:val="-2"/>
              </w:rPr>
              <w:fldChar w:fldCharType="separate"/>
            </w:r>
            <w:r w:rsidRPr="004E7C8A">
              <w:rPr>
                <w:rStyle w:val="Table"/>
                <w:spacing w:val="-2"/>
              </w:rPr>
              <w:t>o</w:t>
            </w:r>
            <w:r w:rsidR="00161667" w:rsidRPr="004E7C8A">
              <w:rPr>
                <w:rStyle w:val="Table"/>
                <w:spacing w:val="-2"/>
              </w:rPr>
              <w:fldChar w:fldCharType="end"/>
            </w:r>
            <w:r w:rsidRPr="004E7C8A">
              <w:rPr>
                <w:rStyle w:val="Table"/>
                <w:spacing w:val="-2"/>
              </w:rPr>
              <w:t xml:space="preserve"> Specially manufactured</w:t>
            </w:r>
          </w:p>
        </w:tc>
      </w:tr>
    </w:tbl>
    <w:p w:rsidR="002E1095" w:rsidRPr="005F5030" w:rsidRDefault="002E1095" w:rsidP="002E1095">
      <w:pPr>
        <w:suppressAutoHyphens/>
        <w:rPr>
          <w:rStyle w:val="Table"/>
          <w:spacing w:val="-2"/>
        </w:rPr>
      </w:pPr>
    </w:p>
    <w:p w:rsidR="002E1095" w:rsidRPr="005F5030" w:rsidRDefault="002E1095" w:rsidP="002E1095">
      <w:pPr>
        <w:suppressAutoHyphens/>
        <w:rPr>
          <w:rStyle w:val="Table"/>
          <w:spacing w:val="-2"/>
        </w:rPr>
      </w:pPr>
      <w:r w:rsidRPr="005F5030">
        <w:rPr>
          <w:rStyle w:val="Table"/>
          <w:spacing w:val="-2"/>
        </w:rPr>
        <w:t>Omit the following information for equipment owned by the Bidder.</w:t>
      </w:r>
    </w:p>
    <w:p w:rsidR="002E1095" w:rsidRPr="005F5030" w:rsidRDefault="002E1095" w:rsidP="002E1095">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E1095" w:rsidRPr="004E7C8A" w:rsidTr="00D20E3A">
        <w:trPr>
          <w:cantSplit/>
        </w:trPr>
        <w:tc>
          <w:tcPr>
            <w:tcW w:w="144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Owner</w:t>
            </w:r>
          </w:p>
        </w:tc>
        <w:tc>
          <w:tcPr>
            <w:tcW w:w="7650" w:type="dxa"/>
            <w:gridSpan w:val="2"/>
            <w:tcBorders>
              <w:top w:val="single" w:sz="6" w:space="0" w:color="auto"/>
              <w:left w:val="single" w:sz="6" w:space="0" w:color="auto"/>
              <w:right w:val="single" w:sz="6" w:space="0" w:color="auto"/>
            </w:tcBorders>
          </w:tcPr>
          <w:p w:rsidR="002E1095" w:rsidRPr="004E7C8A" w:rsidRDefault="002E1095" w:rsidP="00D20E3A">
            <w:pPr>
              <w:suppressAutoHyphens/>
              <w:rPr>
                <w:rStyle w:val="Table"/>
                <w:spacing w:val="-2"/>
              </w:rPr>
            </w:pPr>
            <w:r w:rsidRPr="004E7C8A">
              <w:rPr>
                <w:rStyle w:val="Table"/>
                <w:spacing w:val="-2"/>
              </w:rPr>
              <w:t>Name of owner</w:t>
            </w: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7650" w:type="dxa"/>
            <w:gridSpan w:val="2"/>
            <w:tcBorders>
              <w:top w:val="single" w:sz="6" w:space="0" w:color="auto"/>
              <w:left w:val="single" w:sz="6" w:space="0" w:color="auto"/>
              <w:right w:val="single" w:sz="6" w:space="0" w:color="auto"/>
            </w:tcBorders>
          </w:tcPr>
          <w:p w:rsidR="002E1095" w:rsidRPr="004E7C8A" w:rsidRDefault="002E1095" w:rsidP="00D20E3A">
            <w:pPr>
              <w:suppressAutoHyphens/>
              <w:rPr>
                <w:rStyle w:val="Table"/>
                <w:spacing w:val="-2"/>
              </w:rPr>
            </w:pPr>
            <w:r w:rsidRPr="004E7C8A">
              <w:rPr>
                <w:rStyle w:val="Table"/>
                <w:spacing w:val="-2"/>
              </w:rPr>
              <w:t>Address of owner</w:t>
            </w:r>
          </w:p>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7650" w:type="dxa"/>
            <w:gridSpan w:val="2"/>
            <w:tcBorders>
              <w:left w:val="single" w:sz="6" w:space="0" w:color="auto"/>
              <w:right w:val="single" w:sz="6" w:space="0" w:color="auto"/>
            </w:tcBorders>
          </w:tcPr>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396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Telephone</w:t>
            </w:r>
          </w:p>
        </w:tc>
        <w:tc>
          <w:tcPr>
            <w:tcW w:w="3690" w:type="dxa"/>
            <w:tcBorders>
              <w:top w:val="single" w:sz="6" w:space="0" w:color="auto"/>
              <w:left w:val="single" w:sz="6" w:space="0" w:color="auto"/>
              <w:right w:val="single" w:sz="6" w:space="0" w:color="auto"/>
            </w:tcBorders>
          </w:tcPr>
          <w:p w:rsidR="002E1095" w:rsidRPr="004E7C8A" w:rsidRDefault="002E1095" w:rsidP="00D20E3A">
            <w:pPr>
              <w:suppressAutoHyphens/>
              <w:spacing w:after="71"/>
              <w:rPr>
                <w:rStyle w:val="Table"/>
                <w:spacing w:val="-2"/>
              </w:rPr>
            </w:pPr>
            <w:r w:rsidRPr="004E7C8A">
              <w:rPr>
                <w:rStyle w:val="Table"/>
                <w:spacing w:val="-2"/>
              </w:rPr>
              <w:t>Contact name and title</w:t>
            </w:r>
          </w:p>
        </w:tc>
      </w:tr>
      <w:tr w:rsidR="002E1095" w:rsidRPr="004E7C8A" w:rsidTr="00D20E3A">
        <w:trPr>
          <w:cantSplit/>
        </w:trPr>
        <w:tc>
          <w:tcPr>
            <w:tcW w:w="1440" w:type="dxa"/>
            <w:tcBorders>
              <w:left w:val="single" w:sz="6" w:space="0" w:color="auto"/>
            </w:tcBorders>
          </w:tcPr>
          <w:p w:rsidR="002E1095" w:rsidRPr="004E7C8A" w:rsidRDefault="002E1095" w:rsidP="00D20E3A">
            <w:pPr>
              <w:suppressAutoHyphens/>
              <w:spacing w:after="71"/>
              <w:rPr>
                <w:rStyle w:val="Table"/>
                <w:spacing w:val="-2"/>
              </w:rPr>
            </w:pPr>
          </w:p>
        </w:tc>
        <w:tc>
          <w:tcPr>
            <w:tcW w:w="396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Fax</w:t>
            </w:r>
          </w:p>
        </w:tc>
        <w:tc>
          <w:tcPr>
            <w:tcW w:w="3690" w:type="dxa"/>
            <w:tcBorders>
              <w:top w:val="single" w:sz="6" w:space="0" w:color="auto"/>
              <w:left w:val="single" w:sz="6" w:space="0" w:color="auto"/>
              <w:right w:val="single" w:sz="6" w:space="0" w:color="auto"/>
            </w:tcBorders>
          </w:tcPr>
          <w:p w:rsidR="002E1095" w:rsidRPr="004E7C8A" w:rsidRDefault="002E1095" w:rsidP="00D20E3A">
            <w:pPr>
              <w:suppressAutoHyphens/>
              <w:spacing w:after="71"/>
              <w:rPr>
                <w:rStyle w:val="Table"/>
                <w:spacing w:val="-2"/>
              </w:rPr>
            </w:pPr>
            <w:r w:rsidRPr="004E7C8A">
              <w:rPr>
                <w:rStyle w:val="Table"/>
                <w:spacing w:val="-2"/>
              </w:rPr>
              <w:t>Telex</w:t>
            </w:r>
          </w:p>
        </w:tc>
      </w:tr>
      <w:tr w:rsidR="002E1095" w:rsidRPr="004E7C8A" w:rsidTr="00D20E3A">
        <w:trPr>
          <w:cantSplit/>
        </w:trPr>
        <w:tc>
          <w:tcPr>
            <w:tcW w:w="1440" w:type="dxa"/>
            <w:tcBorders>
              <w:top w:val="single" w:sz="6" w:space="0" w:color="auto"/>
              <w:left w:val="single" w:sz="6" w:space="0" w:color="auto"/>
            </w:tcBorders>
          </w:tcPr>
          <w:p w:rsidR="002E1095" w:rsidRPr="004E7C8A" w:rsidRDefault="002E1095" w:rsidP="00D20E3A">
            <w:pPr>
              <w:suppressAutoHyphens/>
              <w:rPr>
                <w:rStyle w:val="Table"/>
                <w:spacing w:val="-2"/>
              </w:rPr>
            </w:pPr>
            <w:r w:rsidRPr="004E7C8A">
              <w:rPr>
                <w:rStyle w:val="Table"/>
                <w:spacing w:val="-2"/>
              </w:rPr>
              <w:t>Agreements</w:t>
            </w:r>
          </w:p>
        </w:tc>
        <w:tc>
          <w:tcPr>
            <w:tcW w:w="7650" w:type="dxa"/>
            <w:gridSpan w:val="2"/>
            <w:tcBorders>
              <w:top w:val="single" w:sz="6" w:space="0" w:color="auto"/>
              <w:left w:val="single" w:sz="6" w:space="0" w:color="auto"/>
              <w:right w:val="single" w:sz="6" w:space="0" w:color="auto"/>
            </w:tcBorders>
          </w:tcPr>
          <w:p w:rsidR="002E1095" w:rsidRPr="004E7C8A" w:rsidRDefault="002E1095" w:rsidP="00D20E3A">
            <w:pPr>
              <w:suppressAutoHyphens/>
              <w:rPr>
                <w:rStyle w:val="Table"/>
                <w:spacing w:val="-2"/>
              </w:rPr>
            </w:pPr>
            <w:r w:rsidRPr="004E7C8A">
              <w:rPr>
                <w:rStyle w:val="Table"/>
                <w:spacing w:val="-2"/>
              </w:rPr>
              <w:t>Details of rental / lease / manufacture agreements specific to the project</w:t>
            </w:r>
          </w:p>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top w:val="dotted" w:sz="4" w:space="0" w:color="auto"/>
              <w:left w:val="single" w:sz="6" w:space="0" w:color="auto"/>
              <w:bottom w:val="dotted" w:sz="4" w:space="0" w:color="auto"/>
            </w:tcBorders>
          </w:tcPr>
          <w:p w:rsidR="002E1095" w:rsidRPr="004E7C8A" w:rsidRDefault="002E1095" w:rsidP="00D20E3A">
            <w:pPr>
              <w:suppressAutoHyphens/>
              <w:spacing w:after="71"/>
              <w:rPr>
                <w:rStyle w:val="Table"/>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rsidR="002E1095" w:rsidRPr="004E7C8A" w:rsidRDefault="002E1095" w:rsidP="00D20E3A">
            <w:pPr>
              <w:suppressAutoHyphens/>
              <w:spacing w:after="71"/>
              <w:rPr>
                <w:rStyle w:val="Table"/>
                <w:spacing w:val="-2"/>
              </w:rPr>
            </w:pPr>
          </w:p>
        </w:tc>
      </w:tr>
      <w:tr w:rsidR="002E1095" w:rsidRPr="004E7C8A" w:rsidTr="00D20E3A">
        <w:trPr>
          <w:cantSplit/>
        </w:trPr>
        <w:tc>
          <w:tcPr>
            <w:tcW w:w="1440" w:type="dxa"/>
            <w:tcBorders>
              <w:left w:val="single" w:sz="6" w:space="0" w:color="auto"/>
              <w:bottom w:val="single" w:sz="6" w:space="0" w:color="auto"/>
            </w:tcBorders>
          </w:tcPr>
          <w:p w:rsidR="002E1095" w:rsidRPr="004E7C8A" w:rsidRDefault="002E1095" w:rsidP="00D20E3A">
            <w:pPr>
              <w:suppressAutoHyphens/>
              <w:spacing w:after="71"/>
              <w:rPr>
                <w:rStyle w:val="Table"/>
                <w:i/>
                <w:spacing w:val="-2"/>
              </w:rPr>
            </w:pPr>
          </w:p>
        </w:tc>
        <w:tc>
          <w:tcPr>
            <w:tcW w:w="7650" w:type="dxa"/>
            <w:gridSpan w:val="2"/>
            <w:tcBorders>
              <w:left w:val="single" w:sz="6" w:space="0" w:color="auto"/>
              <w:bottom w:val="single" w:sz="6" w:space="0" w:color="auto"/>
              <w:right w:val="single" w:sz="6" w:space="0" w:color="auto"/>
            </w:tcBorders>
          </w:tcPr>
          <w:p w:rsidR="002E1095" w:rsidRPr="004E7C8A" w:rsidRDefault="002E1095" w:rsidP="00D20E3A">
            <w:pPr>
              <w:suppressAutoHyphens/>
              <w:spacing w:after="71"/>
              <w:rPr>
                <w:rStyle w:val="Table"/>
                <w:spacing w:val="-2"/>
              </w:rPr>
            </w:pPr>
          </w:p>
        </w:tc>
      </w:tr>
    </w:tbl>
    <w:p w:rsidR="002E1095" w:rsidRPr="005F5030" w:rsidRDefault="002E1095" w:rsidP="002E1095"/>
    <w:p w:rsidR="002E1095" w:rsidRDefault="002E1095">
      <w:pPr>
        <w:pStyle w:val="SectionVHeader"/>
      </w:pPr>
    </w:p>
    <w:p w:rsidR="002E1095" w:rsidRDefault="002E1095">
      <w:pPr>
        <w:pStyle w:val="SectionVHeader"/>
      </w:pPr>
    </w:p>
    <w:p w:rsidR="002E1095" w:rsidRDefault="002E1095">
      <w:pPr>
        <w:pStyle w:val="SectionVHeader"/>
      </w:pPr>
    </w:p>
    <w:p w:rsidR="00C262E4" w:rsidRDefault="00C262E4">
      <w:pPr>
        <w:pStyle w:val="SectionVHeader"/>
      </w:pPr>
    </w:p>
    <w:p w:rsidR="00C262E4" w:rsidRDefault="00C262E4">
      <w:pPr>
        <w:pStyle w:val="SectionVHeader"/>
      </w:pPr>
    </w:p>
    <w:p w:rsidR="00C262E4" w:rsidRDefault="00C262E4">
      <w:pPr>
        <w:pStyle w:val="SectionVHeader"/>
      </w:pPr>
    </w:p>
    <w:p w:rsidR="00C262E4" w:rsidRDefault="00C262E4">
      <w:pPr>
        <w:pStyle w:val="SectionVHeader"/>
      </w:pPr>
    </w:p>
    <w:p w:rsidR="00C262E4" w:rsidRDefault="00C262E4">
      <w:pPr>
        <w:pStyle w:val="SectionVHeader"/>
      </w:pPr>
    </w:p>
    <w:p w:rsidR="002E1095" w:rsidRDefault="002E1095">
      <w:pPr>
        <w:pStyle w:val="SectionVHeader"/>
      </w:pPr>
    </w:p>
    <w:p w:rsidR="002E1095" w:rsidRDefault="002E1095">
      <w:pPr>
        <w:pStyle w:val="SectionVHeader"/>
      </w:pPr>
    </w:p>
    <w:p w:rsidR="000A3D6F" w:rsidRDefault="00273839" w:rsidP="000A3D6F">
      <w:pPr>
        <w:pStyle w:val="SectionVHeader"/>
        <w:spacing w:after="240"/>
      </w:pPr>
      <w:bookmarkStart w:id="325" w:name="_Toc336157794"/>
      <w:r>
        <w:lastRenderedPageBreak/>
        <w:t xml:space="preserve">Manufactures </w:t>
      </w:r>
      <w:r w:rsidR="000A3D6F" w:rsidRPr="005F5030">
        <w:t>Personnel</w:t>
      </w:r>
      <w:bookmarkEnd w:id="325"/>
      <w:r w:rsidR="000A3D6F" w:rsidRPr="005F5030">
        <w:t xml:space="preserve">  </w:t>
      </w:r>
    </w:p>
    <w:p w:rsidR="0090435B" w:rsidRPr="0090435B" w:rsidRDefault="0090435B" w:rsidP="0090435B">
      <w:pPr>
        <w:suppressAutoHyphens/>
        <w:spacing w:before="60" w:after="120"/>
        <w:jc w:val="center"/>
        <w:rPr>
          <w:rStyle w:val="Table"/>
          <w:bCs/>
          <w:i/>
          <w:iCs/>
          <w:spacing w:val="-2"/>
          <w:sz w:val="32"/>
          <w:szCs w:val="32"/>
        </w:rPr>
      </w:pPr>
      <w:r w:rsidRPr="0090435B">
        <w:rPr>
          <w:rStyle w:val="Table"/>
          <w:bCs/>
          <w:i/>
          <w:iCs/>
          <w:spacing w:val="-2"/>
          <w:sz w:val="32"/>
          <w:szCs w:val="32"/>
        </w:rPr>
        <w:t>Resume</w:t>
      </w:r>
    </w:p>
    <w:p w:rsidR="000A3D6F" w:rsidRPr="005F5030" w:rsidRDefault="000A3D6F" w:rsidP="000A3D6F">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A3D6F" w:rsidRPr="00E717BC" w:rsidTr="00D20E3A">
        <w:trPr>
          <w:cantSplit/>
        </w:trPr>
        <w:tc>
          <w:tcPr>
            <w:tcW w:w="9090" w:type="dxa"/>
            <w:tcBorders>
              <w:top w:val="single" w:sz="6" w:space="0" w:color="auto"/>
              <w:left w:val="single" w:sz="6" w:space="0" w:color="auto"/>
              <w:bottom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Name of Bidder</w:t>
            </w:r>
          </w:p>
          <w:p w:rsidR="000A3D6F" w:rsidRPr="00E717BC" w:rsidRDefault="000A3D6F" w:rsidP="00D20E3A">
            <w:pPr>
              <w:suppressAutoHyphens/>
              <w:spacing w:after="71"/>
              <w:rPr>
                <w:rStyle w:val="Table"/>
                <w:b/>
                <w:bCs/>
                <w:iCs/>
                <w:spacing w:val="-2"/>
              </w:rPr>
            </w:pPr>
          </w:p>
        </w:tc>
      </w:tr>
    </w:tbl>
    <w:p w:rsidR="000A3D6F" w:rsidRPr="005F5030" w:rsidRDefault="000A3D6F" w:rsidP="000A3D6F">
      <w:pPr>
        <w:suppressAutoHyphens/>
        <w:rPr>
          <w:rStyle w:val="Table"/>
          <w:b/>
          <w:bCs/>
          <w:iCs/>
          <w:spacing w:val="-2"/>
          <w:sz w:val="16"/>
        </w:rPr>
      </w:pPr>
    </w:p>
    <w:p w:rsidR="000A3D6F" w:rsidRPr="005F5030" w:rsidRDefault="000A3D6F" w:rsidP="000A3D6F">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A3D6F" w:rsidRPr="00E717BC" w:rsidTr="00D20E3A">
        <w:trPr>
          <w:cantSplit/>
        </w:trPr>
        <w:tc>
          <w:tcPr>
            <w:tcW w:w="9090" w:type="dxa"/>
            <w:gridSpan w:val="3"/>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Position</w:t>
            </w:r>
          </w:p>
          <w:p w:rsidR="000A3D6F" w:rsidRPr="00E717BC" w:rsidRDefault="000A3D6F" w:rsidP="00D20E3A">
            <w:pPr>
              <w:tabs>
                <w:tab w:val="left" w:pos="1638"/>
                <w:tab w:val="left" w:pos="1998"/>
              </w:tabs>
              <w:suppressAutoHyphens/>
              <w:spacing w:after="71"/>
              <w:ind w:left="378" w:hanging="378"/>
              <w:rPr>
                <w:rStyle w:val="Table"/>
                <w:b/>
                <w:bCs/>
                <w:iCs/>
                <w:spacing w:val="-2"/>
              </w:rPr>
            </w:pPr>
          </w:p>
        </w:tc>
      </w:tr>
      <w:tr w:rsidR="000A3D6F" w:rsidRPr="00E717BC" w:rsidTr="00D20E3A">
        <w:trPr>
          <w:cantSplit/>
        </w:trPr>
        <w:tc>
          <w:tcPr>
            <w:tcW w:w="1440" w:type="dxa"/>
            <w:tcBorders>
              <w:top w:val="single" w:sz="6" w:space="0" w:color="auto"/>
              <w:lef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Personnel information</w:t>
            </w:r>
          </w:p>
        </w:tc>
        <w:tc>
          <w:tcPr>
            <w:tcW w:w="3960" w:type="dxa"/>
            <w:tcBorders>
              <w:top w:val="single" w:sz="6" w:space="0" w:color="auto"/>
              <w:lef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 xml:space="preserve">Name </w:t>
            </w:r>
          </w:p>
          <w:p w:rsidR="000A3D6F" w:rsidRPr="00E717BC" w:rsidRDefault="000A3D6F" w:rsidP="00D20E3A">
            <w:pPr>
              <w:suppressAutoHyphens/>
              <w:spacing w:after="71"/>
              <w:rPr>
                <w:rStyle w:val="Table"/>
                <w:b/>
                <w:bCs/>
                <w:iCs/>
                <w:spacing w:val="-2"/>
              </w:rPr>
            </w:pPr>
          </w:p>
        </w:tc>
        <w:tc>
          <w:tcPr>
            <w:tcW w:w="3690" w:type="dxa"/>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Date of birth</w:t>
            </w:r>
          </w:p>
        </w:tc>
      </w:tr>
      <w:tr w:rsidR="000A3D6F" w:rsidRPr="00E717BC" w:rsidTr="00D20E3A">
        <w:trPr>
          <w:cantSplit/>
        </w:trPr>
        <w:tc>
          <w:tcPr>
            <w:tcW w:w="1440" w:type="dxa"/>
            <w:tcBorders>
              <w:left w:val="single" w:sz="6" w:space="0" w:color="auto"/>
            </w:tcBorders>
          </w:tcPr>
          <w:p w:rsidR="000A3D6F" w:rsidRPr="00E717BC" w:rsidRDefault="000A3D6F" w:rsidP="00D20E3A">
            <w:pPr>
              <w:suppressAutoHyphens/>
              <w:spacing w:after="71"/>
              <w:rPr>
                <w:rStyle w:val="Table"/>
                <w:b/>
                <w:bCs/>
                <w:iCs/>
                <w:spacing w:val="-2"/>
              </w:rPr>
            </w:pPr>
          </w:p>
        </w:tc>
        <w:tc>
          <w:tcPr>
            <w:tcW w:w="7650" w:type="dxa"/>
            <w:gridSpan w:val="2"/>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Professional qualifications</w:t>
            </w:r>
          </w:p>
          <w:p w:rsidR="000A3D6F" w:rsidRPr="00E717BC" w:rsidRDefault="000A3D6F" w:rsidP="00D20E3A">
            <w:pPr>
              <w:suppressAutoHyphens/>
              <w:spacing w:before="60" w:after="120"/>
              <w:rPr>
                <w:rStyle w:val="Table"/>
                <w:b/>
                <w:bCs/>
                <w:iCs/>
                <w:spacing w:val="-2"/>
              </w:rPr>
            </w:pPr>
          </w:p>
        </w:tc>
      </w:tr>
      <w:tr w:rsidR="000A3D6F" w:rsidRPr="00E717BC" w:rsidTr="00D20E3A">
        <w:trPr>
          <w:cantSplit/>
        </w:trPr>
        <w:tc>
          <w:tcPr>
            <w:tcW w:w="1440" w:type="dxa"/>
            <w:tcBorders>
              <w:top w:val="single" w:sz="6" w:space="0" w:color="auto"/>
              <w:lef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Present employment</w:t>
            </w:r>
          </w:p>
        </w:tc>
        <w:tc>
          <w:tcPr>
            <w:tcW w:w="7650" w:type="dxa"/>
            <w:gridSpan w:val="2"/>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Name of employer</w:t>
            </w:r>
          </w:p>
          <w:p w:rsidR="000A3D6F" w:rsidRPr="00E717BC" w:rsidRDefault="000A3D6F" w:rsidP="00D20E3A">
            <w:pPr>
              <w:suppressAutoHyphens/>
              <w:spacing w:after="71"/>
              <w:rPr>
                <w:rStyle w:val="Table"/>
                <w:b/>
                <w:bCs/>
                <w:iCs/>
                <w:spacing w:val="-2"/>
              </w:rPr>
            </w:pPr>
          </w:p>
        </w:tc>
      </w:tr>
      <w:tr w:rsidR="000A3D6F" w:rsidRPr="00E717BC" w:rsidTr="00D20E3A">
        <w:trPr>
          <w:cantSplit/>
        </w:trPr>
        <w:tc>
          <w:tcPr>
            <w:tcW w:w="1440" w:type="dxa"/>
            <w:tcBorders>
              <w:left w:val="single" w:sz="6" w:space="0" w:color="auto"/>
            </w:tcBorders>
          </w:tcPr>
          <w:p w:rsidR="000A3D6F" w:rsidRPr="00E717BC" w:rsidRDefault="000A3D6F" w:rsidP="00D20E3A">
            <w:pPr>
              <w:suppressAutoHyphens/>
              <w:spacing w:after="71"/>
              <w:rPr>
                <w:rStyle w:val="Table"/>
                <w:b/>
                <w:bCs/>
                <w:iCs/>
                <w:spacing w:val="-2"/>
              </w:rPr>
            </w:pPr>
          </w:p>
        </w:tc>
        <w:tc>
          <w:tcPr>
            <w:tcW w:w="7650" w:type="dxa"/>
            <w:gridSpan w:val="2"/>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Address of employer</w:t>
            </w:r>
          </w:p>
          <w:p w:rsidR="000A3D6F" w:rsidRPr="00E717BC" w:rsidRDefault="000A3D6F" w:rsidP="00D20E3A">
            <w:pPr>
              <w:suppressAutoHyphens/>
              <w:spacing w:before="60" w:after="120"/>
              <w:rPr>
                <w:rStyle w:val="Table"/>
                <w:b/>
                <w:bCs/>
                <w:iCs/>
                <w:spacing w:val="-2"/>
              </w:rPr>
            </w:pPr>
          </w:p>
        </w:tc>
      </w:tr>
      <w:tr w:rsidR="000A3D6F" w:rsidRPr="00E717BC" w:rsidTr="00D20E3A">
        <w:trPr>
          <w:cantSplit/>
        </w:trPr>
        <w:tc>
          <w:tcPr>
            <w:tcW w:w="1440" w:type="dxa"/>
            <w:tcBorders>
              <w:left w:val="single" w:sz="6" w:space="0" w:color="auto"/>
            </w:tcBorders>
          </w:tcPr>
          <w:p w:rsidR="000A3D6F" w:rsidRPr="00E717BC" w:rsidRDefault="000A3D6F" w:rsidP="00D20E3A">
            <w:pPr>
              <w:suppressAutoHyphens/>
              <w:spacing w:after="71"/>
              <w:rPr>
                <w:rStyle w:val="Table"/>
                <w:b/>
                <w:bCs/>
                <w:iCs/>
                <w:spacing w:val="-2"/>
              </w:rPr>
            </w:pPr>
          </w:p>
        </w:tc>
        <w:tc>
          <w:tcPr>
            <w:tcW w:w="3960" w:type="dxa"/>
            <w:tcBorders>
              <w:top w:val="single" w:sz="6" w:space="0" w:color="auto"/>
              <w:lef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Telephone</w:t>
            </w:r>
          </w:p>
          <w:p w:rsidR="000A3D6F" w:rsidRPr="00E717BC" w:rsidRDefault="000A3D6F" w:rsidP="00D20E3A">
            <w:pPr>
              <w:suppressAutoHyphens/>
              <w:spacing w:before="60" w:after="120"/>
              <w:rPr>
                <w:rStyle w:val="Table"/>
                <w:b/>
                <w:bCs/>
                <w:iCs/>
                <w:spacing w:val="-2"/>
              </w:rPr>
            </w:pPr>
          </w:p>
        </w:tc>
        <w:tc>
          <w:tcPr>
            <w:tcW w:w="3690" w:type="dxa"/>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Contact (manager / personnel officer)</w:t>
            </w:r>
          </w:p>
        </w:tc>
      </w:tr>
      <w:tr w:rsidR="000A3D6F" w:rsidRPr="00E717BC" w:rsidTr="00D20E3A">
        <w:trPr>
          <w:cantSplit/>
        </w:trPr>
        <w:tc>
          <w:tcPr>
            <w:tcW w:w="1440" w:type="dxa"/>
            <w:tcBorders>
              <w:left w:val="single" w:sz="6" w:space="0" w:color="auto"/>
            </w:tcBorders>
          </w:tcPr>
          <w:p w:rsidR="000A3D6F" w:rsidRPr="00E717BC" w:rsidRDefault="000A3D6F" w:rsidP="00D20E3A">
            <w:pPr>
              <w:suppressAutoHyphens/>
              <w:spacing w:after="71"/>
              <w:rPr>
                <w:rStyle w:val="Table"/>
                <w:b/>
                <w:bCs/>
                <w:iCs/>
                <w:spacing w:val="-2"/>
              </w:rPr>
            </w:pPr>
          </w:p>
        </w:tc>
        <w:tc>
          <w:tcPr>
            <w:tcW w:w="3960" w:type="dxa"/>
            <w:tcBorders>
              <w:top w:val="single" w:sz="6" w:space="0" w:color="auto"/>
              <w:lef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Fax</w:t>
            </w:r>
          </w:p>
          <w:p w:rsidR="000A3D6F" w:rsidRPr="00E717BC" w:rsidRDefault="000A3D6F" w:rsidP="00D20E3A">
            <w:pPr>
              <w:suppressAutoHyphens/>
              <w:spacing w:before="60" w:after="120"/>
              <w:rPr>
                <w:rStyle w:val="Table"/>
                <w:b/>
                <w:bCs/>
                <w:iCs/>
                <w:spacing w:val="-2"/>
              </w:rPr>
            </w:pPr>
          </w:p>
        </w:tc>
        <w:tc>
          <w:tcPr>
            <w:tcW w:w="3690" w:type="dxa"/>
            <w:tcBorders>
              <w:top w:val="single" w:sz="6" w:space="0" w:color="auto"/>
              <w:left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E-mail</w:t>
            </w:r>
          </w:p>
        </w:tc>
      </w:tr>
      <w:tr w:rsidR="000A3D6F" w:rsidRPr="00E717BC" w:rsidTr="00D20E3A">
        <w:trPr>
          <w:cantSplit/>
        </w:trPr>
        <w:tc>
          <w:tcPr>
            <w:tcW w:w="1440" w:type="dxa"/>
            <w:tcBorders>
              <w:left w:val="single" w:sz="6" w:space="0" w:color="auto"/>
              <w:bottom w:val="single" w:sz="6" w:space="0" w:color="auto"/>
            </w:tcBorders>
          </w:tcPr>
          <w:p w:rsidR="000A3D6F" w:rsidRPr="00E717BC" w:rsidRDefault="000A3D6F" w:rsidP="00D20E3A">
            <w:pPr>
              <w:suppressAutoHyphens/>
              <w:spacing w:after="71"/>
              <w:rPr>
                <w:rStyle w:val="Table"/>
                <w:b/>
                <w:bCs/>
                <w:iCs/>
                <w:spacing w:val="-2"/>
              </w:rPr>
            </w:pPr>
          </w:p>
        </w:tc>
        <w:tc>
          <w:tcPr>
            <w:tcW w:w="3960" w:type="dxa"/>
            <w:tcBorders>
              <w:top w:val="single" w:sz="6" w:space="0" w:color="auto"/>
              <w:left w:val="single" w:sz="6" w:space="0" w:color="auto"/>
              <w:bottom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Job title</w:t>
            </w:r>
          </w:p>
          <w:p w:rsidR="000A3D6F" w:rsidRPr="00E717BC" w:rsidRDefault="000A3D6F" w:rsidP="00D20E3A">
            <w:pPr>
              <w:suppressAutoHyphens/>
              <w:spacing w:before="60" w:after="120"/>
              <w:rPr>
                <w:rStyle w:val="Table"/>
                <w:b/>
                <w:bCs/>
                <w:iCs/>
                <w:spacing w:val="-2"/>
              </w:rPr>
            </w:pPr>
          </w:p>
        </w:tc>
        <w:tc>
          <w:tcPr>
            <w:tcW w:w="3690" w:type="dxa"/>
            <w:tcBorders>
              <w:top w:val="single" w:sz="6" w:space="0" w:color="auto"/>
              <w:left w:val="single" w:sz="6" w:space="0" w:color="auto"/>
              <w:bottom w:val="single" w:sz="6" w:space="0" w:color="auto"/>
              <w:right w:val="single" w:sz="6" w:space="0" w:color="auto"/>
            </w:tcBorders>
          </w:tcPr>
          <w:p w:rsidR="000A3D6F" w:rsidRPr="00E717BC" w:rsidRDefault="000A3D6F" w:rsidP="00D20E3A">
            <w:pPr>
              <w:suppressAutoHyphens/>
              <w:spacing w:before="60" w:after="120"/>
              <w:rPr>
                <w:rStyle w:val="Table"/>
                <w:b/>
                <w:bCs/>
                <w:iCs/>
                <w:spacing w:val="-2"/>
              </w:rPr>
            </w:pPr>
            <w:r w:rsidRPr="00E717BC">
              <w:rPr>
                <w:rStyle w:val="Table"/>
                <w:b/>
                <w:bCs/>
                <w:iCs/>
                <w:spacing w:val="-2"/>
              </w:rPr>
              <w:t>Years with present employer</w:t>
            </w:r>
          </w:p>
        </w:tc>
      </w:tr>
    </w:tbl>
    <w:p w:rsidR="000A3D6F" w:rsidRPr="005F5030" w:rsidRDefault="000A3D6F" w:rsidP="000A3D6F">
      <w:pPr>
        <w:suppressAutoHyphens/>
        <w:rPr>
          <w:rStyle w:val="Table"/>
          <w:i/>
          <w:spacing w:val="-2"/>
        </w:rPr>
      </w:pPr>
    </w:p>
    <w:p w:rsidR="000A3D6F" w:rsidRPr="00325863" w:rsidRDefault="000A3D6F" w:rsidP="000A3D6F">
      <w:pPr>
        <w:suppressAutoHyphens/>
        <w:rPr>
          <w:rFonts w:eastAsia="Arial Unicode MS"/>
          <w:i/>
        </w:rPr>
      </w:pPr>
      <w:r w:rsidRPr="00325863">
        <w:rPr>
          <w:rFonts w:eastAsia="Arial Unicode MS"/>
          <w:i/>
        </w:rPr>
        <w:t>Summarize professional experience over the last 7 years, in reverse chronological order. Indicate particular technical and managerial experience relevant to the project.</w:t>
      </w:r>
    </w:p>
    <w:p w:rsidR="000A3D6F" w:rsidRPr="005F5030" w:rsidRDefault="000A3D6F" w:rsidP="000A3D6F">
      <w:pPr>
        <w:suppressAutoHyphens/>
        <w:rPr>
          <w:rStyle w:val="Table"/>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A3D6F" w:rsidRPr="00E717BC" w:rsidTr="00D20E3A">
        <w:trPr>
          <w:cantSplit/>
        </w:trPr>
        <w:tc>
          <w:tcPr>
            <w:tcW w:w="1080" w:type="dxa"/>
            <w:tcBorders>
              <w:top w:val="single" w:sz="6" w:space="0" w:color="auto"/>
              <w:lef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From</w:t>
            </w:r>
          </w:p>
        </w:tc>
        <w:tc>
          <w:tcPr>
            <w:tcW w:w="1080" w:type="dxa"/>
            <w:tcBorders>
              <w:top w:val="single" w:sz="6" w:space="0" w:color="auto"/>
              <w:lef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To</w:t>
            </w:r>
          </w:p>
        </w:tc>
        <w:tc>
          <w:tcPr>
            <w:tcW w:w="6930" w:type="dxa"/>
            <w:tcBorders>
              <w:top w:val="single" w:sz="6" w:space="0" w:color="auto"/>
              <w:left w:val="single" w:sz="6" w:space="0" w:color="auto"/>
              <w:righ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Company / Project / Position / Relevant technical and management experience</w:t>
            </w:r>
          </w:p>
        </w:tc>
      </w:tr>
      <w:tr w:rsidR="000A3D6F" w:rsidRPr="005F5030" w:rsidTr="00D20E3A">
        <w:trPr>
          <w:cantSplit/>
        </w:trPr>
        <w:tc>
          <w:tcPr>
            <w:tcW w:w="1080" w:type="dxa"/>
            <w:tcBorders>
              <w:top w:val="single" w:sz="6" w:space="0" w:color="auto"/>
              <w:left w:val="single" w:sz="6" w:space="0" w:color="auto"/>
            </w:tcBorders>
          </w:tcPr>
          <w:p w:rsidR="000A3D6F" w:rsidRPr="005F5030" w:rsidRDefault="000A3D6F" w:rsidP="00D20E3A">
            <w:pPr>
              <w:suppressAutoHyphens/>
              <w:spacing w:after="71"/>
              <w:rPr>
                <w:rStyle w:val="Table"/>
                <w:i/>
                <w:spacing w:val="-2"/>
              </w:rPr>
            </w:pPr>
          </w:p>
        </w:tc>
        <w:tc>
          <w:tcPr>
            <w:tcW w:w="1080" w:type="dxa"/>
            <w:tcBorders>
              <w:top w:val="single" w:sz="6" w:space="0" w:color="auto"/>
              <w:left w:val="single" w:sz="6" w:space="0" w:color="auto"/>
            </w:tcBorders>
          </w:tcPr>
          <w:p w:rsidR="000A3D6F" w:rsidRPr="005F5030" w:rsidRDefault="000A3D6F" w:rsidP="00D20E3A">
            <w:pPr>
              <w:suppressAutoHyphens/>
              <w:spacing w:after="71"/>
              <w:rPr>
                <w:rStyle w:val="Table"/>
                <w:i/>
                <w:spacing w:val="-2"/>
              </w:rPr>
            </w:pPr>
          </w:p>
        </w:tc>
        <w:tc>
          <w:tcPr>
            <w:tcW w:w="6930" w:type="dxa"/>
            <w:tcBorders>
              <w:top w:val="single" w:sz="6" w:space="0" w:color="auto"/>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tcBorders>
          </w:tcPr>
          <w:p w:rsidR="000A3D6F" w:rsidRPr="005F5030" w:rsidRDefault="000A3D6F" w:rsidP="00D20E3A">
            <w:pPr>
              <w:suppressAutoHyphens/>
              <w:spacing w:after="71"/>
              <w:rPr>
                <w:rStyle w:val="Table"/>
                <w:i/>
                <w:spacing w:val="-2"/>
                <w:u w:val="single"/>
              </w:rPr>
            </w:pPr>
          </w:p>
        </w:tc>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bottom w:val="single" w:sz="6" w:space="0" w:color="auto"/>
            </w:tcBorders>
          </w:tcPr>
          <w:p w:rsidR="000A3D6F" w:rsidRPr="005F5030" w:rsidRDefault="000A3D6F" w:rsidP="00D20E3A">
            <w:pPr>
              <w:suppressAutoHyphens/>
              <w:spacing w:after="71"/>
              <w:rPr>
                <w:rStyle w:val="Table"/>
                <w:i/>
                <w:spacing w:val="-2"/>
              </w:rPr>
            </w:pPr>
          </w:p>
        </w:tc>
        <w:tc>
          <w:tcPr>
            <w:tcW w:w="1080" w:type="dxa"/>
            <w:tcBorders>
              <w:left w:val="single" w:sz="6" w:space="0" w:color="auto"/>
              <w:bottom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bottom w:val="single" w:sz="6" w:space="0" w:color="auto"/>
              <w:right w:val="single" w:sz="6" w:space="0" w:color="auto"/>
            </w:tcBorders>
          </w:tcPr>
          <w:p w:rsidR="000A3D6F" w:rsidRPr="005F5030" w:rsidRDefault="000A3D6F" w:rsidP="00D20E3A">
            <w:pPr>
              <w:suppressAutoHyphens/>
              <w:spacing w:after="71"/>
              <w:rPr>
                <w:rStyle w:val="Table"/>
                <w:i/>
                <w:spacing w:val="-2"/>
              </w:rPr>
            </w:pPr>
          </w:p>
        </w:tc>
      </w:tr>
    </w:tbl>
    <w:p w:rsidR="000A3D6F" w:rsidRDefault="000A3D6F">
      <w:pPr>
        <w:pStyle w:val="SectionVHeader"/>
      </w:pPr>
    </w:p>
    <w:p w:rsidR="000A3D6F" w:rsidRDefault="000A3D6F">
      <w:pPr>
        <w:pStyle w:val="SectionVHeader"/>
      </w:pPr>
    </w:p>
    <w:p w:rsidR="000A3D6F" w:rsidRDefault="000A3D6F">
      <w:pPr>
        <w:pStyle w:val="SectionVHeader"/>
      </w:pPr>
    </w:p>
    <w:p w:rsidR="000A3D6F" w:rsidRPr="00741AE6" w:rsidRDefault="000A3D6F" w:rsidP="000A3D6F">
      <w:pPr>
        <w:pStyle w:val="SectionVHeader"/>
        <w:spacing w:after="240"/>
      </w:pPr>
      <w:bookmarkStart w:id="326" w:name="_Toc125873862"/>
      <w:bookmarkStart w:id="327" w:name="_Toc320403055"/>
      <w:bookmarkStart w:id="328" w:name="_Toc336157795"/>
      <w:r w:rsidRPr="00741AE6">
        <w:lastRenderedPageBreak/>
        <w:t>Subcontractors</w:t>
      </w:r>
      <w:bookmarkEnd w:id="326"/>
      <w:bookmarkEnd w:id="327"/>
      <w:bookmarkEnd w:id="328"/>
    </w:p>
    <w:p w:rsidR="000A3D6F" w:rsidRDefault="000A3D6F">
      <w:pPr>
        <w:pStyle w:val="SectionVHeader"/>
      </w:pPr>
    </w:p>
    <w:p w:rsidR="000A3D6F" w:rsidRPr="002E1095" w:rsidRDefault="00273839" w:rsidP="00C262E4">
      <w:r>
        <w:t xml:space="preserve">Summarize subcontractor </w:t>
      </w:r>
      <w:r w:rsidR="000A3D6F" w:rsidRPr="002E1095">
        <w:t>experience over the last 7 years, in reverse chronological order. Indicate particular technical and managerial experience relevant to the project.</w:t>
      </w:r>
    </w:p>
    <w:p w:rsidR="000A3D6F" w:rsidRPr="005F5030" w:rsidRDefault="000A3D6F" w:rsidP="000A3D6F">
      <w:pPr>
        <w:suppressAutoHyphens/>
        <w:rPr>
          <w:rStyle w:val="Table"/>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A3D6F" w:rsidRPr="00E717BC" w:rsidTr="00D20E3A">
        <w:trPr>
          <w:cantSplit/>
        </w:trPr>
        <w:tc>
          <w:tcPr>
            <w:tcW w:w="1080" w:type="dxa"/>
            <w:tcBorders>
              <w:top w:val="single" w:sz="6" w:space="0" w:color="auto"/>
              <w:lef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From</w:t>
            </w:r>
          </w:p>
        </w:tc>
        <w:tc>
          <w:tcPr>
            <w:tcW w:w="1080" w:type="dxa"/>
            <w:tcBorders>
              <w:top w:val="single" w:sz="6" w:space="0" w:color="auto"/>
              <w:lef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To</w:t>
            </w:r>
          </w:p>
        </w:tc>
        <w:tc>
          <w:tcPr>
            <w:tcW w:w="6930" w:type="dxa"/>
            <w:tcBorders>
              <w:top w:val="single" w:sz="6" w:space="0" w:color="auto"/>
              <w:left w:val="single" w:sz="6" w:space="0" w:color="auto"/>
              <w:right w:val="single" w:sz="6" w:space="0" w:color="auto"/>
            </w:tcBorders>
          </w:tcPr>
          <w:p w:rsidR="000A3D6F" w:rsidRPr="00E717BC" w:rsidRDefault="000A3D6F" w:rsidP="00D20E3A">
            <w:pPr>
              <w:suppressAutoHyphens/>
              <w:spacing w:before="60" w:after="60"/>
              <w:jc w:val="center"/>
              <w:rPr>
                <w:rStyle w:val="Table"/>
                <w:b/>
                <w:bCs/>
                <w:iCs/>
                <w:spacing w:val="-2"/>
              </w:rPr>
            </w:pPr>
            <w:r w:rsidRPr="00E717BC">
              <w:rPr>
                <w:rStyle w:val="Table"/>
                <w:b/>
                <w:bCs/>
                <w:iCs/>
                <w:spacing w:val="-2"/>
              </w:rPr>
              <w:t>Company / Project / Position / Relevant technical and management experience</w:t>
            </w:r>
          </w:p>
        </w:tc>
      </w:tr>
      <w:tr w:rsidR="000A3D6F" w:rsidRPr="005F5030" w:rsidTr="00D20E3A">
        <w:trPr>
          <w:cantSplit/>
        </w:trPr>
        <w:tc>
          <w:tcPr>
            <w:tcW w:w="1080" w:type="dxa"/>
            <w:tcBorders>
              <w:top w:val="single" w:sz="6" w:space="0" w:color="auto"/>
              <w:left w:val="single" w:sz="6" w:space="0" w:color="auto"/>
            </w:tcBorders>
          </w:tcPr>
          <w:p w:rsidR="000A3D6F" w:rsidRPr="005F5030" w:rsidRDefault="000A3D6F" w:rsidP="00D20E3A">
            <w:pPr>
              <w:suppressAutoHyphens/>
              <w:spacing w:after="71"/>
              <w:rPr>
                <w:rStyle w:val="Table"/>
                <w:i/>
                <w:spacing w:val="-2"/>
              </w:rPr>
            </w:pPr>
          </w:p>
        </w:tc>
        <w:tc>
          <w:tcPr>
            <w:tcW w:w="1080" w:type="dxa"/>
            <w:tcBorders>
              <w:top w:val="single" w:sz="6" w:space="0" w:color="auto"/>
              <w:left w:val="single" w:sz="6" w:space="0" w:color="auto"/>
            </w:tcBorders>
          </w:tcPr>
          <w:p w:rsidR="000A3D6F" w:rsidRPr="005F5030" w:rsidRDefault="000A3D6F" w:rsidP="00D20E3A">
            <w:pPr>
              <w:suppressAutoHyphens/>
              <w:spacing w:after="71"/>
              <w:rPr>
                <w:rStyle w:val="Table"/>
                <w:i/>
                <w:spacing w:val="-2"/>
              </w:rPr>
            </w:pPr>
          </w:p>
        </w:tc>
        <w:tc>
          <w:tcPr>
            <w:tcW w:w="6930" w:type="dxa"/>
            <w:tcBorders>
              <w:top w:val="single" w:sz="6" w:space="0" w:color="auto"/>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tcBorders>
          </w:tcPr>
          <w:p w:rsidR="000A3D6F" w:rsidRPr="005F5030" w:rsidRDefault="000A3D6F" w:rsidP="00D20E3A">
            <w:pPr>
              <w:suppressAutoHyphens/>
              <w:spacing w:after="71"/>
              <w:rPr>
                <w:rStyle w:val="Table"/>
                <w:i/>
                <w:spacing w:val="-2"/>
                <w:u w:val="single"/>
              </w:rPr>
            </w:pPr>
          </w:p>
        </w:tc>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1080" w:type="dxa"/>
            <w:tcBorders>
              <w:left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1080" w:type="dxa"/>
            <w:tcBorders>
              <w:top w:val="dotted" w:sz="4" w:space="0" w:color="auto"/>
              <w:left w:val="single" w:sz="6" w:space="0" w:color="auto"/>
              <w:bottom w:val="dotted" w:sz="4" w:space="0" w:color="auto"/>
            </w:tcBorders>
          </w:tcPr>
          <w:p w:rsidR="000A3D6F" w:rsidRPr="005F5030" w:rsidRDefault="000A3D6F" w:rsidP="00D20E3A">
            <w:pPr>
              <w:suppressAutoHyphens/>
              <w:spacing w:after="71"/>
              <w:rPr>
                <w:rStyle w:val="Table"/>
                <w:i/>
                <w:spacing w:val="-2"/>
              </w:rPr>
            </w:pPr>
          </w:p>
        </w:tc>
        <w:tc>
          <w:tcPr>
            <w:tcW w:w="6930" w:type="dxa"/>
            <w:tcBorders>
              <w:top w:val="dotted" w:sz="4" w:space="0" w:color="auto"/>
              <w:left w:val="single" w:sz="6" w:space="0" w:color="auto"/>
              <w:bottom w:val="dotted" w:sz="4" w:space="0" w:color="auto"/>
              <w:right w:val="single" w:sz="6" w:space="0" w:color="auto"/>
            </w:tcBorders>
          </w:tcPr>
          <w:p w:rsidR="000A3D6F" w:rsidRPr="005F5030" w:rsidRDefault="000A3D6F" w:rsidP="00D20E3A">
            <w:pPr>
              <w:suppressAutoHyphens/>
              <w:spacing w:after="71"/>
              <w:rPr>
                <w:rStyle w:val="Table"/>
                <w:i/>
                <w:spacing w:val="-2"/>
              </w:rPr>
            </w:pPr>
          </w:p>
        </w:tc>
      </w:tr>
      <w:tr w:rsidR="000A3D6F" w:rsidRPr="005F5030" w:rsidTr="00D20E3A">
        <w:trPr>
          <w:cantSplit/>
        </w:trPr>
        <w:tc>
          <w:tcPr>
            <w:tcW w:w="1080" w:type="dxa"/>
            <w:tcBorders>
              <w:left w:val="single" w:sz="6" w:space="0" w:color="auto"/>
              <w:bottom w:val="single" w:sz="6" w:space="0" w:color="auto"/>
            </w:tcBorders>
          </w:tcPr>
          <w:p w:rsidR="000A3D6F" w:rsidRPr="005F5030" w:rsidRDefault="000A3D6F" w:rsidP="00D20E3A">
            <w:pPr>
              <w:suppressAutoHyphens/>
              <w:spacing w:after="71"/>
              <w:rPr>
                <w:rStyle w:val="Table"/>
                <w:i/>
                <w:spacing w:val="-2"/>
              </w:rPr>
            </w:pPr>
          </w:p>
        </w:tc>
        <w:tc>
          <w:tcPr>
            <w:tcW w:w="1080" w:type="dxa"/>
            <w:tcBorders>
              <w:left w:val="single" w:sz="6" w:space="0" w:color="auto"/>
              <w:bottom w:val="single" w:sz="6" w:space="0" w:color="auto"/>
            </w:tcBorders>
          </w:tcPr>
          <w:p w:rsidR="000A3D6F" w:rsidRPr="005F5030" w:rsidRDefault="000A3D6F" w:rsidP="00D20E3A">
            <w:pPr>
              <w:suppressAutoHyphens/>
              <w:spacing w:after="71"/>
              <w:rPr>
                <w:rStyle w:val="Table"/>
                <w:i/>
                <w:spacing w:val="-2"/>
              </w:rPr>
            </w:pPr>
          </w:p>
        </w:tc>
        <w:tc>
          <w:tcPr>
            <w:tcW w:w="6930" w:type="dxa"/>
            <w:tcBorders>
              <w:left w:val="single" w:sz="6" w:space="0" w:color="auto"/>
              <w:bottom w:val="single" w:sz="6" w:space="0" w:color="auto"/>
              <w:right w:val="single" w:sz="6" w:space="0" w:color="auto"/>
            </w:tcBorders>
          </w:tcPr>
          <w:p w:rsidR="000A3D6F" w:rsidRPr="005F5030" w:rsidRDefault="000A3D6F" w:rsidP="00D20E3A">
            <w:pPr>
              <w:suppressAutoHyphens/>
              <w:spacing w:after="71"/>
              <w:rPr>
                <w:rStyle w:val="Table"/>
                <w:i/>
                <w:spacing w:val="-2"/>
              </w:rPr>
            </w:pPr>
          </w:p>
        </w:tc>
      </w:tr>
    </w:tbl>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0A3D6F" w:rsidRDefault="000A3D6F">
      <w:pPr>
        <w:pStyle w:val="SectionVHeader"/>
      </w:pPr>
    </w:p>
    <w:p w:rsidR="00C262E4" w:rsidRDefault="00C262E4">
      <w:pPr>
        <w:pStyle w:val="SectionVHeader"/>
      </w:pPr>
    </w:p>
    <w:p w:rsidR="000A3D6F" w:rsidRDefault="000A3D6F">
      <w:pPr>
        <w:pStyle w:val="SectionVHeader"/>
      </w:pPr>
    </w:p>
    <w:p w:rsidR="000A3D6F" w:rsidRDefault="000A3D6F">
      <w:pPr>
        <w:pStyle w:val="SectionVHeader"/>
      </w:pPr>
    </w:p>
    <w:p w:rsidR="00753A33" w:rsidRDefault="00753A33">
      <w:pPr>
        <w:pStyle w:val="Heading1"/>
      </w:pPr>
      <w:bookmarkStart w:id="329" w:name="_Toc438529602"/>
      <w:bookmarkStart w:id="330" w:name="_Toc438725758"/>
      <w:bookmarkStart w:id="331" w:name="_Toc438817753"/>
      <w:bookmarkStart w:id="332" w:name="_Toc438954447"/>
      <w:bookmarkStart w:id="333" w:name="_Toc461939622"/>
      <w:bookmarkEnd w:id="292"/>
      <w:bookmarkEnd w:id="293"/>
      <w:bookmarkEnd w:id="294"/>
      <w:bookmarkEnd w:id="295"/>
      <w:bookmarkEnd w:id="296"/>
    </w:p>
    <w:p w:rsidR="00753A33" w:rsidRDefault="00753A33">
      <w:pPr>
        <w:pStyle w:val="Heading1"/>
      </w:pPr>
    </w:p>
    <w:p w:rsidR="00753A33" w:rsidRDefault="00753A33">
      <w:pPr>
        <w:pStyle w:val="Heading1"/>
      </w:pPr>
    </w:p>
    <w:p w:rsidR="00753A33" w:rsidRDefault="00753A33">
      <w:pPr>
        <w:pStyle w:val="Heading1"/>
      </w:pPr>
    </w:p>
    <w:p w:rsidR="00753A33" w:rsidRDefault="00753A33">
      <w:pPr>
        <w:pStyle w:val="Heading1"/>
      </w:pPr>
    </w:p>
    <w:p w:rsidR="00753A33" w:rsidRDefault="00753A33">
      <w:pPr>
        <w:pStyle w:val="Heading1"/>
      </w:pPr>
    </w:p>
    <w:p w:rsidR="00500B94" w:rsidRDefault="00500B94">
      <w:pPr>
        <w:pStyle w:val="Heading1"/>
      </w:pPr>
      <w:bookmarkStart w:id="334" w:name="_Toc321143498"/>
    </w:p>
    <w:p w:rsidR="00500B94" w:rsidRDefault="00500B94">
      <w:pPr>
        <w:pStyle w:val="Heading1"/>
      </w:pPr>
    </w:p>
    <w:p w:rsidR="00500B94" w:rsidRDefault="00500B94">
      <w:pPr>
        <w:pStyle w:val="Heading1"/>
      </w:pPr>
    </w:p>
    <w:p w:rsidR="00500B94" w:rsidRDefault="00500B94">
      <w:pPr>
        <w:pStyle w:val="Heading1"/>
      </w:pPr>
    </w:p>
    <w:p w:rsidR="00500B94" w:rsidRDefault="00500B94">
      <w:pPr>
        <w:pStyle w:val="Heading1"/>
      </w:pPr>
    </w:p>
    <w:p w:rsidR="00500B94" w:rsidRDefault="00500B94">
      <w:pPr>
        <w:pStyle w:val="Heading1"/>
      </w:pPr>
    </w:p>
    <w:p w:rsidR="00500B94" w:rsidRDefault="00500B94">
      <w:pPr>
        <w:pStyle w:val="Heading1"/>
      </w:pPr>
    </w:p>
    <w:p w:rsidR="00500B94" w:rsidRDefault="00500B94">
      <w:pPr>
        <w:pStyle w:val="Heading1"/>
      </w:pPr>
    </w:p>
    <w:p w:rsidR="00500B94" w:rsidRDefault="00500B94">
      <w:pPr>
        <w:pStyle w:val="Heading1"/>
      </w:pPr>
    </w:p>
    <w:p w:rsidR="00455149" w:rsidRDefault="002E1095">
      <w:pPr>
        <w:pStyle w:val="Heading1"/>
      </w:pPr>
      <w:r>
        <w:t>P</w:t>
      </w:r>
      <w:r w:rsidR="00455149">
        <w:t>ART 2 – Supply Requirement</w:t>
      </w:r>
      <w:bookmarkEnd w:id="329"/>
      <w:bookmarkEnd w:id="330"/>
      <w:bookmarkEnd w:id="331"/>
      <w:bookmarkEnd w:id="332"/>
      <w:bookmarkEnd w:id="333"/>
      <w:r w:rsidR="00455149">
        <w:t>s</w:t>
      </w:r>
      <w:bookmarkEnd w:id="334"/>
    </w:p>
    <w:p w:rsidR="00455149" w:rsidRDefault="00455149">
      <w:pPr>
        <w:pStyle w:val="Outline"/>
        <w:spacing w:before="0"/>
        <w:rPr>
          <w:kern w:val="0"/>
        </w:rPr>
        <w:sectPr w:rsidR="00455149" w:rsidSect="007154EF">
          <w:headerReference w:type="even" r:id="rId43"/>
          <w:headerReference w:type="default" r:id="rId44"/>
          <w:footerReference w:type="default" r:id="rId45"/>
          <w:headerReference w:type="first" r:id="rId46"/>
          <w:type w:val="oddPage"/>
          <w:pgSz w:w="11907" w:h="16839" w:code="9"/>
          <w:pgMar w:top="1440" w:right="1440" w:bottom="1440" w:left="1440" w:header="720" w:footer="720" w:gutter="0"/>
          <w:paperSrc w:first="15" w:other="15"/>
          <w:pgNumType w:chapStyle="1"/>
          <w:cols w:space="720"/>
          <w:titlePg/>
          <w:docGrid w:linePitch="326"/>
        </w:sectPr>
      </w:pPr>
    </w:p>
    <w:p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trPr>
          <w:trHeight w:val="800"/>
        </w:trPr>
        <w:tc>
          <w:tcPr>
            <w:tcW w:w="9198" w:type="dxa"/>
            <w:vAlign w:val="center"/>
          </w:tcPr>
          <w:p w:rsidR="00455149" w:rsidRDefault="00455149">
            <w:pPr>
              <w:pStyle w:val="Subtitle"/>
            </w:pPr>
            <w:bookmarkStart w:id="335" w:name="_Toc438954449"/>
            <w:bookmarkStart w:id="336" w:name="_Toc321143499"/>
            <w:r>
              <w:t xml:space="preserve">Section VI.  </w:t>
            </w:r>
            <w:bookmarkEnd w:id="335"/>
            <w:r>
              <w:t>Schedule of Requirements</w:t>
            </w:r>
            <w:bookmarkEnd w:id="336"/>
          </w:p>
        </w:tc>
      </w:tr>
    </w:tbl>
    <w:p w:rsidR="00455149" w:rsidRDefault="00455149"/>
    <w:p w:rsidR="00455149" w:rsidRDefault="00455149">
      <w:pPr>
        <w:jc w:val="center"/>
        <w:rPr>
          <w:b/>
          <w:sz w:val="32"/>
        </w:rPr>
      </w:pPr>
      <w:r>
        <w:rPr>
          <w:b/>
          <w:sz w:val="32"/>
        </w:rPr>
        <w:t>Contents</w:t>
      </w:r>
    </w:p>
    <w:p w:rsidR="00455149" w:rsidRDefault="00455149">
      <w:pPr>
        <w:rPr>
          <w:i/>
        </w:rPr>
      </w:pPr>
    </w:p>
    <w:p w:rsidR="00455149" w:rsidRDefault="00455149">
      <w:pPr>
        <w:jc w:val="right"/>
        <w:rPr>
          <w:b/>
          <w:sz w:val="32"/>
        </w:rPr>
      </w:pPr>
    </w:p>
    <w:p w:rsidR="00455149" w:rsidRDefault="00455149">
      <w:pPr>
        <w:jc w:val="right"/>
        <w:rPr>
          <w:b/>
        </w:rPr>
      </w:pPr>
    </w:p>
    <w:p w:rsidR="00F06F07" w:rsidRPr="00500B94" w:rsidRDefault="00161667">
      <w:pPr>
        <w:pStyle w:val="TOC1"/>
        <w:rPr>
          <w:rFonts w:asciiTheme="minorHAnsi" w:eastAsiaTheme="minorEastAsia" w:hAnsiTheme="minorHAnsi" w:cstheme="minorBidi"/>
          <w:b w:val="0"/>
          <w:sz w:val="22"/>
          <w:szCs w:val="22"/>
          <w:lang w:val="en-AU" w:eastAsia="en-AU"/>
        </w:rPr>
      </w:pPr>
      <w:r w:rsidRPr="00500B94">
        <w:rPr>
          <w:b w:val="0"/>
          <w:noProof w:val="0"/>
        </w:rPr>
        <w:fldChar w:fldCharType="begin"/>
      </w:r>
      <w:r w:rsidR="00455149" w:rsidRPr="00500B94">
        <w:rPr>
          <w:b w:val="0"/>
          <w:noProof w:val="0"/>
        </w:rPr>
        <w:instrText xml:space="preserve"> TOC \t "Section VI. Header,1" </w:instrText>
      </w:r>
      <w:r w:rsidRPr="00500B94">
        <w:rPr>
          <w:b w:val="0"/>
          <w:noProof w:val="0"/>
        </w:rPr>
        <w:fldChar w:fldCharType="separate"/>
      </w:r>
      <w:r w:rsidR="00F06F07" w:rsidRPr="00500B94">
        <w:rPr>
          <w:b w:val="0"/>
        </w:rPr>
        <w:t>1.  List of Goods and Delivery Schedule</w:t>
      </w:r>
      <w:r w:rsidR="00F06F07" w:rsidRPr="00500B94">
        <w:rPr>
          <w:b w:val="0"/>
        </w:rPr>
        <w:tab/>
      </w:r>
      <w:r w:rsidRPr="00500B94">
        <w:rPr>
          <w:b w:val="0"/>
        </w:rPr>
        <w:fldChar w:fldCharType="begin"/>
      </w:r>
      <w:r w:rsidR="00F06F07" w:rsidRPr="00500B94">
        <w:rPr>
          <w:b w:val="0"/>
        </w:rPr>
        <w:instrText xml:space="preserve"> PAGEREF _Toc321143708 \h </w:instrText>
      </w:r>
      <w:r w:rsidRPr="00500B94">
        <w:rPr>
          <w:b w:val="0"/>
        </w:rPr>
      </w:r>
      <w:r w:rsidRPr="00500B94">
        <w:rPr>
          <w:b w:val="0"/>
        </w:rPr>
        <w:fldChar w:fldCharType="separate"/>
      </w:r>
      <w:r w:rsidR="00391988">
        <w:rPr>
          <w:b w:val="0"/>
        </w:rPr>
        <w:t>62</w:t>
      </w:r>
      <w:r w:rsidRPr="00500B94">
        <w:rPr>
          <w:b w:val="0"/>
        </w:rPr>
        <w:fldChar w:fldCharType="end"/>
      </w:r>
    </w:p>
    <w:p w:rsidR="00F06F07" w:rsidRPr="00500B94" w:rsidRDefault="00F06F07">
      <w:pPr>
        <w:pStyle w:val="TOC1"/>
        <w:rPr>
          <w:rFonts w:asciiTheme="minorHAnsi" w:eastAsiaTheme="minorEastAsia" w:hAnsiTheme="minorHAnsi" w:cstheme="minorBidi"/>
          <w:b w:val="0"/>
          <w:sz w:val="22"/>
          <w:szCs w:val="22"/>
          <w:lang w:val="en-AU" w:eastAsia="en-AU"/>
        </w:rPr>
      </w:pPr>
      <w:r w:rsidRPr="00500B94">
        <w:rPr>
          <w:b w:val="0"/>
        </w:rPr>
        <w:t>2.</w:t>
      </w:r>
      <w:r w:rsidRPr="00500B94">
        <w:rPr>
          <w:rFonts w:asciiTheme="minorHAnsi" w:eastAsiaTheme="minorEastAsia" w:hAnsiTheme="minorHAnsi" w:cstheme="minorBidi"/>
          <w:b w:val="0"/>
          <w:sz w:val="22"/>
          <w:szCs w:val="22"/>
          <w:lang w:val="en-AU" w:eastAsia="en-AU"/>
        </w:rPr>
        <w:tab/>
      </w:r>
      <w:r w:rsidRPr="00500B94">
        <w:rPr>
          <w:b w:val="0"/>
        </w:rPr>
        <w:t>List of Related Services and Completion Schedule</w:t>
      </w:r>
      <w:r w:rsidRPr="00500B94">
        <w:rPr>
          <w:b w:val="0"/>
        </w:rPr>
        <w:tab/>
      </w:r>
      <w:r w:rsidR="00161667" w:rsidRPr="00500B94">
        <w:rPr>
          <w:b w:val="0"/>
        </w:rPr>
        <w:fldChar w:fldCharType="begin"/>
      </w:r>
      <w:r w:rsidRPr="00500B94">
        <w:rPr>
          <w:b w:val="0"/>
        </w:rPr>
        <w:instrText xml:space="preserve"> PAGEREF _Toc321143709 \h </w:instrText>
      </w:r>
      <w:r w:rsidR="00161667" w:rsidRPr="00500B94">
        <w:rPr>
          <w:b w:val="0"/>
        </w:rPr>
      </w:r>
      <w:r w:rsidR="00161667" w:rsidRPr="00500B94">
        <w:rPr>
          <w:b w:val="0"/>
        </w:rPr>
        <w:fldChar w:fldCharType="separate"/>
      </w:r>
      <w:r w:rsidR="00391988">
        <w:rPr>
          <w:b w:val="0"/>
        </w:rPr>
        <w:t>63</w:t>
      </w:r>
      <w:r w:rsidR="00161667" w:rsidRPr="00500B94">
        <w:rPr>
          <w:b w:val="0"/>
        </w:rPr>
        <w:fldChar w:fldCharType="end"/>
      </w:r>
    </w:p>
    <w:p w:rsidR="00F06F07" w:rsidRPr="00500B94" w:rsidRDefault="00F06F07">
      <w:pPr>
        <w:pStyle w:val="TOC1"/>
        <w:rPr>
          <w:rFonts w:asciiTheme="minorHAnsi" w:eastAsiaTheme="minorEastAsia" w:hAnsiTheme="minorHAnsi" w:cstheme="minorBidi"/>
          <w:b w:val="0"/>
          <w:sz w:val="22"/>
          <w:szCs w:val="22"/>
          <w:lang w:val="en-AU" w:eastAsia="en-AU"/>
        </w:rPr>
      </w:pPr>
      <w:r w:rsidRPr="00500B94">
        <w:rPr>
          <w:b w:val="0"/>
        </w:rPr>
        <w:t>3.</w:t>
      </w:r>
      <w:r w:rsidRPr="00500B94">
        <w:rPr>
          <w:rFonts w:asciiTheme="minorHAnsi" w:eastAsiaTheme="minorEastAsia" w:hAnsiTheme="minorHAnsi" w:cstheme="minorBidi"/>
          <w:b w:val="0"/>
          <w:sz w:val="22"/>
          <w:szCs w:val="22"/>
          <w:lang w:val="en-AU" w:eastAsia="en-AU"/>
        </w:rPr>
        <w:tab/>
      </w:r>
      <w:r w:rsidRPr="00500B94">
        <w:rPr>
          <w:b w:val="0"/>
        </w:rPr>
        <w:t>EMPLOYERS REQUIREMENTS</w:t>
      </w:r>
      <w:r w:rsidRPr="00500B94">
        <w:rPr>
          <w:b w:val="0"/>
        </w:rPr>
        <w:tab/>
      </w:r>
      <w:r w:rsidR="00161667" w:rsidRPr="00500B94">
        <w:rPr>
          <w:b w:val="0"/>
        </w:rPr>
        <w:fldChar w:fldCharType="begin"/>
      </w:r>
      <w:r w:rsidRPr="00500B94">
        <w:rPr>
          <w:b w:val="0"/>
        </w:rPr>
        <w:instrText xml:space="preserve"> PAGEREF _Toc321143710 \h </w:instrText>
      </w:r>
      <w:r w:rsidR="00161667" w:rsidRPr="00500B94">
        <w:rPr>
          <w:b w:val="0"/>
        </w:rPr>
      </w:r>
      <w:r w:rsidR="00161667" w:rsidRPr="00500B94">
        <w:rPr>
          <w:b w:val="0"/>
        </w:rPr>
        <w:fldChar w:fldCharType="separate"/>
      </w:r>
      <w:r w:rsidR="00391988">
        <w:rPr>
          <w:b w:val="0"/>
        </w:rPr>
        <w:t>64</w:t>
      </w:r>
      <w:r w:rsidR="00161667" w:rsidRPr="00500B94">
        <w:rPr>
          <w:b w:val="0"/>
        </w:rPr>
        <w:fldChar w:fldCharType="end"/>
      </w:r>
    </w:p>
    <w:p w:rsidR="00F06F07" w:rsidRPr="00500B94" w:rsidRDefault="00F06F07" w:rsidP="00C10B2F">
      <w:pPr>
        <w:pStyle w:val="TOC1"/>
        <w:spacing w:before="0" w:after="0"/>
        <w:rPr>
          <w:rFonts w:asciiTheme="minorHAnsi" w:eastAsiaTheme="minorEastAsia" w:hAnsiTheme="minorHAnsi" w:cstheme="minorBidi"/>
          <w:b w:val="0"/>
          <w:sz w:val="22"/>
          <w:szCs w:val="22"/>
          <w:lang w:val="en-AU" w:eastAsia="en-AU"/>
        </w:rPr>
      </w:pPr>
      <w:r w:rsidRPr="00500B94">
        <w:rPr>
          <w:b w:val="0"/>
        </w:rPr>
        <w:t>Scope of Design, Manufacture and Supply Services Required by the Client</w:t>
      </w:r>
      <w:r w:rsidRPr="00500B94">
        <w:rPr>
          <w:b w:val="0"/>
        </w:rPr>
        <w:tab/>
      </w:r>
      <w:r w:rsidR="00161667" w:rsidRPr="00500B94">
        <w:rPr>
          <w:b w:val="0"/>
        </w:rPr>
        <w:fldChar w:fldCharType="begin"/>
      </w:r>
      <w:r w:rsidRPr="00500B94">
        <w:rPr>
          <w:b w:val="0"/>
        </w:rPr>
        <w:instrText xml:space="preserve"> PAGEREF _Toc321143711 \h </w:instrText>
      </w:r>
      <w:r w:rsidR="00161667" w:rsidRPr="00500B94">
        <w:rPr>
          <w:b w:val="0"/>
        </w:rPr>
      </w:r>
      <w:r w:rsidR="00161667" w:rsidRPr="00500B94">
        <w:rPr>
          <w:b w:val="0"/>
        </w:rPr>
        <w:fldChar w:fldCharType="separate"/>
      </w:r>
      <w:r w:rsidR="00391988">
        <w:rPr>
          <w:b w:val="0"/>
        </w:rPr>
        <w:t>64</w:t>
      </w:r>
      <w:r w:rsidR="00161667" w:rsidRPr="00500B94">
        <w:rPr>
          <w:b w:val="0"/>
        </w:rPr>
        <w:fldChar w:fldCharType="end"/>
      </w:r>
    </w:p>
    <w:p w:rsidR="00F06F07" w:rsidRPr="00500B94" w:rsidRDefault="00F06F07">
      <w:pPr>
        <w:pStyle w:val="TOC1"/>
        <w:rPr>
          <w:rFonts w:asciiTheme="minorHAnsi" w:eastAsiaTheme="minorEastAsia" w:hAnsiTheme="minorHAnsi" w:cstheme="minorBidi"/>
          <w:b w:val="0"/>
          <w:sz w:val="22"/>
          <w:szCs w:val="22"/>
          <w:lang w:val="en-AU" w:eastAsia="en-AU"/>
        </w:rPr>
      </w:pPr>
      <w:r w:rsidRPr="00500B94">
        <w:rPr>
          <w:b w:val="0"/>
        </w:rPr>
        <w:t>Functional Requirements of Waste Transfer Vessels</w:t>
      </w:r>
      <w:r w:rsidRPr="00500B94">
        <w:rPr>
          <w:b w:val="0"/>
        </w:rPr>
        <w:tab/>
      </w:r>
      <w:r w:rsidR="00161667" w:rsidRPr="00500B94">
        <w:rPr>
          <w:b w:val="0"/>
        </w:rPr>
        <w:fldChar w:fldCharType="begin"/>
      </w:r>
      <w:r w:rsidRPr="00500B94">
        <w:rPr>
          <w:b w:val="0"/>
        </w:rPr>
        <w:instrText xml:space="preserve"> PAGEREF _Toc321143712 \h </w:instrText>
      </w:r>
      <w:r w:rsidR="00161667" w:rsidRPr="00500B94">
        <w:rPr>
          <w:b w:val="0"/>
        </w:rPr>
      </w:r>
      <w:r w:rsidR="00161667" w:rsidRPr="00500B94">
        <w:rPr>
          <w:b w:val="0"/>
        </w:rPr>
        <w:fldChar w:fldCharType="separate"/>
      </w:r>
      <w:r w:rsidR="00391988">
        <w:rPr>
          <w:b w:val="0"/>
        </w:rPr>
        <w:t>68</w:t>
      </w:r>
      <w:r w:rsidR="00161667" w:rsidRPr="00500B94">
        <w:rPr>
          <w:b w:val="0"/>
        </w:rPr>
        <w:fldChar w:fldCharType="end"/>
      </w:r>
    </w:p>
    <w:p w:rsidR="00F06F07" w:rsidRPr="00500B94" w:rsidRDefault="00F06F07">
      <w:pPr>
        <w:pStyle w:val="TOC1"/>
        <w:rPr>
          <w:rFonts w:asciiTheme="minorHAnsi" w:eastAsiaTheme="minorEastAsia" w:hAnsiTheme="minorHAnsi" w:cstheme="minorBidi"/>
          <w:b w:val="0"/>
          <w:sz w:val="22"/>
          <w:szCs w:val="22"/>
          <w:lang w:val="en-AU" w:eastAsia="en-AU"/>
        </w:rPr>
      </w:pPr>
      <w:r w:rsidRPr="00500B94">
        <w:rPr>
          <w:b w:val="0"/>
        </w:rPr>
        <w:t>Specifications</w:t>
      </w:r>
      <w:r w:rsidRPr="00500B94">
        <w:rPr>
          <w:b w:val="0"/>
        </w:rPr>
        <w:tab/>
      </w:r>
      <w:r w:rsidR="00161667" w:rsidRPr="00500B94">
        <w:rPr>
          <w:b w:val="0"/>
        </w:rPr>
        <w:fldChar w:fldCharType="begin"/>
      </w:r>
      <w:r w:rsidRPr="00500B94">
        <w:rPr>
          <w:b w:val="0"/>
        </w:rPr>
        <w:instrText xml:space="preserve"> PAGEREF _Toc321143713 \h </w:instrText>
      </w:r>
      <w:r w:rsidR="00161667" w:rsidRPr="00500B94">
        <w:rPr>
          <w:b w:val="0"/>
        </w:rPr>
      </w:r>
      <w:r w:rsidR="00161667" w:rsidRPr="00500B94">
        <w:rPr>
          <w:b w:val="0"/>
        </w:rPr>
        <w:fldChar w:fldCharType="separate"/>
      </w:r>
      <w:r w:rsidR="00391988">
        <w:rPr>
          <w:b w:val="0"/>
        </w:rPr>
        <w:t>70</w:t>
      </w:r>
      <w:r w:rsidR="00161667" w:rsidRPr="00500B94">
        <w:rPr>
          <w:b w:val="0"/>
        </w:rPr>
        <w:fldChar w:fldCharType="end"/>
      </w:r>
    </w:p>
    <w:p w:rsidR="00F06F07" w:rsidRPr="00500B94" w:rsidRDefault="00F06F07">
      <w:pPr>
        <w:pStyle w:val="TOC1"/>
        <w:rPr>
          <w:rFonts w:asciiTheme="minorHAnsi" w:eastAsiaTheme="minorEastAsia" w:hAnsiTheme="minorHAnsi" w:cstheme="minorBidi"/>
          <w:b w:val="0"/>
          <w:sz w:val="22"/>
          <w:szCs w:val="22"/>
          <w:lang w:val="en-AU" w:eastAsia="en-AU"/>
        </w:rPr>
      </w:pPr>
      <w:r w:rsidRPr="00500B94">
        <w:rPr>
          <w:b w:val="0"/>
        </w:rPr>
        <w:t>5. Inspections and Tests</w:t>
      </w:r>
      <w:r w:rsidRPr="00500B94">
        <w:rPr>
          <w:b w:val="0"/>
        </w:rPr>
        <w:tab/>
      </w:r>
      <w:r w:rsidR="00161667" w:rsidRPr="00500B94">
        <w:rPr>
          <w:b w:val="0"/>
        </w:rPr>
        <w:fldChar w:fldCharType="begin"/>
      </w:r>
      <w:r w:rsidRPr="00500B94">
        <w:rPr>
          <w:b w:val="0"/>
        </w:rPr>
        <w:instrText xml:space="preserve"> PAGEREF _Toc321143714 \h </w:instrText>
      </w:r>
      <w:r w:rsidR="00161667" w:rsidRPr="00500B94">
        <w:rPr>
          <w:b w:val="0"/>
        </w:rPr>
      </w:r>
      <w:r w:rsidR="00161667" w:rsidRPr="00500B94">
        <w:rPr>
          <w:b w:val="0"/>
        </w:rPr>
        <w:fldChar w:fldCharType="separate"/>
      </w:r>
      <w:r w:rsidR="00391988">
        <w:rPr>
          <w:b w:val="0"/>
        </w:rPr>
        <w:t>82</w:t>
      </w:r>
      <w:r w:rsidR="00161667" w:rsidRPr="00500B94">
        <w:rPr>
          <w:b w:val="0"/>
        </w:rPr>
        <w:fldChar w:fldCharType="end"/>
      </w:r>
    </w:p>
    <w:p w:rsidR="00455149" w:rsidRDefault="00161667">
      <w:pPr>
        <w:pStyle w:val="TOC2"/>
        <w:spacing w:before="120" w:after="120"/>
        <w:rPr>
          <w:noProof w:val="0"/>
        </w:rPr>
      </w:pPr>
      <w:r w:rsidRPr="00500B94">
        <w:rPr>
          <w:noProof w:val="0"/>
        </w:rPr>
        <w:fldChar w:fldCharType="end"/>
      </w:r>
    </w:p>
    <w:p w:rsidR="00455149" w:rsidRDefault="00455149">
      <w:pPr>
        <w:pStyle w:val="Sub-ClauseText"/>
        <w:spacing w:before="0" w:after="0"/>
        <w:jc w:val="left"/>
      </w:pPr>
    </w:p>
    <w:p w:rsidR="00455149" w:rsidRDefault="00455149">
      <w:pPr>
        <w:pStyle w:val="Sub-ClauseText"/>
        <w:spacing w:before="0" w:after="0"/>
        <w:jc w:val="left"/>
      </w:pPr>
      <w:r>
        <w:br w:type="page"/>
      </w:r>
    </w:p>
    <w:p w:rsidR="00455149" w:rsidRDefault="00455149">
      <w:pPr>
        <w:pStyle w:val="Sub-ClauseText"/>
        <w:spacing w:before="0" w:after="0"/>
        <w:jc w:val="left"/>
        <w:sectPr w:rsidR="00455149" w:rsidSect="007154EF">
          <w:type w:val="oddPage"/>
          <w:pgSz w:w="11907" w:h="16839" w:code="9"/>
          <w:pgMar w:top="1440" w:right="1440" w:bottom="1440" w:left="1440" w:header="720" w:footer="720" w:gutter="0"/>
          <w:paperSrc w:first="15" w:other="15"/>
          <w:pgNumType w:chapStyle="1"/>
          <w:cols w:space="720"/>
          <w:titlePg/>
        </w:sectPr>
      </w:pPr>
    </w:p>
    <w:tbl>
      <w:tblPr>
        <w:tblW w:w="14366" w:type="dxa"/>
        <w:jc w:val="center"/>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6946"/>
        <w:gridCol w:w="992"/>
        <w:gridCol w:w="1701"/>
        <w:gridCol w:w="1559"/>
        <w:gridCol w:w="1418"/>
        <w:gridCol w:w="1263"/>
      </w:tblGrid>
      <w:tr w:rsidR="00455149" w:rsidRPr="00B23535" w:rsidTr="00794CC0">
        <w:trPr>
          <w:cantSplit/>
          <w:trHeight w:val="850"/>
          <w:jc w:val="center"/>
        </w:trPr>
        <w:tc>
          <w:tcPr>
            <w:tcW w:w="14366" w:type="dxa"/>
            <w:gridSpan w:val="7"/>
            <w:tcBorders>
              <w:top w:val="nil"/>
              <w:left w:val="nil"/>
              <w:right w:val="nil"/>
            </w:tcBorders>
          </w:tcPr>
          <w:p w:rsidR="00455149" w:rsidRPr="00B23535" w:rsidRDefault="00455149" w:rsidP="00CC2262">
            <w:pPr>
              <w:pStyle w:val="SectionVIHeader"/>
              <w:spacing w:after="0"/>
            </w:pPr>
            <w:bookmarkStart w:id="337" w:name="_Toc321143708"/>
            <w:r w:rsidRPr="00B23535">
              <w:lastRenderedPageBreak/>
              <w:t>1.  List of Goods and Delivery Schedule</w:t>
            </w:r>
            <w:bookmarkEnd w:id="337"/>
          </w:p>
        </w:tc>
      </w:tr>
      <w:tr w:rsidR="00442281" w:rsidRPr="00B23535" w:rsidTr="00B23535">
        <w:tblPrEx>
          <w:tblLook w:val="04A0" w:firstRow="1" w:lastRow="0" w:firstColumn="1" w:lastColumn="0" w:noHBand="0" w:noVBand="1"/>
        </w:tblPrEx>
        <w:trPr>
          <w:trHeight w:val="424"/>
          <w:jc w:val="center"/>
        </w:trPr>
        <w:tc>
          <w:tcPr>
            <w:tcW w:w="487" w:type="dxa"/>
            <w:vMerge w:val="restart"/>
          </w:tcPr>
          <w:p w:rsidR="00442281" w:rsidRPr="00B23535" w:rsidRDefault="00442281" w:rsidP="00442281">
            <w:pPr>
              <w:spacing w:before="100" w:after="100"/>
              <w:jc w:val="center"/>
              <w:rPr>
                <w:b/>
                <w:bCs/>
                <w:sz w:val="22"/>
                <w:szCs w:val="22"/>
                <w:lang w:val="es-ES"/>
              </w:rPr>
            </w:pPr>
            <w:r w:rsidRPr="00B23535">
              <w:rPr>
                <w:b/>
                <w:bCs/>
                <w:sz w:val="22"/>
                <w:szCs w:val="22"/>
                <w:lang w:val="es-ES"/>
              </w:rPr>
              <w:br w:type="textWrapping" w:clear="all"/>
            </w:r>
            <w:r w:rsidR="00C942C5" w:rsidRPr="00B23535">
              <w:rPr>
                <w:b/>
                <w:bCs/>
                <w:sz w:val="22"/>
                <w:szCs w:val="22"/>
                <w:lang w:val="es-ES"/>
              </w:rPr>
              <w:t>#</w:t>
            </w:r>
          </w:p>
        </w:tc>
        <w:tc>
          <w:tcPr>
            <w:tcW w:w="6946" w:type="dxa"/>
            <w:vMerge w:val="restart"/>
            <w:vAlign w:val="center"/>
          </w:tcPr>
          <w:p w:rsidR="00442281" w:rsidRPr="00B23535" w:rsidRDefault="00442281" w:rsidP="00C942C5">
            <w:pPr>
              <w:spacing w:before="100" w:after="100"/>
              <w:jc w:val="center"/>
              <w:rPr>
                <w:b/>
                <w:bCs/>
                <w:sz w:val="22"/>
                <w:szCs w:val="22"/>
              </w:rPr>
            </w:pPr>
            <w:r w:rsidRPr="00B23535">
              <w:rPr>
                <w:b/>
                <w:bCs/>
                <w:sz w:val="22"/>
                <w:szCs w:val="22"/>
              </w:rPr>
              <w:t>Description of Goods</w:t>
            </w:r>
          </w:p>
        </w:tc>
        <w:tc>
          <w:tcPr>
            <w:tcW w:w="992" w:type="dxa"/>
            <w:vMerge w:val="restart"/>
            <w:vAlign w:val="center"/>
          </w:tcPr>
          <w:p w:rsidR="00442281" w:rsidRPr="00B23535" w:rsidRDefault="00442281" w:rsidP="00C942C5">
            <w:pPr>
              <w:suppressAutoHyphens/>
              <w:spacing w:before="60"/>
              <w:jc w:val="center"/>
              <w:rPr>
                <w:b/>
                <w:bCs/>
                <w:sz w:val="22"/>
                <w:szCs w:val="22"/>
              </w:rPr>
            </w:pPr>
            <w:r w:rsidRPr="00B23535">
              <w:rPr>
                <w:b/>
                <w:bCs/>
                <w:sz w:val="22"/>
                <w:szCs w:val="22"/>
              </w:rPr>
              <w:t>Qty</w:t>
            </w:r>
          </w:p>
        </w:tc>
        <w:tc>
          <w:tcPr>
            <w:tcW w:w="1701" w:type="dxa"/>
            <w:vMerge w:val="restart"/>
            <w:vAlign w:val="center"/>
          </w:tcPr>
          <w:p w:rsidR="00442281" w:rsidRPr="00B23535" w:rsidRDefault="00442281" w:rsidP="00C942C5">
            <w:pPr>
              <w:suppressAutoHyphens/>
              <w:spacing w:before="60"/>
              <w:jc w:val="center"/>
              <w:rPr>
                <w:b/>
                <w:bCs/>
                <w:sz w:val="22"/>
                <w:szCs w:val="22"/>
              </w:rPr>
            </w:pPr>
            <w:r w:rsidRPr="00B23535">
              <w:rPr>
                <w:b/>
                <w:bCs/>
                <w:sz w:val="22"/>
                <w:szCs w:val="22"/>
              </w:rPr>
              <w:t>Final Destination as in BDS</w:t>
            </w:r>
          </w:p>
        </w:tc>
        <w:tc>
          <w:tcPr>
            <w:tcW w:w="4240" w:type="dxa"/>
            <w:gridSpan w:val="3"/>
            <w:vAlign w:val="center"/>
          </w:tcPr>
          <w:p w:rsidR="00442281" w:rsidRPr="00B23535" w:rsidRDefault="00442281" w:rsidP="00C942C5">
            <w:pPr>
              <w:suppressAutoHyphens/>
              <w:spacing w:before="60"/>
              <w:jc w:val="center"/>
              <w:rPr>
                <w:sz w:val="22"/>
                <w:szCs w:val="22"/>
              </w:rPr>
            </w:pPr>
            <w:r w:rsidRPr="00B23535">
              <w:rPr>
                <w:b/>
                <w:bCs/>
                <w:sz w:val="22"/>
                <w:szCs w:val="22"/>
              </w:rPr>
              <w:t>Delivery</w:t>
            </w:r>
            <w:r w:rsidRPr="00B23535">
              <w:rPr>
                <w:sz w:val="22"/>
                <w:szCs w:val="22"/>
              </w:rPr>
              <w:t xml:space="preserve">  (as per Incoterms) </w:t>
            </w:r>
            <w:r w:rsidRPr="00B23535">
              <w:rPr>
                <w:b/>
                <w:bCs/>
                <w:sz w:val="22"/>
                <w:szCs w:val="22"/>
              </w:rPr>
              <w:t>Date</w:t>
            </w:r>
          </w:p>
        </w:tc>
      </w:tr>
      <w:tr w:rsidR="00D651A4" w:rsidRPr="00B23535" w:rsidTr="00B23535">
        <w:tblPrEx>
          <w:tblLook w:val="04A0" w:firstRow="1" w:lastRow="0" w:firstColumn="1" w:lastColumn="0" w:noHBand="0" w:noVBand="1"/>
        </w:tblPrEx>
        <w:trPr>
          <w:trHeight w:val="164"/>
          <w:jc w:val="center"/>
        </w:trPr>
        <w:tc>
          <w:tcPr>
            <w:tcW w:w="487" w:type="dxa"/>
            <w:vMerge/>
          </w:tcPr>
          <w:p w:rsidR="00442281" w:rsidRPr="00B23535" w:rsidRDefault="00442281" w:rsidP="00442281">
            <w:pPr>
              <w:suppressAutoHyphens/>
              <w:spacing w:before="60"/>
              <w:jc w:val="center"/>
              <w:rPr>
                <w:b/>
                <w:bCs/>
                <w:sz w:val="22"/>
                <w:szCs w:val="22"/>
              </w:rPr>
            </w:pPr>
          </w:p>
        </w:tc>
        <w:tc>
          <w:tcPr>
            <w:tcW w:w="6946" w:type="dxa"/>
            <w:vMerge/>
            <w:vAlign w:val="center"/>
          </w:tcPr>
          <w:p w:rsidR="00442281" w:rsidRPr="00B23535" w:rsidRDefault="00442281" w:rsidP="00C942C5">
            <w:pPr>
              <w:spacing w:before="100" w:after="100"/>
              <w:jc w:val="right"/>
              <w:rPr>
                <w:b/>
                <w:bCs/>
                <w:sz w:val="22"/>
                <w:szCs w:val="22"/>
              </w:rPr>
            </w:pPr>
          </w:p>
        </w:tc>
        <w:tc>
          <w:tcPr>
            <w:tcW w:w="992" w:type="dxa"/>
            <w:vMerge/>
            <w:vAlign w:val="center"/>
          </w:tcPr>
          <w:p w:rsidR="00442281" w:rsidRPr="00B23535" w:rsidRDefault="00442281" w:rsidP="00C942C5">
            <w:pPr>
              <w:suppressAutoHyphens/>
              <w:spacing w:before="60"/>
              <w:jc w:val="right"/>
              <w:rPr>
                <w:b/>
                <w:bCs/>
                <w:sz w:val="22"/>
                <w:szCs w:val="22"/>
              </w:rPr>
            </w:pPr>
          </w:p>
        </w:tc>
        <w:tc>
          <w:tcPr>
            <w:tcW w:w="1701" w:type="dxa"/>
            <w:vMerge/>
            <w:vAlign w:val="center"/>
          </w:tcPr>
          <w:p w:rsidR="00442281" w:rsidRPr="00B23535" w:rsidRDefault="00442281" w:rsidP="00C942C5">
            <w:pPr>
              <w:suppressAutoHyphens/>
              <w:spacing w:before="60"/>
              <w:jc w:val="center"/>
              <w:rPr>
                <w:b/>
                <w:bCs/>
                <w:sz w:val="22"/>
                <w:szCs w:val="22"/>
              </w:rPr>
            </w:pPr>
          </w:p>
        </w:tc>
        <w:tc>
          <w:tcPr>
            <w:tcW w:w="1559" w:type="dxa"/>
            <w:vAlign w:val="center"/>
          </w:tcPr>
          <w:p w:rsidR="00442281" w:rsidRPr="00B23535" w:rsidRDefault="00442281" w:rsidP="00C942C5">
            <w:pPr>
              <w:spacing w:before="60" w:after="60"/>
              <w:jc w:val="center"/>
              <w:rPr>
                <w:b/>
                <w:bCs/>
                <w:sz w:val="22"/>
                <w:szCs w:val="22"/>
              </w:rPr>
            </w:pPr>
            <w:r w:rsidRPr="00B23535">
              <w:rPr>
                <w:b/>
                <w:bCs/>
                <w:sz w:val="22"/>
                <w:szCs w:val="22"/>
              </w:rPr>
              <w:t>Earliest Delivery Date</w:t>
            </w:r>
          </w:p>
        </w:tc>
        <w:tc>
          <w:tcPr>
            <w:tcW w:w="1418" w:type="dxa"/>
            <w:vAlign w:val="center"/>
          </w:tcPr>
          <w:p w:rsidR="00442281" w:rsidRPr="00B23535" w:rsidRDefault="00442281" w:rsidP="00C942C5">
            <w:pPr>
              <w:spacing w:before="60" w:after="60"/>
              <w:jc w:val="center"/>
              <w:rPr>
                <w:b/>
                <w:bCs/>
                <w:sz w:val="22"/>
                <w:szCs w:val="22"/>
              </w:rPr>
            </w:pPr>
            <w:r w:rsidRPr="00B23535">
              <w:rPr>
                <w:b/>
                <w:bCs/>
                <w:sz w:val="22"/>
                <w:szCs w:val="22"/>
              </w:rPr>
              <w:t>Latest Delivery Date</w:t>
            </w:r>
          </w:p>
        </w:tc>
        <w:tc>
          <w:tcPr>
            <w:tcW w:w="1263" w:type="dxa"/>
            <w:vAlign w:val="center"/>
          </w:tcPr>
          <w:p w:rsidR="00442281" w:rsidRPr="00B23535" w:rsidRDefault="00442281" w:rsidP="00C942C5">
            <w:pPr>
              <w:spacing w:before="60" w:after="60"/>
              <w:jc w:val="center"/>
              <w:rPr>
                <w:b/>
                <w:bCs/>
                <w:sz w:val="22"/>
                <w:szCs w:val="22"/>
              </w:rPr>
            </w:pPr>
            <w:r w:rsidRPr="00B23535">
              <w:rPr>
                <w:b/>
                <w:bCs/>
                <w:sz w:val="22"/>
                <w:szCs w:val="22"/>
              </w:rPr>
              <w:t xml:space="preserve">Bidder’s  offered </w:t>
            </w:r>
            <w:r w:rsidR="00C942C5" w:rsidRPr="00B23535">
              <w:rPr>
                <w:b/>
                <w:bCs/>
                <w:sz w:val="22"/>
                <w:szCs w:val="22"/>
              </w:rPr>
              <w:t>D</w:t>
            </w:r>
            <w:r w:rsidRPr="00B23535">
              <w:rPr>
                <w:b/>
                <w:bCs/>
                <w:sz w:val="22"/>
                <w:szCs w:val="22"/>
              </w:rPr>
              <w:t>ate</w:t>
            </w:r>
          </w:p>
        </w:tc>
      </w:tr>
      <w:tr w:rsidR="00C8647A" w:rsidRPr="00B23535" w:rsidTr="00B23535">
        <w:tblPrEx>
          <w:tblLook w:val="04A0" w:firstRow="1" w:lastRow="0" w:firstColumn="1" w:lastColumn="0" w:noHBand="0" w:noVBand="1"/>
        </w:tblPrEx>
        <w:trPr>
          <w:jc w:val="center"/>
        </w:trPr>
        <w:tc>
          <w:tcPr>
            <w:tcW w:w="487" w:type="dxa"/>
            <w:vAlign w:val="center"/>
          </w:tcPr>
          <w:p w:rsidR="00442281" w:rsidRPr="00B23535" w:rsidRDefault="00B23535" w:rsidP="00B23535">
            <w:pPr>
              <w:spacing w:before="120" w:after="200"/>
              <w:jc w:val="center"/>
              <w:rPr>
                <w:szCs w:val="24"/>
              </w:rPr>
            </w:pPr>
            <w:r w:rsidRPr="00B23535">
              <w:rPr>
                <w:szCs w:val="24"/>
              </w:rPr>
              <w:t>1</w:t>
            </w:r>
          </w:p>
        </w:tc>
        <w:tc>
          <w:tcPr>
            <w:tcW w:w="6946" w:type="dxa"/>
            <w:vAlign w:val="center"/>
          </w:tcPr>
          <w:p w:rsidR="00516969" w:rsidRPr="00B23535" w:rsidRDefault="00A459CA" w:rsidP="00B23535">
            <w:pPr>
              <w:spacing w:before="120" w:after="120"/>
              <w:ind w:left="6" w:hanging="6"/>
              <w:jc w:val="center"/>
              <w:rPr>
                <w:i/>
                <w:iCs/>
                <w:szCs w:val="24"/>
              </w:rPr>
            </w:pPr>
            <w:r w:rsidRPr="00B23535">
              <w:rPr>
                <w:b/>
                <w:bCs/>
                <w:szCs w:val="24"/>
              </w:rPr>
              <w:t>Manufacture and Supply</w:t>
            </w:r>
            <w:r w:rsidR="00853CC9" w:rsidRPr="00B23535">
              <w:rPr>
                <w:b/>
                <w:bCs/>
                <w:szCs w:val="24"/>
              </w:rPr>
              <w:t xml:space="preserve"> </w:t>
            </w:r>
            <w:r w:rsidR="00376D14" w:rsidRPr="00B23535">
              <w:rPr>
                <w:b/>
                <w:bCs/>
                <w:szCs w:val="24"/>
              </w:rPr>
              <w:t>Waste Transfer Vessel</w:t>
            </w:r>
            <w:r w:rsidR="00853CC9" w:rsidRPr="00B23535">
              <w:rPr>
                <w:b/>
                <w:bCs/>
                <w:szCs w:val="24"/>
              </w:rPr>
              <w:t>s</w:t>
            </w:r>
          </w:p>
          <w:p w:rsidR="00C942C5" w:rsidRPr="00B23535" w:rsidRDefault="00C942C5" w:rsidP="00B23535">
            <w:pPr>
              <w:spacing w:after="120"/>
              <w:ind w:left="6" w:hanging="6"/>
              <w:jc w:val="center"/>
              <w:rPr>
                <w:i/>
                <w:iCs/>
                <w:szCs w:val="24"/>
              </w:rPr>
            </w:pPr>
          </w:p>
        </w:tc>
        <w:tc>
          <w:tcPr>
            <w:tcW w:w="992" w:type="dxa"/>
            <w:vAlign w:val="center"/>
          </w:tcPr>
          <w:p w:rsidR="00442281" w:rsidRPr="00B23535" w:rsidRDefault="00B23535" w:rsidP="00B23535">
            <w:pPr>
              <w:spacing w:before="120" w:after="200"/>
              <w:jc w:val="center"/>
              <w:rPr>
                <w:szCs w:val="24"/>
              </w:rPr>
            </w:pPr>
            <w:r w:rsidRPr="00B23535">
              <w:rPr>
                <w:szCs w:val="24"/>
              </w:rPr>
              <w:t>1</w:t>
            </w:r>
          </w:p>
        </w:tc>
        <w:tc>
          <w:tcPr>
            <w:tcW w:w="1701" w:type="dxa"/>
            <w:vAlign w:val="center"/>
          </w:tcPr>
          <w:p w:rsidR="00442281" w:rsidRPr="00B23535" w:rsidRDefault="00376D14" w:rsidP="00B23535">
            <w:pPr>
              <w:spacing w:before="120" w:after="200"/>
              <w:jc w:val="center"/>
              <w:rPr>
                <w:szCs w:val="24"/>
              </w:rPr>
            </w:pPr>
            <w:r w:rsidRPr="00B23535">
              <w:rPr>
                <w:szCs w:val="24"/>
              </w:rPr>
              <w:t>Port of Male’, Republic of Maldives</w:t>
            </w:r>
          </w:p>
        </w:tc>
        <w:tc>
          <w:tcPr>
            <w:tcW w:w="1559" w:type="dxa"/>
            <w:vAlign w:val="center"/>
          </w:tcPr>
          <w:p w:rsidR="00442281" w:rsidRPr="00B23535" w:rsidRDefault="00B23535" w:rsidP="00B23535">
            <w:pPr>
              <w:spacing w:after="200"/>
              <w:jc w:val="center"/>
              <w:rPr>
                <w:szCs w:val="24"/>
              </w:rPr>
            </w:pPr>
            <w:r w:rsidRPr="00B23535">
              <w:rPr>
                <w:szCs w:val="24"/>
              </w:rPr>
              <w:t>08</w:t>
            </w:r>
            <w:r w:rsidR="00CD630E" w:rsidRPr="00B23535">
              <w:rPr>
                <w:szCs w:val="24"/>
              </w:rPr>
              <w:t xml:space="preserve"> months</w:t>
            </w:r>
            <w:r w:rsidR="0029509A" w:rsidRPr="00B23535">
              <w:rPr>
                <w:szCs w:val="24"/>
              </w:rPr>
              <w:t xml:space="preserve"> from Contract Award</w:t>
            </w:r>
          </w:p>
        </w:tc>
        <w:tc>
          <w:tcPr>
            <w:tcW w:w="1418" w:type="dxa"/>
            <w:vAlign w:val="center"/>
          </w:tcPr>
          <w:p w:rsidR="00442281" w:rsidRPr="00B23535" w:rsidRDefault="00B23535" w:rsidP="00B23535">
            <w:pPr>
              <w:spacing w:after="200"/>
              <w:jc w:val="center"/>
              <w:rPr>
                <w:szCs w:val="24"/>
              </w:rPr>
            </w:pPr>
            <w:r>
              <w:rPr>
                <w:szCs w:val="24"/>
              </w:rPr>
              <w:t>10</w:t>
            </w:r>
            <w:r w:rsidR="00CD630E" w:rsidRPr="00B23535">
              <w:rPr>
                <w:szCs w:val="24"/>
              </w:rPr>
              <w:t xml:space="preserve"> months</w:t>
            </w:r>
            <w:r w:rsidR="0029509A" w:rsidRPr="00B23535">
              <w:rPr>
                <w:szCs w:val="24"/>
              </w:rPr>
              <w:t xml:space="preserve"> from Contract Award</w:t>
            </w:r>
          </w:p>
        </w:tc>
        <w:tc>
          <w:tcPr>
            <w:tcW w:w="1263" w:type="dxa"/>
            <w:vAlign w:val="center"/>
          </w:tcPr>
          <w:p w:rsidR="00442281" w:rsidRPr="00B23535" w:rsidRDefault="00442281" w:rsidP="00B23535">
            <w:pPr>
              <w:spacing w:after="200"/>
              <w:jc w:val="center"/>
              <w:rPr>
                <w:szCs w:val="24"/>
              </w:rPr>
            </w:pPr>
          </w:p>
        </w:tc>
      </w:tr>
      <w:tr w:rsidR="00B23535" w:rsidRPr="00B23535" w:rsidTr="00B23535">
        <w:tblPrEx>
          <w:tblLook w:val="04A0" w:firstRow="1" w:lastRow="0" w:firstColumn="1" w:lastColumn="0" w:noHBand="0" w:noVBand="1"/>
        </w:tblPrEx>
        <w:trPr>
          <w:jc w:val="center"/>
        </w:trPr>
        <w:tc>
          <w:tcPr>
            <w:tcW w:w="487" w:type="dxa"/>
            <w:vAlign w:val="center"/>
          </w:tcPr>
          <w:p w:rsidR="00B23535" w:rsidRPr="00B23535" w:rsidRDefault="00B23535" w:rsidP="00B23535">
            <w:pPr>
              <w:spacing w:before="120" w:after="200"/>
              <w:jc w:val="center"/>
              <w:rPr>
                <w:szCs w:val="24"/>
              </w:rPr>
            </w:pPr>
            <w:r w:rsidRPr="00B23535">
              <w:rPr>
                <w:szCs w:val="24"/>
              </w:rPr>
              <w:t>2</w:t>
            </w:r>
          </w:p>
        </w:tc>
        <w:tc>
          <w:tcPr>
            <w:tcW w:w="6946" w:type="dxa"/>
            <w:vAlign w:val="center"/>
          </w:tcPr>
          <w:p w:rsidR="00B23535" w:rsidRPr="00B23535" w:rsidRDefault="00B23535" w:rsidP="00B23535">
            <w:pPr>
              <w:spacing w:before="120" w:after="120"/>
              <w:ind w:left="6" w:hanging="6"/>
              <w:jc w:val="center"/>
              <w:rPr>
                <w:i/>
                <w:iCs/>
                <w:szCs w:val="24"/>
              </w:rPr>
            </w:pPr>
            <w:r w:rsidRPr="00B23535">
              <w:rPr>
                <w:b/>
                <w:bCs/>
                <w:szCs w:val="24"/>
              </w:rPr>
              <w:t>Manufacture and Supply Waste Transfer Vessels</w:t>
            </w:r>
          </w:p>
          <w:p w:rsidR="00B23535" w:rsidRPr="00B23535" w:rsidRDefault="00B23535" w:rsidP="00B23535">
            <w:pPr>
              <w:spacing w:after="120"/>
              <w:ind w:left="6" w:hanging="6"/>
              <w:jc w:val="center"/>
              <w:rPr>
                <w:i/>
                <w:iCs/>
                <w:szCs w:val="24"/>
              </w:rPr>
            </w:pPr>
          </w:p>
        </w:tc>
        <w:tc>
          <w:tcPr>
            <w:tcW w:w="992" w:type="dxa"/>
            <w:vAlign w:val="center"/>
          </w:tcPr>
          <w:p w:rsidR="00B23535" w:rsidRPr="00B23535" w:rsidRDefault="00B23535" w:rsidP="00B23535">
            <w:pPr>
              <w:spacing w:before="120" w:after="200"/>
              <w:jc w:val="center"/>
              <w:rPr>
                <w:szCs w:val="24"/>
              </w:rPr>
            </w:pPr>
            <w:r w:rsidRPr="00B23535">
              <w:rPr>
                <w:szCs w:val="24"/>
              </w:rPr>
              <w:t>1</w:t>
            </w:r>
          </w:p>
        </w:tc>
        <w:tc>
          <w:tcPr>
            <w:tcW w:w="1701" w:type="dxa"/>
            <w:vAlign w:val="center"/>
          </w:tcPr>
          <w:p w:rsidR="00B23535" w:rsidRPr="00B23535" w:rsidRDefault="00B23535" w:rsidP="00B23535">
            <w:pPr>
              <w:spacing w:before="120" w:after="200"/>
              <w:jc w:val="center"/>
              <w:rPr>
                <w:szCs w:val="24"/>
              </w:rPr>
            </w:pPr>
            <w:r w:rsidRPr="00B23535">
              <w:rPr>
                <w:szCs w:val="24"/>
              </w:rPr>
              <w:t>Port of Male’, Republic of Maldives</w:t>
            </w:r>
          </w:p>
        </w:tc>
        <w:tc>
          <w:tcPr>
            <w:tcW w:w="1559" w:type="dxa"/>
            <w:vAlign w:val="center"/>
          </w:tcPr>
          <w:p w:rsidR="00B23535" w:rsidRPr="00B23535" w:rsidRDefault="00B23535" w:rsidP="00B23535">
            <w:pPr>
              <w:spacing w:after="200"/>
              <w:jc w:val="center"/>
              <w:rPr>
                <w:szCs w:val="24"/>
              </w:rPr>
            </w:pPr>
            <w:r w:rsidRPr="00B23535">
              <w:rPr>
                <w:szCs w:val="24"/>
              </w:rPr>
              <w:t>08 months from Contract Award</w:t>
            </w:r>
          </w:p>
        </w:tc>
        <w:tc>
          <w:tcPr>
            <w:tcW w:w="1418" w:type="dxa"/>
            <w:vAlign w:val="center"/>
          </w:tcPr>
          <w:p w:rsidR="00B23535" w:rsidRPr="00B23535" w:rsidRDefault="00B23535" w:rsidP="00B23535">
            <w:pPr>
              <w:spacing w:after="200"/>
              <w:jc w:val="center"/>
              <w:rPr>
                <w:szCs w:val="24"/>
              </w:rPr>
            </w:pPr>
            <w:r>
              <w:rPr>
                <w:szCs w:val="24"/>
              </w:rPr>
              <w:t>13</w:t>
            </w:r>
            <w:r w:rsidRPr="00B23535">
              <w:rPr>
                <w:szCs w:val="24"/>
              </w:rPr>
              <w:t xml:space="preserve"> months from Contract Award</w:t>
            </w:r>
          </w:p>
        </w:tc>
        <w:tc>
          <w:tcPr>
            <w:tcW w:w="1263" w:type="dxa"/>
            <w:vAlign w:val="center"/>
          </w:tcPr>
          <w:p w:rsidR="00B23535" w:rsidRPr="00B23535" w:rsidRDefault="00B23535" w:rsidP="00B23535">
            <w:pPr>
              <w:spacing w:after="200"/>
              <w:jc w:val="center"/>
              <w:rPr>
                <w:szCs w:val="24"/>
              </w:rPr>
            </w:pPr>
          </w:p>
        </w:tc>
      </w:tr>
      <w:tr w:rsidR="00B23535" w:rsidRPr="00B23535" w:rsidTr="00B23535">
        <w:tblPrEx>
          <w:tblLook w:val="04A0" w:firstRow="1" w:lastRow="0" w:firstColumn="1" w:lastColumn="0" w:noHBand="0" w:noVBand="1"/>
        </w:tblPrEx>
        <w:trPr>
          <w:jc w:val="center"/>
        </w:trPr>
        <w:tc>
          <w:tcPr>
            <w:tcW w:w="487" w:type="dxa"/>
            <w:vAlign w:val="center"/>
          </w:tcPr>
          <w:p w:rsidR="00B23535" w:rsidRPr="00B23535" w:rsidRDefault="00B23535" w:rsidP="00B23535">
            <w:pPr>
              <w:spacing w:before="120" w:after="200"/>
              <w:jc w:val="center"/>
              <w:rPr>
                <w:szCs w:val="24"/>
              </w:rPr>
            </w:pPr>
            <w:r w:rsidRPr="00B23535">
              <w:rPr>
                <w:szCs w:val="24"/>
              </w:rPr>
              <w:t>3</w:t>
            </w:r>
          </w:p>
        </w:tc>
        <w:tc>
          <w:tcPr>
            <w:tcW w:w="6946" w:type="dxa"/>
            <w:vAlign w:val="center"/>
          </w:tcPr>
          <w:p w:rsidR="00B23535" w:rsidRPr="00B23535" w:rsidRDefault="00B23535" w:rsidP="00B23535">
            <w:pPr>
              <w:spacing w:before="120" w:after="120"/>
              <w:ind w:left="6" w:hanging="6"/>
              <w:jc w:val="center"/>
              <w:rPr>
                <w:i/>
                <w:iCs/>
                <w:szCs w:val="24"/>
              </w:rPr>
            </w:pPr>
            <w:r w:rsidRPr="00B23535">
              <w:rPr>
                <w:b/>
                <w:bCs/>
                <w:szCs w:val="24"/>
              </w:rPr>
              <w:t>Manufacture and Supply Waste Transfer Vessels</w:t>
            </w:r>
          </w:p>
          <w:p w:rsidR="00B23535" w:rsidRPr="00B23535" w:rsidRDefault="00B23535" w:rsidP="00B23535">
            <w:pPr>
              <w:spacing w:after="120"/>
              <w:ind w:left="6" w:hanging="6"/>
              <w:jc w:val="center"/>
              <w:rPr>
                <w:i/>
                <w:iCs/>
                <w:szCs w:val="24"/>
              </w:rPr>
            </w:pPr>
          </w:p>
        </w:tc>
        <w:tc>
          <w:tcPr>
            <w:tcW w:w="992" w:type="dxa"/>
            <w:vAlign w:val="center"/>
          </w:tcPr>
          <w:p w:rsidR="00B23535" w:rsidRPr="00B23535" w:rsidRDefault="00B23535" w:rsidP="00B23535">
            <w:pPr>
              <w:spacing w:before="120" w:after="200"/>
              <w:jc w:val="center"/>
              <w:rPr>
                <w:szCs w:val="24"/>
              </w:rPr>
            </w:pPr>
            <w:r>
              <w:rPr>
                <w:szCs w:val="24"/>
              </w:rPr>
              <w:t>1</w:t>
            </w:r>
          </w:p>
        </w:tc>
        <w:tc>
          <w:tcPr>
            <w:tcW w:w="1701" w:type="dxa"/>
            <w:vAlign w:val="center"/>
          </w:tcPr>
          <w:p w:rsidR="00B23535" w:rsidRPr="00B23535" w:rsidRDefault="00B23535" w:rsidP="00B23535">
            <w:pPr>
              <w:spacing w:before="120" w:after="200"/>
              <w:jc w:val="center"/>
              <w:rPr>
                <w:szCs w:val="24"/>
              </w:rPr>
            </w:pPr>
            <w:r w:rsidRPr="00B23535">
              <w:rPr>
                <w:szCs w:val="24"/>
              </w:rPr>
              <w:t>Port of Male’, Republic of Maldives</w:t>
            </w:r>
          </w:p>
        </w:tc>
        <w:tc>
          <w:tcPr>
            <w:tcW w:w="1559" w:type="dxa"/>
            <w:vAlign w:val="center"/>
          </w:tcPr>
          <w:p w:rsidR="00B23535" w:rsidRPr="00B23535" w:rsidRDefault="00B23535" w:rsidP="00B23535">
            <w:pPr>
              <w:spacing w:after="200"/>
              <w:jc w:val="center"/>
              <w:rPr>
                <w:szCs w:val="24"/>
              </w:rPr>
            </w:pPr>
            <w:r w:rsidRPr="00B23535">
              <w:rPr>
                <w:szCs w:val="24"/>
              </w:rPr>
              <w:t>08 months from Contract Award</w:t>
            </w:r>
          </w:p>
        </w:tc>
        <w:tc>
          <w:tcPr>
            <w:tcW w:w="1418" w:type="dxa"/>
            <w:vAlign w:val="center"/>
          </w:tcPr>
          <w:p w:rsidR="00B23535" w:rsidRPr="00B23535" w:rsidRDefault="00B23535" w:rsidP="00B23535">
            <w:pPr>
              <w:spacing w:after="200"/>
              <w:jc w:val="center"/>
              <w:rPr>
                <w:szCs w:val="24"/>
              </w:rPr>
            </w:pPr>
            <w:r w:rsidRPr="00B23535">
              <w:rPr>
                <w:szCs w:val="24"/>
              </w:rPr>
              <w:t>1</w:t>
            </w:r>
            <w:r>
              <w:rPr>
                <w:szCs w:val="24"/>
              </w:rPr>
              <w:t>6</w:t>
            </w:r>
            <w:r w:rsidRPr="00B23535">
              <w:rPr>
                <w:szCs w:val="24"/>
              </w:rPr>
              <w:t xml:space="preserve"> months from Contract Award</w:t>
            </w:r>
          </w:p>
        </w:tc>
        <w:tc>
          <w:tcPr>
            <w:tcW w:w="1263" w:type="dxa"/>
            <w:vAlign w:val="center"/>
          </w:tcPr>
          <w:p w:rsidR="00B23535" w:rsidRPr="00B23535" w:rsidRDefault="00B23535" w:rsidP="00B23535">
            <w:pPr>
              <w:spacing w:after="200"/>
              <w:jc w:val="center"/>
              <w:rPr>
                <w:szCs w:val="24"/>
              </w:rPr>
            </w:pPr>
          </w:p>
        </w:tc>
      </w:tr>
    </w:tbl>
    <w:p w:rsidR="00455149" w:rsidRDefault="00442281">
      <w:r>
        <w:rPr>
          <w:b/>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Tr="00153EE7">
        <w:trPr>
          <w:cantSplit/>
          <w:trHeight w:val="520"/>
          <w:jc w:val="center"/>
        </w:trPr>
        <w:tc>
          <w:tcPr>
            <w:tcW w:w="12978" w:type="dxa"/>
            <w:gridSpan w:val="6"/>
            <w:tcBorders>
              <w:top w:val="nil"/>
              <w:left w:val="nil"/>
              <w:bottom w:val="double" w:sz="4" w:space="0" w:color="auto"/>
              <w:right w:val="nil"/>
            </w:tcBorders>
          </w:tcPr>
          <w:p w:rsidR="00455149" w:rsidRPr="00376D14" w:rsidRDefault="00455149">
            <w:pPr>
              <w:pStyle w:val="SectionVIHeader"/>
            </w:pPr>
            <w:r>
              <w:lastRenderedPageBreak/>
              <w:br w:type="page"/>
            </w:r>
            <w:bookmarkStart w:id="338" w:name="_Toc321143709"/>
            <w:r w:rsidRPr="00376D14">
              <w:t>2.</w:t>
            </w:r>
            <w:r w:rsidRPr="00376D14">
              <w:tab/>
              <w:t>List of Related Services and Completion Schedule</w:t>
            </w:r>
            <w:bookmarkEnd w:id="338"/>
            <w:r w:rsidRPr="00376D14">
              <w:t xml:space="preserve"> </w:t>
            </w:r>
          </w:p>
          <w:p w:rsidR="00455149" w:rsidRDefault="00455149">
            <w:pPr>
              <w:spacing w:after="200"/>
              <w:rPr>
                <w:i/>
                <w:iCs/>
              </w:rPr>
            </w:pPr>
            <w:r w:rsidRPr="00376D14">
              <w:rPr>
                <w:i/>
                <w:iCs/>
              </w:rPr>
              <w:t>[ This table shall be filled in by the Purchaser. The Required Completion Dates should be realistic, and consistent with the required Goods Delivery Dates (as per Incoterms)]</w:t>
            </w:r>
            <w:r>
              <w:rPr>
                <w:i/>
                <w:iCs/>
              </w:rPr>
              <w:t xml:space="preserve"> </w:t>
            </w:r>
          </w:p>
        </w:tc>
      </w:tr>
      <w:tr w:rsidR="00455149" w:rsidRPr="002073DE" w:rsidTr="00153EE7">
        <w:trPr>
          <w:cantSplit/>
          <w:trHeight w:val="520"/>
          <w:jc w:val="center"/>
        </w:trPr>
        <w:tc>
          <w:tcPr>
            <w:tcW w:w="1008"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2073DE" w:rsidRDefault="00455149">
            <w:pPr>
              <w:spacing w:before="120"/>
              <w:ind w:left="-18"/>
              <w:jc w:val="center"/>
              <w:rPr>
                <w:b/>
                <w:bCs/>
                <w:sz w:val="22"/>
                <w:szCs w:val="22"/>
              </w:rPr>
            </w:pPr>
            <w:r w:rsidRPr="002073DE">
              <w:rPr>
                <w:b/>
                <w:bCs/>
                <w:sz w:val="22"/>
                <w:szCs w:val="22"/>
              </w:rPr>
              <w:t>Final Completion Date(s) of Services</w:t>
            </w:r>
          </w:p>
        </w:tc>
      </w:tr>
      <w:tr w:rsidR="00455149" w:rsidRPr="002073DE" w:rsidTr="00153EE7">
        <w:trPr>
          <w:cantSplit/>
          <w:trHeight w:val="561"/>
          <w:jc w:val="center"/>
        </w:trPr>
        <w:tc>
          <w:tcPr>
            <w:tcW w:w="1008" w:type="dxa"/>
            <w:vMerge/>
            <w:tcBorders>
              <w:top w:val="single" w:sz="6" w:space="0" w:color="auto"/>
              <w:bottom w:val="single" w:sz="6" w:space="0" w:color="auto"/>
            </w:tcBorders>
          </w:tcPr>
          <w:p w:rsidR="00455149" w:rsidRPr="002073DE" w:rsidRDefault="00455149">
            <w:pPr>
              <w:jc w:val="center"/>
              <w:rPr>
                <w:sz w:val="22"/>
                <w:szCs w:val="22"/>
              </w:rPr>
            </w:pPr>
          </w:p>
        </w:tc>
        <w:tc>
          <w:tcPr>
            <w:tcW w:w="423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2340" w:type="dxa"/>
            <w:vMerge/>
            <w:tcBorders>
              <w:top w:val="single" w:sz="6" w:space="0" w:color="auto"/>
              <w:bottom w:val="single" w:sz="6" w:space="0" w:color="auto"/>
            </w:tcBorders>
          </w:tcPr>
          <w:p w:rsidR="00455149" w:rsidRPr="002073DE" w:rsidRDefault="00455149">
            <w:pPr>
              <w:jc w:val="center"/>
              <w:rPr>
                <w:sz w:val="22"/>
                <w:szCs w:val="22"/>
              </w:rPr>
            </w:pPr>
          </w:p>
        </w:tc>
        <w:tc>
          <w:tcPr>
            <w:tcW w:w="1620" w:type="dxa"/>
            <w:vMerge/>
            <w:tcBorders>
              <w:top w:val="single" w:sz="6" w:space="0" w:color="auto"/>
              <w:bottom w:val="single" w:sz="6" w:space="0" w:color="auto"/>
            </w:tcBorders>
          </w:tcPr>
          <w:p w:rsidR="00455149" w:rsidRPr="002073DE" w:rsidRDefault="00455149">
            <w:pPr>
              <w:jc w:val="center"/>
              <w:rPr>
                <w:sz w:val="22"/>
                <w:szCs w:val="22"/>
              </w:rPr>
            </w:pPr>
          </w:p>
        </w:tc>
      </w:tr>
      <w:tr w:rsidR="00455149" w:rsidRPr="002073DE" w:rsidTr="00153EE7">
        <w:trPr>
          <w:cantSplit/>
          <w:trHeight w:val="255"/>
          <w:jc w:val="center"/>
        </w:trPr>
        <w:tc>
          <w:tcPr>
            <w:tcW w:w="1008" w:type="dxa"/>
            <w:tcBorders>
              <w:top w:val="single" w:sz="6" w:space="0" w:color="auto"/>
              <w:bottom w:val="single" w:sz="6" w:space="0" w:color="auto"/>
            </w:tcBorders>
          </w:tcPr>
          <w:p w:rsidR="00455149" w:rsidRPr="00401FE1" w:rsidRDefault="00455149" w:rsidP="00401FE1">
            <w:pPr>
              <w:pStyle w:val="Outline"/>
              <w:spacing w:before="120"/>
              <w:jc w:val="center"/>
              <w:rPr>
                <w:iCs/>
                <w:kern w:val="0"/>
                <w:sz w:val="22"/>
                <w:szCs w:val="22"/>
              </w:rPr>
            </w:pPr>
          </w:p>
        </w:tc>
        <w:tc>
          <w:tcPr>
            <w:tcW w:w="4230" w:type="dxa"/>
            <w:tcBorders>
              <w:top w:val="single" w:sz="6" w:space="0" w:color="auto"/>
              <w:bottom w:val="single" w:sz="6" w:space="0" w:color="auto"/>
            </w:tcBorders>
          </w:tcPr>
          <w:p w:rsidR="00455149" w:rsidRPr="00401FE1" w:rsidRDefault="00455149" w:rsidP="00D20E3A">
            <w:pPr>
              <w:pStyle w:val="Outline"/>
              <w:spacing w:before="120"/>
            </w:pPr>
          </w:p>
        </w:tc>
        <w:tc>
          <w:tcPr>
            <w:tcW w:w="1890" w:type="dxa"/>
            <w:tcBorders>
              <w:top w:val="single" w:sz="6" w:space="0" w:color="auto"/>
              <w:bottom w:val="single" w:sz="6" w:space="0" w:color="auto"/>
            </w:tcBorders>
          </w:tcPr>
          <w:p w:rsidR="00455149" w:rsidRPr="00401FE1" w:rsidRDefault="00455149" w:rsidP="00401FE1">
            <w:pPr>
              <w:pStyle w:val="Outline"/>
              <w:spacing w:before="120"/>
              <w:jc w:val="center"/>
              <w:rPr>
                <w:iCs/>
                <w:kern w:val="0"/>
                <w:sz w:val="22"/>
                <w:szCs w:val="22"/>
              </w:rPr>
            </w:pPr>
          </w:p>
        </w:tc>
        <w:tc>
          <w:tcPr>
            <w:tcW w:w="1890" w:type="dxa"/>
            <w:tcBorders>
              <w:top w:val="single" w:sz="6" w:space="0" w:color="auto"/>
              <w:bottom w:val="single" w:sz="6" w:space="0" w:color="auto"/>
            </w:tcBorders>
          </w:tcPr>
          <w:p w:rsidR="00455149" w:rsidRPr="002073DE" w:rsidRDefault="00455149" w:rsidP="00D20E3A">
            <w:pPr>
              <w:pStyle w:val="Outline"/>
              <w:spacing w:before="120"/>
              <w:rPr>
                <w:i/>
                <w:iCs/>
                <w:kern w:val="0"/>
                <w:sz w:val="22"/>
                <w:szCs w:val="22"/>
              </w:rPr>
            </w:pPr>
          </w:p>
        </w:tc>
        <w:tc>
          <w:tcPr>
            <w:tcW w:w="234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p>
        </w:tc>
        <w:tc>
          <w:tcPr>
            <w:tcW w:w="162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p>
        </w:tc>
      </w:tr>
      <w:tr w:rsidR="00455149" w:rsidTr="00153EE7">
        <w:trPr>
          <w:cantSplit/>
          <w:trHeight w:val="255"/>
          <w:jc w:val="center"/>
        </w:trPr>
        <w:tc>
          <w:tcPr>
            <w:tcW w:w="1008" w:type="dxa"/>
            <w:tcBorders>
              <w:top w:val="single" w:sz="6" w:space="0" w:color="auto"/>
              <w:bottom w:val="single" w:sz="6" w:space="0" w:color="auto"/>
            </w:tcBorders>
          </w:tcPr>
          <w:p w:rsidR="00455149" w:rsidRPr="00401FE1" w:rsidRDefault="00455149" w:rsidP="00401FE1">
            <w:pPr>
              <w:pStyle w:val="Outline"/>
              <w:spacing w:before="120"/>
              <w:jc w:val="center"/>
              <w:rPr>
                <w:kern w:val="0"/>
              </w:rPr>
            </w:pPr>
          </w:p>
        </w:tc>
        <w:tc>
          <w:tcPr>
            <w:tcW w:w="4230" w:type="dxa"/>
            <w:tcBorders>
              <w:top w:val="single" w:sz="6" w:space="0" w:color="auto"/>
              <w:bottom w:val="single" w:sz="6" w:space="0" w:color="auto"/>
            </w:tcBorders>
          </w:tcPr>
          <w:p w:rsidR="00D20E3A" w:rsidRDefault="00D20E3A" w:rsidP="00D20E3A">
            <w:pPr>
              <w:autoSpaceDE w:val="0"/>
              <w:autoSpaceDN w:val="0"/>
              <w:adjustRightInd w:val="0"/>
              <w:rPr>
                <w:color w:val="000000"/>
                <w:szCs w:val="24"/>
              </w:rPr>
            </w:pPr>
          </w:p>
          <w:p w:rsidR="00D20E3A" w:rsidRPr="00401FE1" w:rsidRDefault="00D20E3A" w:rsidP="00401FE1">
            <w:pPr>
              <w:autoSpaceDE w:val="0"/>
              <w:autoSpaceDN w:val="0"/>
              <w:adjustRightInd w:val="0"/>
              <w:rPr>
                <w:color w:val="000000"/>
                <w:szCs w:val="24"/>
              </w:rPr>
            </w:pPr>
          </w:p>
        </w:tc>
        <w:tc>
          <w:tcPr>
            <w:tcW w:w="1890" w:type="dxa"/>
            <w:tcBorders>
              <w:top w:val="single" w:sz="6" w:space="0" w:color="auto"/>
              <w:bottom w:val="single" w:sz="6" w:space="0" w:color="auto"/>
            </w:tcBorders>
          </w:tcPr>
          <w:p w:rsidR="00455149" w:rsidRPr="00401FE1" w:rsidRDefault="00455149" w:rsidP="00401FE1">
            <w:pPr>
              <w:pStyle w:val="Outline"/>
              <w:spacing w:before="120"/>
              <w:jc w:val="center"/>
              <w:rPr>
                <w:kern w:val="0"/>
              </w:rPr>
            </w:pPr>
          </w:p>
        </w:tc>
        <w:tc>
          <w:tcPr>
            <w:tcW w:w="1890" w:type="dxa"/>
            <w:tcBorders>
              <w:top w:val="single" w:sz="6" w:space="0" w:color="auto"/>
              <w:bottom w:val="single" w:sz="6" w:space="0" w:color="auto"/>
            </w:tcBorders>
          </w:tcPr>
          <w:p w:rsidR="00D20E3A" w:rsidRDefault="00D20E3A" w:rsidP="00D20E3A">
            <w:pPr>
              <w:pStyle w:val="Outline"/>
              <w:spacing w:before="120"/>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rsidP="00376D14">
            <w:pPr>
              <w:jc w:val="both"/>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rsidP="001D1C37">
            <w:pPr>
              <w:pStyle w:val="Outline"/>
              <w:spacing w:before="120"/>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rsidP="00C2134F">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5"/>
          <w:jc w:val="center"/>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rsidTr="00153EE7">
        <w:trPr>
          <w:cantSplit/>
          <w:trHeight w:val="256"/>
          <w:jc w:val="center"/>
        </w:trPr>
        <w:tc>
          <w:tcPr>
            <w:tcW w:w="12978" w:type="dxa"/>
            <w:gridSpan w:val="6"/>
            <w:tcBorders>
              <w:top w:val="double" w:sz="4" w:space="0" w:color="auto"/>
              <w:left w:val="nil"/>
              <w:bottom w:val="nil"/>
              <w:right w:val="nil"/>
            </w:tcBorders>
          </w:tcPr>
          <w:p w:rsidR="00455149" w:rsidRDefault="00455149">
            <w:pPr>
              <w:suppressAutoHyphens/>
              <w:spacing w:before="120"/>
              <w:rPr>
                <w:sz w:val="16"/>
              </w:rPr>
            </w:pPr>
          </w:p>
          <w:p w:rsidR="00455149" w:rsidRDefault="00455149">
            <w:pPr>
              <w:suppressAutoHyphens/>
              <w:spacing w:before="120"/>
              <w:rPr>
                <w:sz w:val="16"/>
              </w:rPr>
            </w:pPr>
            <w:r>
              <w:rPr>
                <w:sz w:val="16"/>
              </w:rPr>
              <w:t>1. If applicable</w:t>
            </w:r>
          </w:p>
        </w:tc>
      </w:tr>
    </w:tbl>
    <w:p w:rsidR="00455149" w:rsidRDefault="00455149">
      <w:pPr>
        <w:jc w:val="center"/>
      </w:pPr>
    </w:p>
    <w:p w:rsidR="00455149" w:rsidRDefault="00455149">
      <w:pPr>
        <w:jc w:val="center"/>
        <w:sectPr w:rsidR="00455149" w:rsidSect="00C8647A">
          <w:footerReference w:type="even" r:id="rId47"/>
          <w:footerReference w:type="first" r:id="rId48"/>
          <w:pgSz w:w="16840" w:h="11907" w:orient="landscape" w:code="9"/>
          <w:pgMar w:top="1440" w:right="1440" w:bottom="1440" w:left="1440" w:header="720" w:footer="720" w:gutter="0"/>
          <w:paperSrc w:first="15" w:other="15"/>
          <w:pgNumType w:chapStyle="1"/>
          <w:cols w:space="720"/>
          <w:titlePg/>
          <w:docGrid w:linePitch="326"/>
        </w:sectPr>
      </w:pPr>
    </w:p>
    <w:p w:rsidR="00DE241B" w:rsidRPr="00E3326F" w:rsidRDefault="00854FED" w:rsidP="00854FED">
      <w:pPr>
        <w:pStyle w:val="SectionVIHeader"/>
      </w:pPr>
      <w:bookmarkStart w:id="339" w:name="_Toc321143710"/>
      <w:r w:rsidRPr="00E3326F">
        <w:lastRenderedPageBreak/>
        <w:t>3.</w:t>
      </w:r>
      <w:r w:rsidRPr="00E3326F">
        <w:tab/>
        <w:t>EMPLOYERS REQUIREMENTS</w:t>
      </w:r>
      <w:bookmarkEnd w:id="339"/>
    </w:p>
    <w:p w:rsidR="00D755E9" w:rsidRPr="00854FED" w:rsidRDefault="00D755E9" w:rsidP="00854FED">
      <w:pPr>
        <w:pStyle w:val="SectionVIHeader"/>
      </w:pPr>
      <w:bookmarkStart w:id="340" w:name="_Toc125874274"/>
      <w:bookmarkStart w:id="341" w:name="_Toc190498603"/>
      <w:bookmarkStart w:id="342" w:name="_Toc320402943"/>
      <w:bookmarkStart w:id="343" w:name="_Toc321143711"/>
      <w:r w:rsidRPr="0049218D">
        <w:t xml:space="preserve">Scope of </w:t>
      </w:r>
      <w:r w:rsidR="00A459CA">
        <w:t xml:space="preserve">Design, </w:t>
      </w:r>
      <w:r>
        <w:t>Manufacture and Supply</w:t>
      </w:r>
      <w:r w:rsidRPr="000045C5">
        <w:t xml:space="preserve"> Services </w:t>
      </w:r>
      <w:bookmarkEnd w:id="340"/>
      <w:bookmarkEnd w:id="341"/>
      <w:bookmarkEnd w:id="342"/>
      <w:r>
        <w:t>Required by the Client</w:t>
      </w:r>
      <w:bookmarkEnd w:id="343"/>
    </w:p>
    <w:p w:rsidR="00D755E9" w:rsidRPr="000045C5" w:rsidRDefault="00D755E9" w:rsidP="00D755E9">
      <w:pPr>
        <w:autoSpaceDE w:val="0"/>
        <w:autoSpaceDN w:val="0"/>
        <w:adjustRightInd w:val="0"/>
        <w:spacing w:after="200"/>
        <w:rPr>
          <w:b/>
          <w:u w:val="single"/>
        </w:rPr>
      </w:pPr>
      <w:r w:rsidRPr="000045C5">
        <w:rPr>
          <w:b/>
          <w:u w:val="single"/>
        </w:rPr>
        <w:t>1. Design</w:t>
      </w:r>
    </w:p>
    <w:p w:rsidR="00D755E9" w:rsidRPr="00C831B5" w:rsidRDefault="00D755E9" w:rsidP="00D755E9">
      <w:pPr>
        <w:autoSpaceDE w:val="0"/>
        <w:autoSpaceDN w:val="0"/>
        <w:adjustRightInd w:val="0"/>
        <w:jc w:val="both"/>
        <w:rPr>
          <w:sz w:val="20"/>
          <w:lang w:val="en-AU" w:eastAsia="en-AU"/>
        </w:rPr>
      </w:pPr>
      <w:r>
        <w:t>Design, and provide drawings, details and specifications for the series manufacture of three (1 + 2 Sister) waste transfer vessels. The design d</w:t>
      </w:r>
      <w:r w:rsidRPr="00C23D21">
        <w:t>rawings</w:t>
      </w:r>
      <w:r>
        <w:t>, details</w:t>
      </w:r>
      <w:r w:rsidRPr="00C23D21">
        <w:t xml:space="preserve"> and specifications for the vessel</w:t>
      </w:r>
      <w:r>
        <w:t>(s) shall be</w:t>
      </w:r>
      <w:r w:rsidRPr="00C23D21">
        <w:t xml:space="preserve"> in compliance with</w:t>
      </w:r>
      <w:r>
        <w:t xml:space="preserve"> </w:t>
      </w:r>
      <w:r w:rsidRPr="00C23D21">
        <w:t>Germanischer Lloyd (GL</w:t>
      </w:r>
      <w:r>
        <w:t>)</w:t>
      </w:r>
      <w:r>
        <w:rPr>
          <w:b/>
          <w:i/>
        </w:rPr>
        <w:t xml:space="preserve"> </w:t>
      </w:r>
      <w:r>
        <w:t>Rules for Classification and S</w:t>
      </w:r>
      <w:r w:rsidRPr="00B87926">
        <w:t>urvey</w:t>
      </w:r>
      <w:r>
        <w:t>,</w:t>
      </w:r>
      <w:r w:rsidRPr="00B87926">
        <w:t xml:space="preserve"> and </w:t>
      </w:r>
      <w:r>
        <w:t>Rules and Guidelines for Construction</w:t>
      </w:r>
      <w:r w:rsidRPr="00C23D21">
        <w:t xml:space="preserve"> </w:t>
      </w:r>
      <w:r>
        <w:t>or other Rules and S</w:t>
      </w:r>
      <w:r w:rsidRPr="00C14F08">
        <w:t>tandards which may be agreed with Germanischer Lloyd</w:t>
      </w:r>
      <w:r>
        <w:t xml:space="preserve"> for a work vessel (approx. 22</w:t>
      </w:r>
      <w:r w:rsidRPr="00C23D21">
        <w:t>m LH and 5m beam</w:t>
      </w:r>
      <w:r>
        <w:t xml:space="preserve"> at amidships</w:t>
      </w:r>
      <w:r w:rsidRPr="00C23D21">
        <w:t>), with a maximum load ca</w:t>
      </w:r>
      <w:r>
        <w:t>rrying capacity not exceeding 25T</w:t>
      </w:r>
      <w:r w:rsidRPr="00C23D21">
        <w:t>, manufactured in Steel or Glass Re</w:t>
      </w:r>
      <w:r>
        <w:t xml:space="preserve">inforced Plastic (GRP) material. </w:t>
      </w:r>
      <w:r w:rsidRPr="00C23D21">
        <w:t xml:space="preserve"> </w:t>
      </w:r>
      <w:r>
        <w:t xml:space="preserve">The vessels </w:t>
      </w:r>
      <w:r w:rsidRPr="00C23D21">
        <w:t xml:space="preserve">range of service </w:t>
      </w:r>
      <w:r>
        <w:t>will be consistent with “coastal service” where</w:t>
      </w:r>
      <w:r w:rsidRPr="00C831B5">
        <w:t xml:space="preserve"> in general, the distance to the nearest port of refuge and the offshore distance do not exceed 50 nautical miles.</w:t>
      </w:r>
    </w:p>
    <w:p w:rsidR="00D755E9" w:rsidRDefault="00D755E9" w:rsidP="00D755E9">
      <w:pPr>
        <w:pStyle w:val="ListParagraph"/>
        <w:spacing w:after="120"/>
        <w:ind w:left="0"/>
        <w:jc w:val="both"/>
      </w:pPr>
    </w:p>
    <w:p w:rsidR="00D755E9" w:rsidRDefault="00D755E9" w:rsidP="00D755E9">
      <w:pPr>
        <w:pStyle w:val="ListParagraph"/>
        <w:spacing w:after="120"/>
        <w:ind w:left="0"/>
        <w:jc w:val="both"/>
      </w:pPr>
      <w:r>
        <w:t xml:space="preserve">The vessel design drawings, details and specifications shall conform to the </w:t>
      </w:r>
      <w:r w:rsidRPr="00C23D21">
        <w:t>Germanischer Lloyd (GL</w:t>
      </w:r>
      <w:r>
        <w:t>)</w:t>
      </w:r>
      <w:r>
        <w:rPr>
          <w:b/>
          <w:i/>
        </w:rPr>
        <w:t xml:space="preserve"> </w:t>
      </w:r>
      <w:r>
        <w:t>Rules for Classification and S</w:t>
      </w:r>
      <w:r w:rsidRPr="00B87926">
        <w:t>urvey</w:t>
      </w:r>
      <w:r>
        <w:t>,</w:t>
      </w:r>
      <w:r w:rsidRPr="00B87926">
        <w:t xml:space="preserve"> and </w:t>
      </w:r>
      <w:r>
        <w:t>Rules and Guidelines for Construction</w:t>
      </w:r>
      <w:r w:rsidRPr="00C23D21">
        <w:t xml:space="preserve"> </w:t>
      </w:r>
      <w:r>
        <w:t>or other Rules and S</w:t>
      </w:r>
      <w:r w:rsidRPr="00C14F08">
        <w:t>tandards which may be agreed with Germanischer Lloyd</w:t>
      </w:r>
      <w:r>
        <w:t xml:space="preserve"> for at least the following:</w:t>
      </w:r>
    </w:p>
    <w:p w:rsidR="00D755E9" w:rsidRPr="0003564C" w:rsidRDefault="00D755E9" w:rsidP="00B90CD5">
      <w:pPr>
        <w:numPr>
          <w:ilvl w:val="0"/>
          <w:numId w:val="108"/>
        </w:numPr>
        <w:ind w:left="714" w:hanging="357"/>
        <w:jc w:val="both"/>
      </w:pPr>
      <w:r w:rsidRPr="0003564C">
        <w:t>Hull Structure</w:t>
      </w:r>
    </w:p>
    <w:p w:rsidR="00D755E9" w:rsidRPr="0003564C" w:rsidRDefault="00D755E9" w:rsidP="00B90CD5">
      <w:pPr>
        <w:numPr>
          <w:ilvl w:val="0"/>
          <w:numId w:val="108"/>
        </w:numPr>
        <w:ind w:left="714" w:hanging="357"/>
        <w:jc w:val="both"/>
      </w:pPr>
      <w:r w:rsidRPr="0003564C">
        <w:t>Materials</w:t>
      </w:r>
    </w:p>
    <w:p w:rsidR="00D755E9" w:rsidRPr="0003564C" w:rsidRDefault="00D755E9" w:rsidP="00B90CD5">
      <w:pPr>
        <w:numPr>
          <w:ilvl w:val="0"/>
          <w:numId w:val="108"/>
        </w:numPr>
        <w:jc w:val="both"/>
      </w:pPr>
      <w:r w:rsidRPr="0003564C">
        <w:t>Machinery</w:t>
      </w:r>
    </w:p>
    <w:p w:rsidR="00D755E9" w:rsidRPr="0003564C" w:rsidRDefault="00D755E9" w:rsidP="00B90CD5">
      <w:pPr>
        <w:numPr>
          <w:ilvl w:val="0"/>
          <w:numId w:val="108"/>
        </w:numPr>
        <w:autoSpaceDE w:val="0"/>
        <w:autoSpaceDN w:val="0"/>
        <w:adjustRightInd w:val="0"/>
        <w:jc w:val="both"/>
      </w:pPr>
      <w:r w:rsidRPr="0003564C">
        <w:t xml:space="preserve">Electrical </w:t>
      </w:r>
    </w:p>
    <w:p w:rsidR="00D755E9" w:rsidRPr="0003564C" w:rsidRDefault="00D755E9" w:rsidP="00B90CD5">
      <w:pPr>
        <w:numPr>
          <w:ilvl w:val="0"/>
          <w:numId w:val="108"/>
        </w:numPr>
        <w:autoSpaceDE w:val="0"/>
        <w:autoSpaceDN w:val="0"/>
        <w:adjustRightInd w:val="0"/>
        <w:jc w:val="both"/>
      </w:pPr>
      <w:r w:rsidRPr="0003564C">
        <w:t>Safety</w:t>
      </w:r>
      <w:r>
        <w:t xml:space="preserve"> (incl. stability etc.)</w:t>
      </w:r>
    </w:p>
    <w:p w:rsidR="00D755E9" w:rsidRDefault="00D755E9" w:rsidP="00D755E9">
      <w:pPr>
        <w:autoSpaceDE w:val="0"/>
        <w:autoSpaceDN w:val="0"/>
        <w:adjustRightInd w:val="0"/>
        <w:jc w:val="both"/>
      </w:pPr>
    </w:p>
    <w:p w:rsidR="00D755E9" w:rsidRPr="009B4B40" w:rsidRDefault="00D755E9" w:rsidP="009F7EAF">
      <w:pPr>
        <w:autoSpaceDE w:val="0"/>
        <w:autoSpaceDN w:val="0"/>
        <w:adjustRightInd w:val="0"/>
        <w:jc w:val="both"/>
        <w:rPr>
          <w:rFonts w:ascii="TimesNewRoman" w:hAnsi="TimesNewRoman" w:cs="TimesNewRoman"/>
          <w:sz w:val="20"/>
          <w:lang w:val="en-AU" w:eastAsia="en-AU"/>
        </w:rPr>
      </w:pPr>
      <w:r w:rsidRPr="00CC1ED5">
        <w:t xml:space="preserve">A complete data set consisting of </w:t>
      </w:r>
      <w:r w:rsidR="00E30006">
        <w:t xml:space="preserve">final draft </w:t>
      </w:r>
      <w:r w:rsidRPr="00CC1ED5">
        <w:t>design drawings,</w:t>
      </w:r>
      <w:r>
        <w:t xml:space="preserve"> particulars,</w:t>
      </w:r>
      <w:r w:rsidRPr="00CC1ED5">
        <w:t xml:space="preserve"> details, specifications and computations </w:t>
      </w:r>
      <w:r>
        <w:t xml:space="preserve">shall be provided to the Client. </w:t>
      </w:r>
      <w:r w:rsidRPr="00CC1ED5">
        <w:t xml:space="preserve">The dataset shall </w:t>
      </w:r>
      <w:r>
        <w:t>include but is</w:t>
      </w:r>
      <w:r w:rsidRPr="00CC1ED5">
        <w:t xml:space="preserve"> not necessarily limited to </w:t>
      </w:r>
      <w:r>
        <w:t xml:space="preserve">design drawings, particulars, details, specifications and computations </w:t>
      </w:r>
      <w:r w:rsidRPr="00CC1ED5">
        <w:t xml:space="preserve">required for </w:t>
      </w:r>
      <w:r>
        <w:t>approval or submission in accordance with Germanischer Lloyd (GL) Rules for Classification and S</w:t>
      </w:r>
      <w:r w:rsidRPr="00B87926">
        <w:t>urvey</w:t>
      </w:r>
      <w:r>
        <w:t>,</w:t>
      </w:r>
      <w:r w:rsidRPr="00B87926">
        <w:t xml:space="preserve"> and </w:t>
      </w:r>
      <w:r>
        <w:t>Rules and Guidelines for Construction.</w:t>
      </w:r>
      <w:r w:rsidRPr="00C23D21">
        <w:t xml:space="preserve"> </w:t>
      </w:r>
      <w:r>
        <w:t>The data set may include the following:</w:t>
      </w:r>
    </w:p>
    <w:p w:rsidR="00D755E9" w:rsidRDefault="00D755E9" w:rsidP="009F7EAF">
      <w:pPr>
        <w:autoSpaceDE w:val="0"/>
        <w:autoSpaceDN w:val="0"/>
        <w:adjustRightInd w:val="0"/>
        <w:jc w:val="both"/>
        <w:rPr>
          <w:b/>
          <w:i/>
        </w:rPr>
      </w:pPr>
    </w:p>
    <w:p w:rsidR="00D755E9" w:rsidRPr="000045C5" w:rsidRDefault="00D755E9" w:rsidP="009F7EAF">
      <w:pPr>
        <w:autoSpaceDE w:val="0"/>
        <w:autoSpaceDN w:val="0"/>
        <w:adjustRightInd w:val="0"/>
        <w:jc w:val="both"/>
        <w:rPr>
          <w:b/>
          <w:i/>
        </w:rPr>
      </w:pPr>
      <w:r w:rsidRPr="000045C5">
        <w:rPr>
          <w:b/>
          <w:i/>
        </w:rPr>
        <w:t>General</w:t>
      </w:r>
    </w:p>
    <w:p w:rsidR="00D755E9" w:rsidRDefault="00D755E9" w:rsidP="00B90CD5">
      <w:pPr>
        <w:numPr>
          <w:ilvl w:val="3"/>
          <w:numId w:val="106"/>
        </w:numPr>
        <w:autoSpaceDE w:val="0"/>
        <w:autoSpaceDN w:val="0"/>
        <w:adjustRightInd w:val="0"/>
        <w:ind w:left="709" w:hanging="283"/>
        <w:jc w:val="both"/>
        <w:rPr>
          <w:color w:val="000000"/>
          <w:szCs w:val="24"/>
        </w:rPr>
      </w:pPr>
      <w:r>
        <w:rPr>
          <w:color w:val="000000"/>
          <w:szCs w:val="24"/>
        </w:rPr>
        <w:t>Vessel profile and concept drawings, s</w:t>
      </w:r>
      <w:r w:rsidRPr="007466BE">
        <w:rPr>
          <w:color w:val="000000"/>
          <w:szCs w:val="24"/>
        </w:rPr>
        <w:t>caled elevations, sectional elevations, and c</w:t>
      </w:r>
      <w:r w:rsidRPr="002D2C34">
        <w:rPr>
          <w:color w:val="000000"/>
          <w:szCs w:val="24"/>
        </w:rPr>
        <w:t>ross sections</w:t>
      </w:r>
      <w:r>
        <w:rPr>
          <w:color w:val="000000"/>
          <w:szCs w:val="24"/>
        </w:rPr>
        <w:t xml:space="preserve"> (</w:t>
      </w:r>
      <w:r w:rsidRPr="0029442E">
        <w:rPr>
          <w:color w:val="000000"/>
          <w:szCs w:val="24"/>
        </w:rPr>
        <w:t>Aft and</w:t>
      </w:r>
      <w:r>
        <w:rPr>
          <w:color w:val="000000"/>
          <w:szCs w:val="24"/>
        </w:rPr>
        <w:t xml:space="preserve"> Fore, End Area, Midship and</w:t>
      </w:r>
      <w:r w:rsidRPr="0029442E">
        <w:rPr>
          <w:color w:val="000000"/>
          <w:szCs w:val="24"/>
        </w:rPr>
        <w:t xml:space="preserve"> Bottom Structure</w:t>
      </w:r>
      <w:r>
        <w:rPr>
          <w:color w:val="000000"/>
          <w:szCs w:val="24"/>
        </w:rPr>
        <w:t xml:space="preserve"> etc. as applicable)</w:t>
      </w:r>
      <w:r w:rsidRPr="002D2C34">
        <w:rPr>
          <w:color w:val="000000"/>
          <w:szCs w:val="24"/>
        </w:rPr>
        <w:t>, and engine/</w:t>
      </w:r>
      <w:r>
        <w:rPr>
          <w:color w:val="000000"/>
          <w:szCs w:val="24"/>
        </w:rPr>
        <w:t>generator bulkhead and other subdivision compartments</w:t>
      </w:r>
      <w:r w:rsidRPr="007466BE">
        <w:rPr>
          <w:color w:val="000000"/>
          <w:szCs w:val="24"/>
        </w:rPr>
        <w:t xml:space="preserve">, </w:t>
      </w:r>
      <w:r>
        <w:rPr>
          <w:color w:val="000000"/>
          <w:szCs w:val="24"/>
        </w:rPr>
        <w:t>deck l</w:t>
      </w:r>
      <w:r w:rsidRPr="002D2C34">
        <w:rPr>
          <w:color w:val="000000"/>
          <w:szCs w:val="24"/>
        </w:rPr>
        <w:t xml:space="preserve">ayout, </w:t>
      </w:r>
      <w:r>
        <w:rPr>
          <w:color w:val="000000"/>
          <w:szCs w:val="24"/>
        </w:rPr>
        <w:t>general arrangement p</w:t>
      </w:r>
      <w:r w:rsidRPr="002D2C34">
        <w:rPr>
          <w:color w:val="000000"/>
          <w:szCs w:val="24"/>
        </w:rPr>
        <w:t>lan</w:t>
      </w:r>
      <w:r w:rsidRPr="0029442E">
        <w:rPr>
          <w:color w:val="000000"/>
          <w:szCs w:val="24"/>
        </w:rPr>
        <w:t>.</w:t>
      </w:r>
    </w:p>
    <w:p w:rsidR="00D755E9" w:rsidRDefault="00D755E9" w:rsidP="00B90CD5">
      <w:pPr>
        <w:numPr>
          <w:ilvl w:val="3"/>
          <w:numId w:val="106"/>
        </w:numPr>
        <w:autoSpaceDE w:val="0"/>
        <w:autoSpaceDN w:val="0"/>
        <w:adjustRightInd w:val="0"/>
        <w:ind w:left="709" w:hanging="283"/>
        <w:jc w:val="both"/>
        <w:rPr>
          <w:color w:val="000000"/>
          <w:szCs w:val="24"/>
        </w:rPr>
      </w:pPr>
      <w:r w:rsidRPr="00D755E9">
        <w:rPr>
          <w:color w:val="000000"/>
          <w:szCs w:val="24"/>
        </w:rPr>
        <w:t>Specification of construction materials.</w:t>
      </w:r>
    </w:p>
    <w:p w:rsidR="00D755E9" w:rsidRPr="00D755E9" w:rsidRDefault="00D755E9" w:rsidP="00B90CD5">
      <w:pPr>
        <w:numPr>
          <w:ilvl w:val="3"/>
          <w:numId w:val="106"/>
        </w:numPr>
        <w:autoSpaceDE w:val="0"/>
        <w:autoSpaceDN w:val="0"/>
        <w:adjustRightInd w:val="0"/>
        <w:ind w:left="709" w:hanging="283"/>
        <w:jc w:val="both"/>
        <w:rPr>
          <w:color w:val="000000"/>
          <w:szCs w:val="24"/>
        </w:rPr>
      </w:pPr>
      <w:r w:rsidRPr="00D755E9">
        <w:rPr>
          <w:color w:val="000000"/>
          <w:szCs w:val="24"/>
        </w:rPr>
        <w:t>A Bill of Quantity for estimated cost of vessel manufacture.</w:t>
      </w:r>
    </w:p>
    <w:p w:rsidR="00D755E9" w:rsidRDefault="00D755E9" w:rsidP="009F7EAF">
      <w:pPr>
        <w:pStyle w:val="ListParagraph"/>
        <w:ind w:hanging="720"/>
        <w:jc w:val="both"/>
        <w:rPr>
          <w:b/>
          <w:i/>
          <w:color w:val="000000"/>
          <w:szCs w:val="24"/>
        </w:rPr>
      </w:pPr>
    </w:p>
    <w:p w:rsidR="00D755E9" w:rsidRPr="007466BE" w:rsidRDefault="00D755E9" w:rsidP="009F7EAF">
      <w:pPr>
        <w:pStyle w:val="ListParagraph"/>
        <w:ind w:hanging="720"/>
        <w:jc w:val="both"/>
        <w:rPr>
          <w:b/>
          <w:i/>
          <w:color w:val="000000"/>
          <w:szCs w:val="24"/>
        </w:rPr>
      </w:pPr>
      <w:r w:rsidRPr="007466BE">
        <w:rPr>
          <w:b/>
          <w:i/>
          <w:color w:val="000000"/>
          <w:szCs w:val="24"/>
        </w:rPr>
        <w:t>Hull</w:t>
      </w:r>
    </w:p>
    <w:p w:rsidR="00D755E9" w:rsidRDefault="00D755E9" w:rsidP="00B90CD5">
      <w:pPr>
        <w:pStyle w:val="ListParagraph"/>
        <w:numPr>
          <w:ilvl w:val="0"/>
          <w:numId w:val="106"/>
        </w:numPr>
        <w:spacing w:after="120"/>
        <w:jc w:val="both"/>
        <w:rPr>
          <w:color w:val="000000"/>
          <w:szCs w:val="24"/>
        </w:rPr>
      </w:pPr>
      <w:r w:rsidRPr="002D2C34">
        <w:rPr>
          <w:color w:val="000000"/>
          <w:szCs w:val="24"/>
        </w:rPr>
        <w:t xml:space="preserve">Main Particulars </w:t>
      </w:r>
      <w:r>
        <w:rPr>
          <w:color w:val="000000"/>
          <w:szCs w:val="24"/>
        </w:rPr>
        <w:t>in meters (Hull L</w:t>
      </w:r>
      <w:r w:rsidRPr="002D2C34">
        <w:rPr>
          <w:color w:val="000000"/>
          <w:szCs w:val="24"/>
        </w:rPr>
        <w:t>ength (LH), Water line Length (LWL), Beam (B), Beam</w:t>
      </w:r>
      <w:r>
        <w:rPr>
          <w:color w:val="000000"/>
          <w:szCs w:val="24"/>
        </w:rPr>
        <w:t xml:space="preserve"> at waterline</w:t>
      </w:r>
      <w:r w:rsidRPr="002D2C34">
        <w:rPr>
          <w:color w:val="000000"/>
          <w:szCs w:val="24"/>
        </w:rPr>
        <w:t xml:space="preserve"> (BWL),</w:t>
      </w:r>
      <w:r>
        <w:rPr>
          <w:color w:val="000000"/>
          <w:szCs w:val="24"/>
        </w:rPr>
        <w:t xml:space="preserve"> </w:t>
      </w:r>
      <w:r w:rsidRPr="002D2C34">
        <w:rPr>
          <w:color w:val="000000"/>
          <w:szCs w:val="24"/>
        </w:rPr>
        <w:t>Depth (H), Draught (T), and Freeboard (Fb)</w:t>
      </w:r>
      <w:r>
        <w:rPr>
          <w:color w:val="000000"/>
          <w:szCs w:val="24"/>
        </w:rPr>
        <w:t>).</w:t>
      </w:r>
    </w:p>
    <w:p w:rsidR="00D755E9" w:rsidRPr="006A69C8" w:rsidRDefault="00D755E9" w:rsidP="00B90CD5">
      <w:pPr>
        <w:pStyle w:val="ListParagraph"/>
        <w:numPr>
          <w:ilvl w:val="0"/>
          <w:numId w:val="106"/>
        </w:numPr>
        <w:autoSpaceDE w:val="0"/>
        <w:autoSpaceDN w:val="0"/>
        <w:adjustRightInd w:val="0"/>
        <w:spacing w:after="120"/>
        <w:jc w:val="both"/>
        <w:rPr>
          <w:color w:val="000000"/>
          <w:szCs w:val="24"/>
        </w:rPr>
      </w:pPr>
      <w:r w:rsidRPr="006A69C8">
        <w:rPr>
          <w:color w:val="000000"/>
          <w:szCs w:val="24"/>
        </w:rPr>
        <w:t>Other relevant details such as speed (v) in Knots (Kn) service speed (v0) in m/s, &amp; displacement (D) in tonnes (t).</w:t>
      </w:r>
    </w:p>
    <w:p w:rsidR="00D755E9" w:rsidRPr="006A69C8" w:rsidRDefault="00D755E9" w:rsidP="00B90CD5">
      <w:pPr>
        <w:pStyle w:val="ListParagraph"/>
        <w:numPr>
          <w:ilvl w:val="0"/>
          <w:numId w:val="106"/>
        </w:numPr>
        <w:autoSpaceDE w:val="0"/>
        <w:autoSpaceDN w:val="0"/>
        <w:adjustRightInd w:val="0"/>
        <w:ind w:left="714" w:hanging="357"/>
        <w:jc w:val="both"/>
        <w:rPr>
          <w:color w:val="000000"/>
          <w:szCs w:val="24"/>
        </w:rPr>
      </w:pPr>
      <w:r w:rsidRPr="006A69C8">
        <w:rPr>
          <w:color w:val="000000"/>
          <w:szCs w:val="24"/>
        </w:rPr>
        <w:lastRenderedPageBreak/>
        <w:t xml:space="preserve">Lines plan, off-set table, and </w:t>
      </w:r>
      <w:r>
        <w:rPr>
          <w:color w:val="000000"/>
          <w:szCs w:val="24"/>
        </w:rPr>
        <w:t xml:space="preserve">typical </w:t>
      </w:r>
      <w:r w:rsidRPr="006A69C8">
        <w:rPr>
          <w:color w:val="000000"/>
          <w:szCs w:val="24"/>
        </w:rPr>
        <w:t>f</w:t>
      </w:r>
      <w:r>
        <w:rPr>
          <w:color w:val="000000"/>
          <w:szCs w:val="24"/>
        </w:rPr>
        <w:t>raming and structural support</w:t>
      </w:r>
      <w:r w:rsidRPr="006A69C8">
        <w:rPr>
          <w:color w:val="000000"/>
          <w:szCs w:val="24"/>
        </w:rPr>
        <w:t xml:space="preserve"> dimensions and details (scantlings and stiffeners etc.) for hull shell (incl. location and size of any shell openings), deck (incl. hull/deck connections), wheelhouse, cabi</w:t>
      </w:r>
      <w:r>
        <w:rPr>
          <w:color w:val="000000"/>
          <w:szCs w:val="24"/>
        </w:rPr>
        <w:t xml:space="preserve">ns, floors, bulkheads, bulwarks, </w:t>
      </w:r>
      <w:r w:rsidRPr="006A69C8">
        <w:rPr>
          <w:color w:val="000000"/>
          <w:szCs w:val="24"/>
        </w:rPr>
        <w:t xml:space="preserve">tankage, </w:t>
      </w:r>
      <w:r>
        <w:rPr>
          <w:color w:val="000000"/>
          <w:szCs w:val="24"/>
        </w:rPr>
        <w:t>rudder and steering</w:t>
      </w:r>
      <w:r w:rsidRPr="006A69C8">
        <w:rPr>
          <w:color w:val="000000"/>
          <w:szCs w:val="24"/>
        </w:rPr>
        <w:t>, engine seat</w:t>
      </w:r>
      <w:r w:rsidR="00323B2C">
        <w:rPr>
          <w:color w:val="000000"/>
          <w:szCs w:val="24"/>
        </w:rPr>
        <w:t xml:space="preserve">ing, and other equipment (chain and </w:t>
      </w:r>
      <w:r w:rsidRPr="006A69C8">
        <w:rPr>
          <w:color w:val="000000"/>
          <w:szCs w:val="24"/>
        </w:rPr>
        <w:t>scissor lift locker etc.).</w:t>
      </w:r>
    </w:p>
    <w:p w:rsidR="00D755E9" w:rsidRPr="006A69C8" w:rsidRDefault="00D755E9" w:rsidP="00B90CD5">
      <w:pPr>
        <w:numPr>
          <w:ilvl w:val="0"/>
          <w:numId w:val="111"/>
        </w:numPr>
        <w:autoSpaceDE w:val="0"/>
        <w:autoSpaceDN w:val="0"/>
        <w:adjustRightInd w:val="0"/>
        <w:ind w:left="709" w:hanging="425"/>
        <w:jc w:val="both"/>
        <w:rPr>
          <w:color w:val="000000"/>
          <w:szCs w:val="24"/>
        </w:rPr>
      </w:pPr>
      <w:r>
        <w:rPr>
          <w:color w:val="000000"/>
          <w:szCs w:val="24"/>
        </w:rPr>
        <w:t>Other details relating to the materials of construction such as</w:t>
      </w:r>
      <w:r w:rsidRPr="006A69C8">
        <w:rPr>
          <w:color w:val="000000"/>
          <w:szCs w:val="24"/>
        </w:rPr>
        <w:t xml:space="preserve"> </w:t>
      </w:r>
      <w:r>
        <w:rPr>
          <w:color w:val="000000"/>
          <w:szCs w:val="24"/>
        </w:rPr>
        <w:t>s</w:t>
      </w:r>
      <w:r w:rsidRPr="006A69C8">
        <w:rPr>
          <w:color w:val="000000"/>
          <w:szCs w:val="24"/>
        </w:rPr>
        <w:t xml:space="preserve">hell </w:t>
      </w:r>
      <w:r>
        <w:rPr>
          <w:color w:val="000000"/>
          <w:szCs w:val="24"/>
        </w:rPr>
        <w:t>expansion and specification of w</w:t>
      </w:r>
      <w:r w:rsidRPr="006A69C8">
        <w:rPr>
          <w:color w:val="000000"/>
          <w:szCs w:val="24"/>
        </w:rPr>
        <w:t xml:space="preserve">elded </w:t>
      </w:r>
      <w:r>
        <w:rPr>
          <w:color w:val="000000"/>
          <w:szCs w:val="24"/>
        </w:rPr>
        <w:t>joints for metal h</w:t>
      </w:r>
      <w:r w:rsidRPr="006A69C8">
        <w:rPr>
          <w:color w:val="000000"/>
          <w:szCs w:val="24"/>
        </w:rPr>
        <w:t xml:space="preserve">ulls or </w:t>
      </w:r>
      <w:r>
        <w:rPr>
          <w:color w:val="000000"/>
          <w:szCs w:val="24"/>
        </w:rPr>
        <w:t>hull lay-up plan and secondary b</w:t>
      </w:r>
      <w:r w:rsidRPr="006A69C8">
        <w:rPr>
          <w:color w:val="000000"/>
          <w:szCs w:val="24"/>
        </w:rPr>
        <w:t xml:space="preserve">onding of </w:t>
      </w:r>
      <w:r>
        <w:rPr>
          <w:color w:val="000000"/>
          <w:szCs w:val="24"/>
        </w:rPr>
        <w:t>structural members for GPR h</w:t>
      </w:r>
      <w:r w:rsidRPr="006A69C8">
        <w:rPr>
          <w:color w:val="000000"/>
          <w:szCs w:val="24"/>
        </w:rPr>
        <w:t>ulls</w:t>
      </w:r>
      <w:r>
        <w:rPr>
          <w:color w:val="000000"/>
          <w:szCs w:val="24"/>
        </w:rPr>
        <w:t>.</w:t>
      </w:r>
    </w:p>
    <w:p w:rsidR="00D755E9" w:rsidRPr="00585D25" w:rsidRDefault="00D755E9" w:rsidP="00B90CD5">
      <w:pPr>
        <w:numPr>
          <w:ilvl w:val="0"/>
          <w:numId w:val="112"/>
        </w:numPr>
        <w:autoSpaceDE w:val="0"/>
        <w:autoSpaceDN w:val="0"/>
        <w:adjustRightInd w:val="0"/>
        <w:jc w:val="both"/>
        <w:rPr>
          <w:color w:val="000000"/>
          <w:szCs w:val="24"/>
        </w:rPr>
      </w:pPr>
      <w:r>
        <w:rPr>
          <w:color w:val="000000"/>
          <w:szCs w:val="24"/>
        </w:rPr>
        <w:t>Rudder and steering arrangements, details and specifications such as structure of the rudder body, position and specification of rudder bearings, r</w:t>
      </w:r>
      <w:r w:rsidRPr="00585D25">
        <w:rPr>
          <w:color w:val="000000"/>
          <w:szCs w:val="24"/>
        </w:rPr>
        <w:t xml:space="preserve">udder </w:t>
      </w:r>
      <w:r>
        <w:rPr>
          <w:color w:val="000000"/>
          <w:szCs w:val="24"/>
        </w:rPr>
        <w:t>s</w:t>
      </w:r>
      <w:r w:rsidRPr="00585D25">
        <w:rPr>
          <w:color w:val="000000"/>
          <w:szCs w:val="24"/>
        </w:rPr>
        <w:t>tock an</w:t>
      </w:r>
      <w:r>
        <w:rPr>
          <w:color w:val="000000"/>
          <w:szCs w:val="24"/>
        </w:rPr>
        <w:t>d material s</w:t>
      </w:r>
      <w:r w:rsidRPr="00585D25">
        <w:rPr>
          <w:color w:val="000000"/>
          <w:szCs w:val="24"/>
        </w:rPr>
        <w:t>pecification,</w:t>
      </w:r>
      <w:r>
        <w:rPr>
          <w:color w:val="000000"/>
          <w:szCs w:val="24"/>
        </w:rPr>
        <w:t xml:space="preserve"> and rudder bearing s</w:t>
      </w:r>
      <w:r w:rsidRPr="00585D25">
        <w:rPr>
          <w:color w:val="000000"/>
          <w:szCs w:val="24"/>
        </w:rPr>
        <w:t>eats</w:t>
      </w:r>
      <w:r>
        <w:rPr>
          <w:color w:val="000000"/>
          <w:szCs w:val="24"/>
        </w:rPr>
        <w:t xml:space="preserve"> etc.</w:t>
      </w:r>
    </w:p>
    <w:p w:rsidR="00D755E9" w:rsidRDefault="00D755E9" w:rsidP="00B90CD5">
      <w:pPr>
        <w:pStyle w:val="ListParagraph"/>
        <w:numPr>
          <w:ilvl w:val="0"/>
          <w:numId w:val="106"/>
        </w:numPr>
        <w:spacing w:after="120"/>
        <w:jc w:val="both"/>
        <w:rPr>
          <w:color w:val="000000"/>
          <w:szCs w:val="24"/>
        </w:rPr>
      </w:pPr>
      <w:r w:rsidRPr="007466BE">
        <w:rPr>
          <w:color w:val="000000"/>
          <w:szCs w:val="24"/>
        </w:rPr>
        <w:t>Details of propeller bracket</w:t>
      </w:r>
      <w:r>
        <w:rPr>
          <w:color w:val="000000"/>
          <w:szCs w:val="24"/>
        </w:rPr>
        <w:t xml:space="preserve"> and shaft exits</w:t>
      </w:r>
      <w:r w:rsidRPr="007466BE">
        <w:rPr>
          <w:color w:val="000000"/>
          <w:szCs w:val="24"/>
        </w:rPr>
        <w:t>, internal and external ballast, fuel</w:t>
      </w:r>
      <w:r w:rsidRPr="007466BE">
        <w:rPr>
          <w:b/>
          <w:bCs/>
          <w:lang w:val="en-AU"/>
        </w:rPr>
        <w:t xml:space="preserve"> </w:t>
      </w:r>
      <w:r w:rsidRPr="007466BE">
        <w:rPr>
          <w:color w:val="000000"/>
          <w:szCs w:val="24"/>
        </w:rPr>
        <w:t>tankage, and other special equipment (all mountings, fittings, equipment and apparatus, not referred t</w:t>
      </w:r>
      <w:r>
        <w:rPr>
          <w:color w:val="000000"/>
          <w:szCs w:val="24"/>
        </w:rPr>
        <w:t>o specifically in the relevant GL R</w:t>
      </w:r>
      <w:r w:rsidRPr="007466BE">
        <w:rPr>
          <w:color w:val="000000"/>
          <w:szCs w:val="24"/>
        </w:rPr>
        <w:t>ules).</w:t>
      </w:r>
    </w:p>
    <w:p w:rsidR="00D755E9" w:rsidRDefault="00D755E9" w:rsidP="009F7EAF">
      <w:pPr>
        <w:pStyle w:val="ListParagraph"/>
        <w:spacing w:after="120"/>
        <w:ind w:left="0"/>
        <w:jc w:val="both"/>
        <w:rPr>
          <w:color w:val="000000"/>
          <w:szCs w:val="24"/>
        </w:rPr>
      </w:pPr>
    </w:p>
    <w:p w:rsidR="00D755E9" w:rsidRPr="007466BE" w:rsidRDefault="00D755E9" w:rsidP="009F7EAF">
      <w:pPr>
        <w:pStyle w:val="ListParagraph"/>
        <w:ind w:hanging="720"/>
        <w:jc w:val="both"/>
        <w:rPr>
          <w:b/>
          <w:i/>
          <w:color w:val="000000"/>
          <w:szCs w:val="24"/>
        </w:rPr>
      </w:pPr>
      <w:r w:rsidRPr="007466BE">
        <w:rPr>
          <w:b/>
          <w:i/>
          <w:color w:val="000000"/>
          <w:szCs w:val="24"/>
        </w:rPr>
        <w:t>Electrical</w:t>
      </w:r>
    </w:p>
    <w:p w:rsidR="00D755E9" w:rsidRPr="00510709" w:rsidRDefault="00D755E9" w:rsidP="00B90CD5">
      <w:pPr>
        <w:pStyle w:val="ListParagraph"/>
        <w:numPr>
          <w:ilvl w:val="0"/>
          <w:numId w:val="106"/>
        </w:numPr>
        <w:spacing w:after="120"/>
        <w:jc w:val="both"/>
        <w:rPr>
          <w:color w:val="000000"/>
          <w:szCs w:val="24"/>
        </w:rPr>
      </w:pPr>
      <w:r w:rsidRPr="000000AE">
        <w:rPr>
          <w:color w:val="000000"/>
          <w:szCs w:val="24"/>
        </w:rPr>
        <w:t>Details of electrical power balance (main and emergency supply)</w:t>
      </w:r>
      <w:r>
        <w:rPr>
          <w:color w:val="000000"/>
          <w:szCs w:val="24"/>
        </w:rPr>
        <w:t>.</w:t>
      </w:r>
    </w:p>
    <w:p w:rsidR="00D755E9" w:rsidRPr="00510709" w:rsidRDefault="00D755E9" w:rsidP="00B90CD5">
      <w:pPr>
        <w:pStyle w:val="ListParagraph"/>
        <w:numPr>
          <w:ilvl w:val="0"/>
          <w:numId w:val="106"/>
        </w:numPr>
        <w:spacing w:after="120"/>
        <w:jc w:val="both"/>
        <w:rPr>
          <w:color w:val="000000"/>
          <w:szCs w:val="24"/>
        </w:rPr>
      </w:pPr>
      <w:r w:rsidRPr="00510709">
        <w:rPr>
          <w:color w:val="000000"/>
          <w:szCs w:val="24"/>
        </w:rPr>
        <w:t>A general circuit diagram of the electrical installations showing the basic systems for power generation, energy storage and distribution with output data for generators, storage batteries, users including their fuses and the associated cable types and cross sections.</w:t>
      </w:r>
    </w:p>
    <w:p w:rsidR="00D755E9" w:rsidRPr="000000AE" w:rsidRDefault="00D755E9" w:rsidP="00B90CD5">
      <w:pPr>
        <w:pStyle w:val="ListParagraph"/>
        <w:numPr>
          <w:ilvl w:val="0"/>
          <w:numId w:val="106"/>
        </w:numPr>
        <w:spacing w:after="120"/>
        <w:jc w:val="both"/>
        <w:rPr>
          <w:color w:val="000000"/>
          <w:szCs w:val="24"/>
        </w:rPr>
      </w:pPr>
      <w:r w:rsidRPr="000000AE">
        <w:rPr>
          <w:color w:val="000000"/>
          <w:szCs w:val="24"/>
        </w:rPr>
        <w:t>Arrangements for lighting and emergency lighting</w:t>
      </w:r>
      <w:r>
        <w:rPr>
          <w:color w:val="000000"/>
          <w:szCs w:val="24"/>
        </w:rPr>
        <w:t>,</w:t>
      </w:r>
      <w:r w:rsidRPr="000000AE">
        <w:rPr>
          <w:color w:val="000000"/>
          <w:szCs w:val="24"/>
        </w:rPr>
        <w:t xml:space="preserve"> and main engines electrical starting.</w:t>
      </w:r>
    </w:p>
    <w:p w:rsidR="00D755E9" w:rsidRPr="000000AE" w:rsidRDefault="00D755E9" w:rsidP="00B90CD5">
      <w:pPr>
        <w:pStyle w:val="ListParagraph"/>
        <w:numPr>
          <w:ilvl w:val="0"/>
          <w:numId w:val="106"/>
        </w:numPr>
        <w:spacing w:after="120"/>
        <w:jc w:val="both"/>
        <w:rPr>
          <w:color w:val="000000"/>
          <w:szCs w:val="24"/>
        </w:rPr>
      </w:pPr>
      <w:r>
        <w:rPr>
          <w:color w:val="000000"/>
          <w:szCs w:val="24"/>
        </w:rPr>
        <w:t>Electrical d</w:t>
      </w:r>
      <w:r w:rsidRPr="000000AE">
        <w:rPr>
          <w:color w:val="000000"/>
          <w:szCs w:val="24"/>
        </w:rPr>
        <w:t xml:space="preserve">rawings for main and emergency switchgear, main distribution board, steering gear drive and control systems, essential </w:t>
      </w:r>
      <w:r>
        <w:rPr>
          <w:color w:val="000000"/>
          <w:szCs w:val="24"/>
        </w:rPr>
        <w:t>equipment</w:t>
      </w:r>
      <w:r w:rsidRPr="000000AE">
        <w:rPr>
          <w:color w:val="000000"/>
          <w:szCs w:val="24"/>
        </w:rPr>
        <w:t xml:space="preserve"> installations </w:t>
      </w:r>
      <w:r>
        <w:rPr>
          <w:color w:val="000000"/>
          <w:szCs w:val="24"/>
        </w:rPr>
        <w:t xml:space="preserve">and </w:t>
      </w:r>
      <w:r w:rsidRPr="000000AE">
        <w:rPr>
          <w:color w:val="000000"/>
          <w:szCs w:val="24"/>
        </w:rPr>
        <w:t>control, general alarm systems, and fire detection and alarm systems, and n</w:t>
      </w:r>
      <w:r>
        <w:rPr>
          <w:color w:val="000000"/>
          <w:szCs w:val="24"/>
        </w:rPr>
        <w:t>avigation and signaling lights as may be required.</w:t>
      </w:r>
    </w:p>
    <w:p w:rsidR="00D755E9" w:rsidRPr="00271112" w:rsidRDefault="00D755E9" w:rsidP="009F7EAF">
      <w:pPr>
        <w:pStyle w:val="ListParagraph"/>
        <w:spacing w:after="120"/>
        <w:ind w:hanging="720"/>
        <w:jc w:val="both"/>
        <w:rPr>
          <w:rFonts w:ascii="TimesNewRoman" w:hAnsi="TimesNewRoman" w:cs="TimesNewRoman"/>
          <w:sz w:val="19"/>
          <w:szCs w:val="19"/>
          <w:lang w:val="en-AU"/>
        </w:rPr>
      </w:pPr>
    </w:p>
    <w:p w:rsidR="00D755E9" w:rsidRPr="007466BE" w:rsidRDefault="00D755E9" w:rsidP="009F7EAF">
      <w:pPr>
        <w:pStyle w:val="ListParagraph"/>
        <w:spacing w:after="120"/>
        <w:ind w:hanging="720"/>
        <w:jc w:val="both"/>
        <w:rPr>
          <w:b/>
          <w:i/>
          <w:color w:val="000000"/>
          <w:szCs w:val="24"/>
        </w:rPr>
      </w:pPr>
      <w:r w:rsidRPr="007466BE">
        <w:rPr>
          <w:b/>
          <w:i/>
          <w:color w:val="000000"/>
          <w:szCs w:val="24"/>
        </w:rPr>
        <w:t>Mechanical</w:t>
      </w:r>
    </w:p>
    <w:p w:rsidR="00D755E9" w:rsidRPr="00733DAC" w:rsidRDefault="00D755E9" w:rsidP="00B90CD5">
      <w:pPr>
        <w:pStyle w:val="ListParagraph"/>
        <w:numPr>
          <w:ilvl w:val="0"/>
          <w:numId w:val="106"/>
        </w:numPr>
        <w:spacing w:after="120"/>
        <w:jc w:val="both"/>
        <w:rPr>
          <w:color w:val="000000"/>
          <w:szCs w:val="24"/>
        </w:rPr>
      </w:pPr>
      <w:r>
        <w:rPr>
          <w:color w:val="000000"/>
          <w:szCs w:val="24"/>
        </w:rPr>
        <w:t>G</w:t>
      </w:r>
      <w:r w:rsidRPr="002438D4">
        <w:rPr>
          <w:color w:val="000000"/>
          <w:szCs w:val="24"/>
        </w:rPr>
        <w:t xml:space="preserve">eneral </w:t>
      </w:r>
      <w:r w:rsidRPr="00733DAC">
        <w:rPr>
          <w:color w:val="000000"/>
          <w:szCs w:val="24"/>
        </w:rPr>
        <w:t>layout and arrangeme</w:t>
      </w:r>
      <w:r>
        <w:rPr>
          <w:color w:val="000000"/>
          <w:szCs w:val="24"/>
        </w:rPr>
        <w:t>nt</w:t>
      </w:r>
      <w:r w:rsidRPr="000000AE">
        <w:rPr>
          <w:rFonts w:ascii="TimesNewRoman" w:hAnsi="TimesNewRoman" w:cs="TimesNewRoman"/>
          <w:sz w:val="19"/>
          <w:szCs w:val="19"/>
          <w:lang w:val="en-AU"/>
        </w:rPr>
        <w:t xml:space="preserve"> </w:t>
      </w:r>
      <w:r w:rsidRPr="00733DAC">
        <w:rPr>
          <w:color w:val="000000"/>
          <w:szCs w:val="24"/>
        </w:rPr>
        <w:t>of all shipboard machinery, equipment and appliances</w:t>
      </w:r>
      <w:r w:rsidRPr="002438D4">
        <w:rPr>
          <w:color w:val="000000"/>
          <w:szCs w:val="24"/>
        </w:rPr>
        <w:t xml:space="preserve">, including but not necessarily limited to </w:t>
      </w:r>
      <w:r w:rsidRPr="00733DAC">
        <w:rPr>
          <w:color w:val="000000"/>
          <w:szCs w:val="24"/>
        </w:rPr>
        <w:t>all essential and essential auxiliary equipment</w:t>
      </w:r>
      <w:r>
        <w:rPr>
          <w:color w:val="000000"/>
          <w:szCs w:val="24"/>
        </w:rPr>
        <w:t>.</w:t>
      </w:r>
    </w:p>
    <w:p w:rsidR="00D755E9" w:rsidRDefault="00D755E9" w:rsidP="00B90CD5">
      <w:pPr>
        <w:pStyle w:val="ListParagraph"/>
        <w:numPr>
          <w:ilvl w:val="0"/>
          <w:numId w:val="106"/>
        </w:numPr>
        <w:spacing w:after="120"/>
        <w:jc w:val="both"/>
        <w:rPr>
          <w:color w:val="000000"/>
          <w:szCs w:val="24"/>
        </w:rPr>
      </w:pPr>
      <w:r w:rsidRPr="00733DAC">
        <w:rPr>
          <w:color w:val="000000"/>
          <w:szCs w:val="24"/>
        </w:rPr>
        <w:t>Drawings of parts and installations subject to testing</w:t>
      </w:r>
      <w:r>
        <w:rPr>
          <w:color w:val="000000"/>
          <w:szCs w:val="24"/>
        </w:rPr>
        <w:t xml:space="preserve"> as applicable.</w:t>
      </w:r>
    </w:p>
    <w:p w:rsidR="00D755E9" w:rsidRDefault="00D755E9" w:rsidP="009F7EAF">
      <w:pPr>
        <w:pStyle w:val="ListParagraph"/>
        <w:spacing w:after="120"/>
        <w:jc w:val="both"/>
        <w:rPr>
          <w:color w:val="000000"/>
          <w:szCs w:val="24"/>
        </w:rPr>
      </w:pPr>
    </w:p>
    <w:p w:rsidR="00D755E9" w:rsidRPr="00B96F75" w:rsidRDefault="00D755E9" w:rsidP="009F7EAF">
      <w:pPr>
        <w:pStyle w:val="ListParagraph"/>
        <w:spacing w:after="120"/>
        <w:ind w:left="0"/>
        <w:jc w:val="both"/>
        <w:rPr>
          <w:b/>
          <w:i/>
          <w:color w:val="000000"/>
          <w:szCs w:val="24"/>
        </w:rPr>
      </w:pPr>
      <w:r w:rsidRPr="00B96F75">
        <w:rPr>
          <w:b/>
          <w:i/>
          <w:color w:val="000000"/>
          <w:szCs w:val="24"/>
        </w:rPr>
        <w:t>Plumbing</w:t>
      </w:r>
    </w:p>
    <w:p w:rsidR="00D755E9" w:rsidRPr="00B96F75" w:rsidRDefault="00D755E9" w:rsidP="00B90CD5">
      <w:pPr>
        <w:pStyle w:val="ListParagraph"/>
        <w:numPr>
          <w:ilvl w:val="0"/>
          <w:numId w:val="110"/>
        </w:numPr>
        <w:spacing w:after="120"/>
        <w:jc w:val="both"/>
        <w:rPr>
          <w:color w:val="000000"/>
          <w:szCs w:val="24"/>
        </w:rPr>
      </w:pPr>
      <w:r w:rsidRPr="00B96F75">
        <w:rPr>
          <w:color w:val="000000"/>
          <w:szCs w:val="24"/>
        </w:rPr>
        <w:t>Plumbing and drainage layout drawings for main and distribution piping for fresh and seawater systems, and wastage</w:t>
      </w:r>
      <w:r>
        <w:rPr>
          <w:color w:val="000000"/>
          <w:szCs w:val="24"/>
        </w:rPr>
        <w:t xml:space="preserve"> (incl. ballast discharge if required)</w:t>
      </w:r>
      <w:r w:rsidRPr="00B96F75">
        <w:rPr>
          <w:color w:val="000000"/>
          <w:szCs w:val="24"/>
        </w:rPr>
        <w:t>, sewage and venting piping for sewerage system</w:t>
      </w:r>
      <w:r>
        <w:rPr>
          <w:color w:val="000000"/>
          <w:szCs w:val="24"/>
        </w:rPr>
        <w:t>.</w:t>
      </w:r>
    </w:p>
    <w:p w:rsidR="00D755E9" w:rsidRDefault="00D755E9" w:rsidP="00B90CD5">
      <w:pPr>
        <w:pStyle w:val="ListParagraph"/>
        <w:numPr>
          <w:ilvl w:val="0"/>
          <w:numId w:val="110"/>
        </w:numPr>
        <w:spacing w:after="120"/>
        <w:jc w:val="both"/>
        <w:rPr>
          <w:color w:val="000000"/>
          <w:szCs w:val="24"/>
        </w:rPr>
      </w:pPr>
      <w:r w:rsidRPr="00B96F75">
        <w:rPr>
          <w:color w:val="000000"/>
          <w:szCs w:val="24"/>
        </w:rPr>
        <w:t>General layout and arrangement for toilet, shower, sumps and traps tankage, and bilge and service pumps etc.</w:t>
      </w:r>
    </w:p>
    <w:p w:rsidR="00D755E9" w:rsidRPr="00B96F75" w:rsidRDefault="00D755E9" w:rsidP="00B90CD5">
      <w:pPr>
        <w:pStyle w:val="ListParagraph"/>
        <w:numPr>
          <w:ilvl w:val="0"/>
          <w:numId w:val="110"/>
        </w:numPr>
        <w:spacing w:after="120"/>
        <w:jc w:val="both"/>
        <w:rPr>
          <w:color w:val="000000"/>
          <w:szCs w:val="24"/>
        </w:rPr>
      </w:pPr>
      <w:r>
        <w:rPr>
          <w:color w:val="000000"/>
          <w:szCs w:val="24"/>
        </w:rPr>
        <w:t>General arrangements for fresh and saltwater, and sewage/greywater and ballast (if required), venting</w:t>
      </w:r>
      <w:r w:rsidRPr="007466BE">
        <w:rPr>
          <w:color w:val="000000"/>
          <w:szCs w:val="24"/>
        </w:rPr>
        <w:t xml:space="preserve"> and filling arrangement</w:t>
      </w:r>
      <w:r>
        <w:rPr>
          <w:color w:val="000000"/>
          <w:szCs w:val="24"/>
        </w:rPr>
        <w:t xml:space="preserve"> etc</w:t>
      </w:r>
      <w:r w:rsidRPr="007466BE">
        <w:rPr>
          <w:color w:val="000000"/>
          <w:szCs w:val="24"/>
        </w:rPr>
        <w:t>.</w:t>
      </w:r>
    </w:p>
    <w:p w:rsidR="00D755E9" w:rsidRPr="0026727F" w:rsidRDefault="00D755E9" w:rsidP="009F7EAF">
      <w:pPr>
        <w:pStyle w:val="ListParagraph"/>
        <w:spacing w:after="120"/>
        <w:ind w:left="0"/>
        <w:jc w:val="both"/>
        <w:rPr>
          <w:color w:val="000000"/>
          <w:szCs w:val="24"/>
          <w:highlight w:val="yellow"/>
        </w:rPr>
      </w:pPr>
    </w:p>
    <w:p w:rsidR="00D755E9" w:rsidRDefault="00D755E9" w:rsidP="009F7EAF">
      <w:pPr>
        <w:pStyle w:val="ListParagraph"/>
        <w:spacing w:after="120"/>
        <w:ind w:left="0"/>
        <w:jc w:val="both"/>
        <w:rPr>
          <w:b/>
          <w:i/>
          <w:color w:val="000000"/>
          <w:szCs w:val="24"/>
        </w:rPr>
      </w:pPr>
      <w:r w:rsidRPr="009F7EAF">
        <w:rPr>
          <w:b/>
          <w:i/>
          <w:color w:val="000000"/>
          <w:szCs w:val="24"/>
        </w:rPr>
        <w:t>Safety</w:t>
      </w:r>
    </w:p>
    <w:p w:rsidR="009F7EAF" w:rsidRPr="009F7EAF" w:rsidRDefault="00D755E9" w:rsidP="00B90CD5">
      <w:pPr>
        <w:numPr>
          <w:ilvl w:val="0"/>
          <w:numId w:val="113"/>
        </w:numPr>
        <w:autoSpaceDE w:val="0"/>
        <w:autoSpaceDN w:val="0"/>
        <w:adjustRightInd w:val="0"/>
        <w:jc w:val="both"/>
        <w:rPr>
          <w:color w:val="000000"/>
          <w:szCs w:val="24"/>
        </w:rPr>
      </w:pPr>
      <w:r w:rsidRPr="009F7EAF">
        <w:rPr>
          <w:color w:val="000000"/>
          <w:szCs w:val="24"/>
        </w:rPr>
        <w:t>Preliminary particulars of intact stability for calculation of stability in different loading conditions</w:t>
      </w:r>
      <w:r w:rsidR="009F7EAF">
        <w:rPr>
          <w:rFonts w:ascii="TimesNewRoman" w:hAnsi="TimesNewRoman" w:cs="TimesNewRoman"/>
          <w:sz w:val="20"/>
          <w:lang w:val="en-AU" w:eastAsia="en-AU"/>
        </w:rPr>
        <w:t>.</w:t>
      </w:r>
    </w:p>
    <w:p w:rsidR="00D755E9" w:rsidRPr="009F7EAF" w:rsidRDefault="00D755E9" w:rsidP="00B90CD5">
      <w:pPr>
        <w:numPr>
          <w:ilvl w:val="0"/>
          <w:numId w:val="113"/>
        </w:numPr>
        <w:autoSpaceDE w:val="0"/>
        <w:autoSpaceDN w:val="0"/>
        <w:adjustRightInd w:val="0"/>
        <w:jc w:val="both"/>
        <w:rPr>
          <w:color w:val="000000"/>
          <w:szCs w:val="24"/>
        </w:rPr>
      </w:pPr>
      <w:r w:rsidRPr="009F7EAF">
        <w:rPr>
          <w:color w:val="000000"/>
          <w:szCs w:val="24"/>
        </w:rPr>
        <w:t>General layout and arrangements, details and specifications, of deckwash/</w:t>
      </w:r>
      <w:r w:rsidR="009F7EAF" w:rsidRPr="009F7EAF">
        <w:rPr>
          <w:color w:val="000000"/>
          <w:szCs w:val="24"/>
        </w:rPr>
        <w:t>firefighting</w:t>
      </w:r>
      <w:r w:rsidRPr="009F7EAF">
        <w:rPr>
          <w:color w:val="000000"/>
          <w:szCs w:val="24"/>
        </w:rPr>
        <w:t xml:space="preserve"> pump, hose diameter and nozzles fire alarms, and extinguishers.</w:t>
      </w:r>
    </w:p>
    <w:p w:rsidR="00D755E9" w:rsidRPr="000D3E8D" w:rsidRDefault="00D755E9" w:rsidP="009F7EAF">
      <w:pPr>
        <w:autoSpaceDE w:val="0"/>
        <w:autoSpaceDN w:val="0"/>
        <w:adjustRightInd w:val="0"/>
        <w:ind w:left="720"/>
        <w:jc w:val="both"/>
        <w:rPr>
          <w:rFonts w:ascii="TimesNewRoman" w:hAnsi="TimesNewRoman" w:cs="TimesNewRoman"/>
          <w:sz w:val="20"/>
          <w:lang w:val="en-AU" w:eastAsia="en-AU"/>
        </w:rPr>
      </w:pPr>
    </w:p>
    <w:p w:rsidR="00D755E9" w:rsidRDefault="00D755E9" w:rsidP="009F7EAF">
      <w:pPr>
        <w:pStyle w:val="ListParagraph"/>
        <w:spacing w:after="120"/>
        <w:jc w:val="both"/>
        <w:rPr>
          <w:color w:val="000000"/>
          <w:szCs w:val="24"/>
          <w:highlight w:val="yellow"/>
        </w:rPr>
      </w:pPr>
    </w:p>
    <w:p w:rsidR="00D755E9" w:rsidRDefault="00D755E9" w:rsidP="009F7EAF">
      <w:pPr>
        <w:pStyle w:val="ListParagraph"/>
        <w:spacing w:after="120"/>
        <w:ind w:left="0"/>
        <w:jc w:val="both"/>
        <w:rPr>
          <w:b/>
          <w:color w:val="000000"/>
          <w:szCs w:val="24"/>
          <w:u w:val="single"/>
        </w:rPr>
      </w:pPr>
      <w:r>
        <w:rPr>
          <w:b/>
          <w:color w:val="000000"/>
          <w:szCs w:val="24"/>
          <w:u w:val="single"/>
        </w:rPr>
        <w:t xml:space="preserve">2. </w:t>
      </w:r>
      <w:r w:rsidRPr="0097570C">
        <w:rPr>
          <w:b/>
          <w:color w:val="000000"/>
          <w:szCs w:val="24"/>
          <w:u w:val="single"/>
        </w:rPr>
        <w:t>Manufacturi</w:t>
      </w:r>
      <w:r>
        <w:rPr>
          <w:b/>
          <w:color w:val="000000"/>
          <w:szCs w:val="24"/>
          <w:u w:val="single"/>
        </w:rPr>
        <w:t>ng</w:t>
      </w:r>
    </w:p>
    <w:p w:rsidR="00D755E9" w:rsidRDefault="00D755E9" w:rsidP="009F7EAF">
      <w:pPr>
        <w:autoSpaceDE w:val="0"/>
        <w:autoSpaceDN w:val="0"/>
        <w:adjustRightInd w:val="0"/>
        <w:jc w:val="both"/>
        <w:rPr>
          <w:color w:val="000000"/>
          <w:szCs w:val="24"/>
        </w:rPr>
      </w:pPr>
      <w:r>
        <w:rPr>
          <w:color w:val="000000"/>
          <w:szCs w:val="24"/>
        </w:rPr>
        <w:t xml:space="preserve">The vessels </w:t>
      </w:r>
      <w:r w:rsidRPr="006A5F22">
        <w:rPr>
          <w:color w:val="000000"/>
          <w:szCs w:val="24"/>
        </w:rPr>
        <w:t>production facilities and</w:t>
      </w:r>
      <w:r>
        <w:rPr>
          <w:color w:val="000000"/>
          <w:szCs w:val="24"/>
        </w:rPr>
        <w:t xml:space="preserve"> </w:t>
      </w:r>
      <w:r w:rsidRPr="006A5F22">
        <w:rPr>
          <w:color w:val="000000"/>
          <w:szCs w:val="24"/>
        </w:rPr>
        <w:t>procedures</w:t>
      </w:r>
      <w:r>
        <w:rPr>
          <w:color w:val="000000"/>
          <w:szCs w:val="24"/>
        </w:rPr>
        <w:t xml:space="preserve"> of the boat</w:t>
      </w:r>
      <w:r w:rsidRPr="006A5F22">
        <w:rPr>
          <w:color w:val="000000"/>
          <w:szCs w:val="24"/>
        </w:rPr>
        <w:t xml:space="preserve">yard and other manufacturers must meet the requirements of the </w:t>
      </w:r>
      <w:r>
        <w:rPr>
          <w:color w:val="000000"/>
          <w:szCs w:val="24"/>
        </w:rPr>
        <w:t xml:space="preserve">relevant </w:t>
      </w:r>
      <w:r w:rsidRPr="0026727F">
        <w:rPr>
          <w:color w:val="000000"/>
          <w:szCs w:val="24"/>
        </w:rPr>
        <w:t xml:space="preserve">Germanischer Lloyd (GL) </w:t>
      </w:r>
      <w:r w:rsidRPr="006A5F22">
        <w:rPr>
          <w:color w:val="000000"/>
          <w:szCs w:val="24"/>
        </w:rPr>
        <w:t>Construction</w:t>
      </w:r>
      <w:r>
        <w:rPr>
          <w:color w:val="000000"/>
          <w:szCs w:val="24"/>
        </w:rPr>
        <w:t xml:space="preserve"> </w:t>
      </w:r>
      <w:r w:rsidRPr="006A5F22">
        <w:rPr>
          <w:color w:val="000000"/>
          <w:szCs w:val="24"/>
        </w:rPr>
        <w:t>Rules</w:t>
      </w:r>
      <w:r>
        <w:rPr>
          <w:color w:val="000000"/>
          <w:szCs w:val="24"/>
        </w:rPr>
        <w:t xml:space="preserve"> and Guidelines</w:t>
      </w:r>
      <w:r w:rsidRPr="006A5F22">
        <w:rPr>
          <w:color w:val="000000"/>
          <w:szCs w:val="24"/>
        </w:rPr>
        <w:t>.</w:t>
      </w:r>
    </w:p>
    <w:p w:rsidR="00D755E9" w:rsidRDefault="00D755E9" w:rsidP="009F7EAF">
      <w:pPr>
        <w:autoSpaceDE w:val="0"/>
        <w:autoSpaceDN w:val="0"/>
        <w:adjustRightInd w:val="0"/>
        <w:jc w:val="both"/>
        <w:rPr>
          <w:color w:val="000000"/>
          <w:szCs w:val="24"/>
        </w:rPr>
      </w:pPr>
    </w:p>
    <w:p w:rsidR="00D755E9" w:rsidRDefault="00D755E9" w:rsidP="009F7EAF">
      <w:pPr>
        <w:autoSpaceDE w:val="0"/>
        <w:autoSpaceDN w:val="0"/>
        <w:adjustRightInd w:val="0"/>
        <w:jc w:val="both"/>
        <w:rPr>
          <w:color w:val="000000"/>
          <w:szCs w:val="24"/>
        </w:rPr>
      </w:pPr>
      <w:r w:rsidRPr="00137160">
        <w:rPr>
          <w:color w:val="000000"/>
          <w:szCs w:val="24"/>
        </w:rPr>
        <w:t xml:space="preserve">The vessel manufacture </w:t>
      </w:r>
      <w:r>
        <w:rPr>
          <w:color w:val="000000"/>
          <w:szCs w:val="24"/>
        </w:rPr>
        <w:t xml:space="preserve">(boatyard) </w:t>
      </w:r>
      <w:r w:rsidRPr="00137160">
        <w:rPr>
          <w:color w:val="000000"/>
          <w:szCs w:val="24"/>
        </w:rPr>
        <w:t>shall submit</w:t>
      </w:r>
      <w:r>
        <w:rPr>
          <w:color w:val="000000"/>
          <w:szCs w:val="24"/>
        </w:rPr>
        <w:t>:</w:t>
      </w:r>
      <w:r w:rsidRPr="00137160">
        <w:rPr>
          <w:color w:val="000000"/>
          <w:szCs w:val="24"/>
        </w:rPr>
        <w:t xml:space="preserve"> </w:t>
      </w:r>
    </w:p>
    <w:p w:rsidR="00D755E9" w:rsidRDefault="00D755E9" w:rsidP="00B90CD5">
      <w:pPr>
        <w:numPr>
          <w:ilvl w:val="0"/>
          <w:numId w:val="109"/>
        </w:numPr>
        <w:autoSpaceDE w:val="0"/>
        <w:autoSpaceDN w:val="0"/>
        <w:adjustRightInd w:val="0"/>
        <w:jc w:val="both"/>
        <w:rPr>
          <w:color w:val="000000"/>
          <w:szCs w:val="24"/>
        </w:rPr>
      </w:pPr>
      <w:r w:rsidRPr="00137160">
        <w:rPr>
          <w:color w:val="000000"/>
          <w:szCs w:val="24"/>
        </w:rPr>
        <w:t xml:space="preserve">the </w:t>
      </w:r>
      <w:r>
        <w:rPr>
          <w:color w:val="000000"/>
          <w:szCs w:val="24"/>
        </w:rPr>
        <w:t>written O</w:t>
      </w:r>
      <w:r w:rsidRPr="00137160">
        <w:rPr>
          <w:color w:val="000000"/>
          <w:szCs w:val="24"/>
        </w:rPr>
        <w:t xml:space="preserve">rder for Classification to </w:t>
      </w:r>
      <w:r>
        <w:rPr>
          <w:color w:val="000000"/>
          <w:szCs w:val="24"/>
        </w:rPr>
        <w:t xml:space="preserve">Germanischer Lloyd (GL), and </w:t>
      </w:r>
    </w:p>
    <w:p w:rsidR="00D755E9" w:rsidRDefault="00D755E9" w:rsidP="00B90CD5">
      <w:pPr>
        <w:numPr>
          <w:ilvl w:val="0"/>
          <w:numId w:val="109"/>
        </w:numPr>
        <w:autoSpaceDE w:val="0"/>
        <w:autoSpaceDN w:val="0"/>
        <w:adjustRightInd w:val="0"/>
        <w:jc w:val="both"/>
        <w:rPr>
          <w:color w:val="000000"/>
          <w:szCs w:val="24"/>
        </w:rPr>
      </w:pPr>
      <w:r>
        <w:rPr>
          <w:color w:val="000000"/>
          <w:szCs w:val="24"/>
        </w:rPr>
        <w:t>particulars for examination</w:t>
      </w:r>
      <w:r w:rsidRPr="00137160">
        <w:rPr>
          <w:color w:val="000000"/>
          <w:szCs w:val="24"/>
        </w:rPr>
        <w:t xml:space="preserve">, such as construction plans, proofs by computation, details on materials, etc. in due time prior to commencement of construction as detailed in the relevant </w:t>
      </w:r>
      <w:r w:rsidRPr="0026727F">
        <w:rPr>
          <w:color w:val="000000"/>
          <w:szCs w:val="24"/>
        </w:rPr>
        <w:t xml:space="preserve">Germanischer Lloyd (GL) </w:t>
      </w:r>
      <w:r w:rsidRPr="00137160">
        <w:rPr>
          <w:color w:val="000000"/>
          <w:szCs w:val="24"/>
        </w:rPr>
        <w:t>Construction Rules and Guidelines</w:t>
      </w:r>
      <w:r>
        <w:rPr>
          <w:color w:val="000000"/>
          <w:szCs w:val="24"/>
        </w:rPr>
        <w:t>.</w:t>
      </w:r>
    </w:p>
    <w:p w:rsidR="00D755E9" w:rsidRDefault="00D755E9" w:rsidP="009F7EAF">
      <w:pPr>
        <w:autoSpaceDE w:val="0"/>
        <w:autoSpaceDN w:val="0"/>
        <w:adjustRightInd w:val="0"/>
        <w:jc w:val="both"/>
        <w:rPr>
          <w:color w:val="000000"/>
          <w:szCs w:val="24"/>
        </w:rPr>
      </w:pPr>
    </w:p>
    <w:p w:rsidR="00D755E9" w:rsidRDefault="00D755E9" w:rsidP="00394DEC">
      <w:pPr>
        <w:spacing w:after="120"/>
        <w:jc w:val="both"/>
        <w:rPr>
          <w:color w:val="000000"/>
          <w:szCs w:val="24"/>
        </w:rPr>
      </w:pPr>
      <w:r w:rsidRPr="00137160">
        <w:rPr>
          <w:color w:val="000000"/>
          <w:szCs w:val="24"/>
        </w:rPr>
        <w:t>The particulars to be submitted shall contain all details</w:t>
      </w:r>
      <w:r w:rsidR="009F7EAF">
        <w:rPr>
          <w:color w:val="000000"/>
          <w:szCs w:val="24"/>
        </w:rPr>
        <w:t xml:space="preserve"> and particulars </w:t>
      </w:r>
      <w:r w:rsidRPr="00137160">
        <w:rPr>
          <w:color w:val="000000"/>
          <w:szCs w:val="24"/>
        </w:rPr>
        <w:t xml:space="preserve">required for examination in accordance with the </w:t>
      </w:r>
      <w:r>
        <w:rPr>
          <w:color w:val="000000"/>
          <w:szCs w:val="24"/>
        </w:rPr>
        <w:t xml:space="preserve">relevant </w:t>
      </w:r>
      <w:r w:rsidRPr="0026727F">
        <w:rPr>
          <w:color w:val="000000"/>
          <w:szCs w:val="24"/>
        </w:rPr>
        <w:t>Germanischer Lloyd (GL)</w:t>
      </w:r>
      <w:r>
        <w:rPr>
          <w:color w:val="000000"/>
          <w:szCs w:val="24"/>
        </w:rPr>
        <w:t xml:space="preserve"> </w:t>
      </w:r>
      <w:r w:rsidRPr="00137160">
        <w:rPr>
          <w:color w:val="000000"/>
          <w:szCs w:val="24"/>
        </w:rPr>
        <w:t xml:space="preserve">Construction </w:t>
      </w:r>
      <w:r>
        <w:rPr>
          <w:color w:val="000000"/>
          <w:szCs w:val="24"/>
        </w:rPr>
        <w:t xml:space="preserve">Rules and Guidelines, or as otherwise may be requested by </w:t>
      </w:r>
      <w:r w:rsidRPr="0026727F">
        <w:rPr>
          <w:color w:val="000000"/>
          <w:szCs w:val="24"/>
        </w:rPr>
        <w:t>Germanischer Lloyd (GL)</w:t>
      </w:r>
      <w:r>
        <w:rPr>
          <w:color w:val="000000"/>
          <w:szCs w:val="24"/>
        </w:rPr>
        <w:t>.</w:t>
      </w:r>
    </w:p>
    <w:p w:rsidR="00D755E9" w:rsidRDefault="00D755E9" w:rsidP="00394DEC">
      <w:pPr>
        <w:spacing w:after="120"/>
        <w:jc w:val="both"/>
        <w:rPr>
          <w:color w:val="000000"/>
          <w:szCs w:val="24"/>
        </w:rPr>
      </w:pPr>
      <w:r w:rsidRPr="0026727F">
        <w:rPr>
          <w:color w:val="000000"/>
          <w:szCs w:val="24"/>
        </w:rPr>
        <w:t>The vessel</w:t>
      </w:r>
      <w:r>
        <w:rPr>
          <w:color w:val="000000"/>
          <w:szCs w:val="24"/>
        </w:rPr>
        <w:t>s</w:t>
      </w:r>
      <w:r w:rsidRPr="0026727F">
        <w:rPr>
          <w:color w:val="000000"/>
          <w:szCs w:val="24"/>
        </w:rPr>
        <w:t xml:space="preserve"> shall be</w:t>
      </w:r>
      <w:r>
        <w:rPr>
          <w:color w:val="000000"/>
          <w:szCs w:val="24"/>
        </w:rPr>
        <w:t xml:space="preserve"> </w:t>
      </w:r>
      <w:r w:rsidRPr="0026727F">
        <w:rPr>
          <w:color w:val="000000"/>
          <w:szCs w:val="24"/>
        </w:rPr>
        <w:t xml:space="preserve">manufactured </w:t>
      </w:r>
      <w:r>
        <w:rPr>
          <w:color w:val="000000"/>
          <w:szCs w:val="24"/>
        </w:rPr>
        <w:t xml:space="preserve">in accordance with drawings and particulars approved under the relevant </w:t>
      </w:r>
      <w:r w:rsidRPr="0026727F">
        <w:rPr>
          <w:color w:val="000000"/>
          <w:szCs w:val="24"/>
        </w:rPr>
        <w:t xml:space="preserve">Germanischer Lloyd (GL) </w:t>
      </w:r>
      <w:r>
        <w:t>Rules and Guidelines for Construction</w:t>
      </w:r>
      <w:r>
        <w:rPr>
          <w:color w:val="000000"/>
          <w:szCs w:val="24"/>
        </w:rPr>
        <w:t xml:space="preserve"> or as otherwise may be required by </w:t>
      </w:r>
      <w:r w:rsidRPr="0026727F">
        <w:rPr>
          <w:color w:val="000000"/>
          <w:szCs w:val="24"/>
        </w:rPr>
        <w:t>Germanischer Lloyd (GL)</w:t>
      </w:r>
      <w:r>
        <w:rPr>
          <w:color w:val="000000"/>
          <w:szCs w:val="24"/>
        </w:rPr>
        <w:t>.</w:t>
      </w:r>
    </w:p>
    <w:p w:rsidR="00D755E9" w:rsidRPr="00687645" w:rsidRDefault="00D755E9" w:rsidP="00394DEC">
      <w:pPr>
        <w:autoSpaceDE w:val="0"/>
        <w:autoSpaceDN w:val="0"/>
        <w:adjustRightInd w:val="0"/>
        <w:jc w:val="both"/>
      </w:pPr>
      <w:r>
        <w:t>The</w:t>
      </w:r>
      <w:r w:rsidRPr="00687645">
        <w:t xml:space="preserve"> workmanship shall be in compliance with current </w:t>
      </w:r>
      <w:r>
        <w:t xml:space="preserve">engineering standards and/or </w:t>
      </w:r>
      <w:r w:rsidRPr="0026727F">
        <w:rPr>
          <w:color w:val="000000"/>
          <w:szCs w:val="24"/>
        </w:rPr>
        <w:t>Germanischer Lloyd (GL)</w:t>
      </w:r>
      <w:r w:rsidRPr="00687645">
        <w:t xml:space="preserve"> </w:t>
      </w:r>
      <w:r>
        <w:t>Rule</w:t>
      </w:r>
      <w:r w:rsidRPr="00687645">
        <w:t xml:space="preserve"> requirements</w:t>
      </w:r>
      <w:r>
        <w:t xml:space="preserve">. Any work found not to be in accordance with </w:t>
      </w:r>
      <w:r w:rsidRPr="0026727F">
        <w:rPr>
          <w:color w:val="000000"/>
          <w:szCs w:val="24"/>
        </w:rPr>
        <w:t>Germanischer Lloyd (GL)</w:t>
      </w:r>
      <w:r w:rsidRPr="00687645">
        <w:t xml:space="preserve"> </w:t>
      </w:r>
      <w:r>
        <w:t>Rule</w:t>
      </w:r>
      <w:r w:rsidRPr="00687645">
        <w:t xml:space="preserve"> requirements</w:t>
      </w:r>
      <w:r>
        <w:t xml:space="preserve"> shall be rectified before the Final Survey or as otherwise requested by the </w:t>
      </w:r>
      <w:r w:rsidRPr="0026727F">
        <w:rPr>
          <w:color w:val="000000"/>
          <w:szCs w:val="24"/>
        </w:rPr>
        <w:t>Germanischer Lloyd (GL)</w:t>
      </w:r>
      <w:r>
        <w:rPr>
          <w:color w:val="000000"/>
          <w:szCs w:val="24"/>
        </w:rPr>
        <w:t xml:space="preserve"> Surveyor.</w:t>
      </w:r>
    </w:p>
    <w:p w:rsidR="00D755E9" w:rsidRDefault="00D755E9" w:rsidP="00394DEC">
      <w:pPr>
        <w:autoSpaceDE w:val="0"/>
        <w:autoSpaceDN w:val="0"/>
        <w:adjustRightInd w:val="0"/>
        <w:jc w:val="both"/>
        <w:rPr>
          <w:rFonts w:ascii="TimesNewRoman" w:hAnsi="TimesNewRoman" w:cs="TimesNewRoman"/>
          <w:sz w:val="20"/>
          <w:lang w:val="en-AU" w:eastAsia="en-AU"/>
        </w:rPr>
      </w:pPr>
    </w:p>
    <w:p w:rsidR="00D755E9" w:rsidRDefault="00D755E9" w:rsidP="00394DEC">
      <w:pPr>
        <w:autoSpaceDE w:val="0"/>
        <w:autoSpaceDN w:val="0"/>
        <w:adjustRightInd w:val="0"/>
        <w:jc w:val="both"/>
        <w:rPr>
          <w:color w:val="000000"/>
          <w:szCs w:val="24"/>
        </w:rPr>
      </w:pPr>
      <w:r w:rsidRPr="00B161AB">
        <w:rPr>
          <w:color w:val="000000"/>
          <w:szCs w:val="24"/>
        </w:rPr>
        <w:t xml:space="preserve">Materials, components, appliances and installations subject </w:t>
      </w:r>
      <w:r>
        <w:rPr>
          <w:color w:val="000000"/>
          <w:szCs w:val="24"/>
        </w:rPr>
        <w:t>to</w:t>
      </w:r>
      <w:r w:rsidRPr="000C3AAB">
        <w:rPr>
          <w:color w:val="000000"/>
          <w:szCs w:val="24"/>
        </w:rPr>
        <w:t xml:space="preserve"> </w:t>
      </w:r>
      <w:r w:rsidRPr="0026727F">
        <w:rPr>
          <w:color w:val="000000"/>
          <w:szCs w:val="24"/>
        </w:rPr>
        <w:t>Germanischer Lloyd</w:t>
      </w:r>
      <w:r>
        <w:rPr>
          <w:color w:val="000000"/>
          <w:szCs w:val="24"/>
        </w:rPr>
        <w:t xml:space="preserve"> (</w:t>
      </w:r>
      <w:r w:rsidRPr="00B161AB">
        <w:rPr>
          <w:color w:val="000000"/>
          <w:szCs w:val="24"/>
        </w:rPr>
        <w:t>GL</w:t>
      </w:r>
      <w:r>
        <w:rPr>
          <w:color w:val="000000"/>
          <w:szCs w:val="24"/>
        </w:rPr>
        <w:t>)</w:t>
      </w:r>
      <w:r w:rsidRPr="00B161AB">
        <w:rPr>
          <w:color w:val="000000"/>
          <w:szCs w:val="24"/>
        </w:rPr>
        <w:t xml:space="preserve"> inspection and tests shall comply with the</w:t>
      </w:r>
      <w:r>
        <w:rPr>
          <w:color w:val="000000"/>
          <w:szCs w:val="24"/>
        </w:rPr>
        <w:t xml:space="preserve"> relevant R</w:t>
      </w:r>
      <w:r w:rsidRPr="00B161AB">
        <w:rPr>
          <w:color w:val="000000"/>
          <w:szCs w:val="24"/>
        </w:rPr>
        <w:t>ule requirements and be presented for inspection and/or construction supervision.</w:t>
      </w:r>
      <w:r>
        <w:rPr>
          <w:color w:val="000000"/>
          <w:szCs w:val="24"/>
        </w:rPr>
        <w:t xml:space="preserve"> </w:t>
      </w:r>
      <w:r w:rsidRPr="00692B98">
        <w:t>All tests and trials stipulated by the relevant Construction Rules shall be perf</w:t>
      </w:r>
      <w:r>
        <w:t>ormed to the satisfaction of</w:t>
      </w:r>
      <w:r w:rsidRPr="00692B98">
        <w:t xml:space="preserve"> </w:t>
      </w:r>
      <w:r w:rsidRPr="0026727F">
        <w:rPr>
          <w:color w:val="000000"/>
          <w:szCs w:val="24"/>
        </w:rPr>
        <w:t>Germanischer Lloyd (GL)</w:t>
      </w:r>
      <w:r>
        <w:rPr>
          <w:color w:val="000000"/>
          <w:szCs w:val="24"/>
        </w:rPr>
        <w:t xml:space="preserve"> rule </w:t>
      </w:r>
      <w:r w:rsidRPr="00687645">
        <w:t>requirements</w:t>
      </w:r>
      <w:r>
        <w:rPr>
          <w:color w:val="000000"/>
          <w:szCs w:val="24"/>
        </w:rPr>
        <w:t xml:space="preserve">. </w:t>
      </w:r>
      <w:r w:rsidRPr="00B161AB">
        <w:rPr>
          <w:color w:val="000000"/>
          <w:szCs w:val="24"/>
        </w:rPr>
        <w:t>Materials, components, appliances and installations</w:t>
      </w:r>
      <w:r>
        <w:rPr>
          <w:color w:val="000000"/>
          <w:szCs w:val="24"/>
        </w:rPr>
        <w:t xml:space="preserve"> found not to be in accordance with </w:t>
      </w:r>
      <w:r w:rsidRPr="0026727F">
        <w:rPr>
          <w:color w:val="000000"/>
          <w:szCs w:val="24"/>
        </w:rPr>
        <w:t>Germanischer Lloyd (GL)</w:t>
      </w:r>
      <w:r w:rsidRPr="00687645">
        <w:t xml:space="preserve"> </w:t>
      </w:r>
      <w:r>
        <w:t>Rule</w:t>
      </w:r>
      <w:r w:rsidRPr="00687645">
        <w:t xml:space="preserve"> requirements</w:t>
      </w:r>
      <w:r>
        <w:t xml:space="preserve"> shall be rectified before the Final Survey or as otherwise requested by the </w:t>
      </w:r>
      <w:r w:rsidRPr="0026727F">
        <w:rPr>
          <w:color w:val="000000"/>
          <w:szCs w:val="24"/>
        </w:rPr>
        <w:t>Germanischer Lloyd (GL)</w:t>
      </w:r>
      <w:r>
        <w:rPr>
          <w:color w:val="000000"/>
          <w:szCs w:val="24"/>
        </w:rPr>
        <w:t xml:space="preserve"> Surveyor.</w:t>
      </w:r>
    </w:p>
    <w:p w:rsidR="00D755E9" w:rsidRDefault="00D755E9" w:rsidP="00394DEC">
      <w:pPr>
        <w:autoSpaceDE w:val="0"/>
        <w:autoSpaceDN w:val="0"/>
        <w:adjustRightInd w:val="0"/>
        <w:jc w:val="both"/>
        <w:rPr>
          <w:color w:val="000000"/>
          <w:szCs w:val="24"/>
        </w:rPr>
      </w:pPr>
    </w:p>
    <w:p w:rsidR="00D755E9" w:rsidRPr="009B5DCA" w:rsidRDefault="00D755E9" w:rsidP="00394DEC">
      <w:pPr>
        <w:autoSpaceDE w:val="0"/>
        <w:autoSpaceDN w:val="0"/>
        <w:adjustRightInd w:val="0"/>
        <w:jc w:val="both"/>
        <w:rPr>
          <w:color w:val="000000"/>
          <w:szCs w:val="24"/>
        </w:rPr>
      </w:pPr>
      <w:r w:rsidRPr="009B5DCA">
        <w:rPr>
          <w:color w:val="000000"/>
          <w:szCs w:val="24"/>
        </w:rPr>
        <w:t>The manufacturer shall ensure that any parts and materials requiring approval will only be delivered and installed, if the appropriate test certificates have been issued. Test certificates shall be presented for components requiring approval.</w:t>
      </w:r>
    </w:p>
    <w:p w:rsidR="00D755E9" w:rsidRDefault="00D755E9" w:rsidP="00394DEC">
      <w:pPr>
        <w:autoSpaceDE w:val="0"/>
        <w:autoSpaceDN w:val="0"/>
        <w:adjustRightInd w:val="0"/>
        <w:jc w:val="both"/>
        <w:rPr>
          <w:color w:val="000000"/>
          <w:szCs w:val="24"/>
        </w:rPr>
      </w:pPr>
    </w:p>
    <w:p w:rsidR="00D755E9" w:rsidRDefault="00D755E9" w:rsidP="00394DEC">
      <w:pPr>
        <w:autoSpaceDE w:val="0"/>
        <w:autoSpaceDN w:val="0"/>
        <w:adjustRightInd w:val="0"/>
        <w:jc w:val="both"/>
        <w:rPr>
          <w:color w:val="000000"/>
          <w:szCs w:val="24"/>
        </w:rPr>
      </w:pPr>
      <w:r>
        <w:rPr>
          <w:color w:val="000000"/>
          <w:szCs w:val="24"/>
        </w:rPr>
        <w:t xml:space="preserve">The vessel manufacture shall provide free access to the ship and workshop for purposes of conducting tests, inspections and surveyors as required under the relevant </w:t>
      </w:r>
      <w:r w:rsidRPr="0026727F">
        <w:rPr>
          <w:color w:val="000000"/>
          <w:szCs w:val="24"/>
        </w:rPr>
        <w:t>Germanischer Lloyd (GL)</w:t>
      </w:r>
      <w:r>
        <w:rPr>
          <w:color w:val="000000"/>
          <w:szCs w:val="24"/>
        </w:rPr>
        <w:t xml:space="preserve"> </w:t>
      </w:r>
      <w:r w:rsidRPr="00137160">
        <w:rPr>
          <w:color w:val="000000"/>
          <w:szCs w:val="24"/>
        </w:rPr>
        <w:t xml:space="preserve">Construction </w:t>
      </w:r>
      <w:r>
        <w:rPr>
          <w:color w:val="000000"/>
          <w:szCs w:val="24"/>
        </w:rPr>
        <w:t>Rules and Guidelines.</w:t>
      </w:r>
      <w:r w:rsidRPr="00ED3596">
        <w:rPr>
          <w:color w:val="000000"/>
          <w:szCs w:val="24"/>
        </w:rPr>
        <w:t xml:space="preserve"> </w:t>
      </w:r>
      <w:r w:rsidRPr="00B161AB">
        <w:rPr>
          <w:color w:val="000000"/>
          <w:szCs w:val="24"/>
        </w:rPr>
        <w:t xml:space="preserve">For performance of the </w:t>
      </w:r>
      <w:r>
        <w:rPr>
          <w:color w:val="000000"/>
          <w:szCs w:val="24"/>
        </w:rPr>
        <w:t xml:space="preserve">tests required, the vessel manufacturers shall </w:t>
      </w:r>
      <w:r w:rsidRPr="00B161AB">
        <w:rPr>
          <w:color w:val="000000"/>
          <w:szCs w:val="24"/>
        </w:rPr>
        <w:t>give the Surveyor assistance by providing the staff and equipment necessary for such tests.</w:t>
      </w:r>
    </w:p>
    <w:p w:rsidR="00D755E9" w:rsidRDefault="00D755E9" w:rsidP="00D755E9">
      <w:pPr>
        <w:autoSpaceDE w:val="0"/>
        <w:autoSpaceDN w:val="0"/>
        <w:adjustRightInd w:val="0"/>
        <w:rPr>
          <w:rFonts w:ascii="TimesNewRoman" w:hAnsi="TimesNewRoman" w:cs="TimesNewRoman"/>
          <w:sz w:val="20"/>
          <w:lang w:val="en-AU" w:eastAsia="en-AU"/>
        </w:rPr>
      </w:pPr>
    </w:p>
    <w:p w:rsidR="00D755E9" w:rsidRDefault="00D755E9" w:rsidP="00D755E9">
      <w:pPr>
        <w:pStyle w:val="ListParagraph"/>
        <w:spacing w:after="120"/>
        <w:ind w:left="0"/>
        <w:rPr>
          <w:b/>
          <w:i/>
          <w:color w:val="000000"/>
          <w:szCs w:val="24"/>
        </w:rPr>
      </w:pPr>
      <w:r>
        <w:rPr>
          <w:b/>
          <w:color w:val="000000"/>
          <w:szCs w:val="24"/>
          <w:u w:val="single"/>
        </w:rPr>
        <w:t>3.</w:t>
      </w:r>
      <w:r w:rsidR="00516969">
        <w:rPr>
          <w:b/>
          <w:color w:val="000000"/>
          <w:szCs w:val="24"/>
          <w:u w:val="single"/>
        </w:rPr>
        <w:t xml:space="preserve"> </w:t>
      </w:r>
      <w:r>
        <w:rPr>
          <w:b/>
          <w:color w:val="000000"/>
          <w:szCs w:val="24"/>
          <w:u w:val="single"/>
        </w:rPr>
        <w:t>Tests and Supply</w:t>
      </w:r>
    </w:p>
    <w:p w:rsidR="00D755E9" w:rsidRPr="004835C3" w:rsidRDefault="00D755E9" w:rsidP="00D755E9">
      <w:pPr>
        <w:autoSpaceDE w:val="0"/>
        <w:autoSpaceDN w:val="0"/>
        <w:adjustRightInd w:val="0"/>
        <w:rPr>
          <w:b/>
          <w:i/>
          <w:color w:val="000000"/>
          <w:szCs w:val="24"/>
        </w:rPr>
      </w:pPr>
      <w:r w:rsidRPr="004835C3">
        <w:rPr>
          <w:b/>
          <w:i/>
          <w:color w:val="000000"/>
          <w:szCs w:val="24"/>
        </w:rPr>
        <w:t>Shipboard Trials</w:t>
      </w:r>
    </w:p>
    <w:p w:rsidR="00D755E9" w:rsidRDefault="00D755E9" w:rsidP="00D755E9">
      <w:pPr>
        <w:autoSpaceDE w:val="0"/>
        <w:autoSpaceDN w:val="0"/>
        <w:adjustRightInd w:val="0"/>
        <w:rPr>
          <w:color w:val="000000"/>
          <w:szCs w:val="24"/>
        </w:rPr>
      </w:pPr>
      <w:r w:rsidRPr="004835C3">
        <w:rPr>
          <w:color w:val="000000"/>
          <w:szCs w:val="24"/>
        </w:rPr>
        <w:t xml:space="preserve">Upon completion of the vessel </w:t>
      </w:r>
      <w:r>
        <w:rPr>
          <w:color w:val="000000"/>
          <w:szCs w:val="24"/>
        </w:rPr>
        <w:t xml:space="preserve">but prior to Final Survey and supply to the Client </w:t>
      </w:r>
      <w:r w:rsidRPr="004835C3">
        <w:rPr>
          <w:color w:val="000000"/>
          <w:szCs w:val="24"/>
        </w:rPr>
        <w:t>all hull, machinery and electrical installations will be su</w:t>
      </w:r>
      <w:r>
        <w:rPr>
          <w:color w:val="000000"/>
          <w:szCs w:val="24"/>
        </w:rPr>
        <w:t>bjected to operational trial including but not necessary limited to the following</w:t>
      </w:r>
      <w:r w:rsidRPr="004835C3">
        <w:rPr>
          <w:color w:val="000000"/>
          <w:szCs w:val="24"/>
        </w:rPr>
        <w:t>:</w:t>
      </w:r>
    </w:p>
    <w:p w:rsidR="00D755E9" w:rsidRPr="004835C3" w:rsidRDefault="00D755E9" w:rsidP="00D755E9">
      <w:pPr>
        <w:autoSpaceDE w:val="0"/>
        <w:autoSpaceDN w:val="0"/>
        <w:adjustRightInd w:val="0"/>
        <w:rPr>
          <w:color w:val="000000"/>
          <w:szCs w:val="24"/>
        </w:rPr>
      </w:pPr>
    </w:p>
    <w:p w:rsidR="00D755E9" w:rsidRPr="004835C3" w:rsidRDefault="00D755E9" w:rsidP="00B90CD5">
      <w:pPr>
        <w:numPr>
          <w:ilvl w:val="0"/>
          <w:numId w:val="107"/>
        </w:numPr>
        <w:autoSpaceDE w:val="0"/>
        <w:autoSpaceDN w:val="0"/>
        <w:adjustRightInd w:val="0"/>
        <w:jc w:val="both"/>
        <w:rPr>
          <w:color w:val="000000"/>
          <w:szCs w:val="24"/>
        </w:rPr>
      </w:pPr>
      <w:r w:rsidRPr="004835C3">
        <w:rPr>
          <w:color w:val="000000"/>
          <w:szCs w:val="24"/>
        </w:rPr>
        <w:t>tightness, operational and load tests of tanks, hatch c</w:t>
      </w:r>
      <w:r>
        <w:rPr>
          <w:color w:val="000000"/>
          <w:szCs w:val="24"/>
        </w:rPr>
        <w:t xml:space="preserve">overs </w:t>
      </w:r>
      <w:r w:rsidRPr="004835C3">
        <w:rPr>
          <w:color w:val="000000"/>
          <w:szCs w:val="24"/>
        </w:rPr>
        <w:t>etc.</w:t>
      </w:r>
    </w:p>
    <w:p w:rsidR="00D755E9" w:rsidRDefault="00D755E9" w:rsidP="00B90CD5">
      <w:pPr>
        <w:numPr>
          <w:ilvl w:val="0"/>
          <w:numId w:val="107"/>
        </w:numPr>
        <w:autoSpaceDE w:val="0"/>
        <w:autoSpaceDN w:val="0"/>
        <w:adjustRightInd w:val="0"/>
        <w:jc w:val="both"/>
        <w:rPr>
          <w:color w:val="000000"/>
          <w:szCs w:val="24"/>
        </w:rPr>
      </w:pPr>
      <w:r w:rsidRPr="004835C3">
        <w:rPr>
          <w:color w:val="000000"/>
          <w:szCs w:val="24"/>
        </w:rPr>
        <w:lastRenderedPageBreak/>
        <w:t>operational and/or load tests of the machinery and</w:t>
      </w:r>
      <w:r>
        <w:rPr>
          <w:color w:val="000000"/>
          <w:szCs w:val="24"/>
        </w:rPr>
        <w:t xml:space="preserve"> installations (propulsion</w:t>
      </w:r>
      <w:r w:rsidRPr="004835C3">
        <w:rPr>
          <w:color w:val="000000"/>
          <w:szCs w:val="24"/>
        </w:rPr>
        <w:t xml:space="preserve">, electrical installations, </w:t>
      </w:r>
      <w:r>
        <w:rPr>
          <w:color w:val="000000"/>
          <w:szCs w:val="24"/>
        </w:rPr>
        <w:t>steering gear etc.).</w:t>
      </w:r>
    </w:p>
    <w:p w:rsidR="00D755E9" w:rsidRPr="003E546B" w:rsidRDefault="00D755E9" w:rsidP="00B90CD5">
      <w:pPr>
        <w:numPr>
          <w:ilvl w:val="0"/>
          <w:numId w:val="101"/>
        </w:numPr>
        <w:tabs>
          <w:tab w:val="clear" w:pos="927"/>
          <w:tab w:val="num" w:pos="720"/>
        </w:tabs>
        <w:spacing w:after="120"/>
        <w:ind w:left="720"/>
        <w:jc w:val="both"/>
      </w:pPr>
      <w:r>
        <w:rPr>
          <w:color w:val="000000"/>
          <w:szCs w:val="24"/>
        </w:rPr>
        <w:t xml:space="preserve">Other test for safe operations such as tests of </w:t>
      </w:r>
      <w:r>
        <w:t>n</w:t>
      </w:r>
      <w:r w:rsidRPr="00AE0AE2">
        <w:t>avigation equipment</w:t>
      </w:r>
      <w:r>
        <w:t>,</w:t>
      </w:r>
      <w:r>
        <w:rPr>
          <w:color w:val="000000"/>
          <w:szCs w:val="24"/>
        </w:rPr>
        <w:t xml:space="preserve"> </w:t>
      </w:r>
      <w:r>
        <w:t>r</w:t>
      </w:r>
      <w:r w:rsidRPr="00AE0AE2">
        <w:t>adio communication equipment</w:t>
      </w:r>
      <w:r>
        <w:t>,</w:t>
      </w:r>
      <w:r w:rsidRPr="00EE2FF1">
        <w:t xml:space="preserve"> </w:t>
      </w:r>
      <w:r>
        <w:t xml:space="preserve">and </w:t>
      </w:r>
      <w:r w:rsidRPr="00AE0AE2">
        <w:t>alarms</w:t>
      </w:r>
      <w:r>
        <w:t>, and</w:t>
      </w:r>
      <w:r w:rsidRPr="00EE2FF1">
        <w:rPr>
          <w:color w:val="000000"/>
          <w:szCs w:val="24"/>
        </w:rPr>
        <w:t xml:space="preserve"> </w:t>
      </w:r>
      <w:r>
        <w:t>black out</w:t>
      </w:r>
      <w:r w:rsidRPr="00EE2FF1">
        <w:t xml:space="preserve"> </w:t>
      </w:r>
      <w:r>
        <w:t>and d</w:t>
      </w:r>
      <w:r w:rsidRPr="00AE0AE2">
        <w:t>ead ships recovery test</w:t>
      </w:r>
      <w:r>
        <w:t>s.</w:t>
      </w:r>
    </w:p>
    <w:p w:rsidR="00D755E9" w:rsidRDefault="00D755E9" w:rsidP="00D755E9">
      <w:pPr>
        <w:autoSpaceDE w:val="0"/>
        <w:autoSpaceDN w:val="0"/>
        <w:adjustRightInd w:val="0"/>
        <w:rPr>
          <w:color w:val="000000"/>
          <w:szCs w:val="24"/>
        </w:rPr>
      </w:pPr>
    </w:p>
    <w:p w:rsidR="00D755E9" w:rsidRDefault="00D755E9" w:rsidP="00D755E9">
      <w:pPr>
        <w:autoSpaceDE w:val="0"/>
        <w:autoSpaceDN w:val="0"/>
        <w:adjustRightInd w:val="0"/>
        <w:rPr>
          <w:b/>
          <w:i/>
          <w:color w:val="000000"/>
          <w:szCs w:val="24"/>
        </w:rPr>
      </w:pPr>
      <w:r w:rsidRPr="003E546B">
        <w:rPr>
          <w:b/>
          <w:i/>
          <w:color w:val="000000"/>
          <w:szCs w:val="24"/>
        </w:rPr>
        <w:t>Sea Trials</w:t>
      </w:r>
    </w:p>
    <w:p w:rsidR="00D755E9" w:rsidRDefault="00D755E9" w:rsidP="00D755E9">
      <w:pPr>
        <w:autoSpaceDE w:val="0"/>
        <w:autoSpaceDN w:val="0"/>
        <w:adjustRightInd w:val="0"/>
        <w:rPr>
          <w:color w:val="000000"/>
          <w:szCs w:val="24"/>
        </w:rPr>
      </w:pPr>
      <w:r w:rsidRPr="004835C3">
        <w:rPr>
          <w:color w:val="000000"/>
          <w:szCs w:val="24"/>
        </w:rPr>
        <w:t>Upon completion of the vessel</w:t>
      </w:r>
      <w:r>
        <w:rPr>
          <w:color w:val="000000"/>
          <w:szCs w:val="24"/>
        </w:rPr>
        <w:t>s</w:t>
      </w:r>
      <w:r w:rsidRPr="004835C3">
        <w:rPr>
          <w:color w:val="000000"/>
          <w:szCs w:val="24"/>
        </w:rPr>
        <w:t xml:space="preserve"> </w:t>
      </w:r>
      <w:r>
        <w:rPr>
          <w:color w:val="000000"/>
          <w:szCs w:val="24"/>
        </w:rPr>
        <w:t>sea trials shall be undertaken for the following</w:t>
      </w:r>
      <w:r w:rsidR="008A504E">
        <w:rPr>
          <w:color w:val="000000"/>
          <w:szCs w:val="24"/>
        </w:rPr>
        <w:t xml:space="preserve"> </w:t>
      </w:r>
      <w:r w:rsidR="008A504E" w:rsidRPr="008A504E">
        <w:rPr>
          <w:color w:val="000000"/>
          <w:szCs w:val="24"/>
        </w:rPr>
        <w:t xml:space="preserve">or as otherwise required by </w:t>
      </w:r>
      <w:r w:rsidR="008A504E" w:rsidRPr="008A504E">
        <w:t>Germanischer Lloyd (GL) for admission to Class of vessel</w:t>
      </w:r>
      <w:r w:rsidRPr="004835C3">
        <w:rPr>
          <w:color w:val="000000"/>
          <w:szCs w:val="24"/>
        </w:rPr>
        <w:t>:</w:t>
      </w:r>
    </w:p>
    <w:p w:rsidR="00D755E9" w:rsidRDefault="00D755E9" w:rsidP="00D755E9">
      <w:pPr>
        <w:autoSpaceDE w:val="0"/>
        <w:autoSpaceDN w:val="0"/>
        <w:adjustRightInd w:val="0"/>
        <w:rPr>
          <w:b/>
          <w:i/>
          <w:color w:val="000000"/>
          <w:szCs w:val="24"/>
        </w:rPr>
      </w:pPr>
    </w:p>
    <w:p w:rsidR="00D755E9" w:rsidRPr="00AE0AE2" w:rsidRDefault="00D755E9" w:rsidP="00B90CD5">
      <w:pPr>
        <w:numPr>
          <w:ilvl w:val="0"/>
          <w:numId w:val="100"/>
        </w:numPr>
        <w:spacing w:after="120"/>
      </w:pPr>
      <w:r w:rsidRPr="00AE0AE2">
        <w:t>Speed trial at 90% Maximum Continuous Rating (MCR)</w:t>
      </w:r>
    </w:p>
    <w:p w:rsidR="00D755E9" w:rsidRPr="00AE0AE2" w:rsidRDefault="00D755E9" w:rsidP="00B90CD5">
      <w:pPr>
        <w:numPr>
          <w:ilvl w:val="0"/>
          <w:numId w:val="100"/>
        </w:numPr>
        <w:spacing w:after="120"/>
      </w:pPr>
      <w:r w:rsidRPr="00AE0AE2">
        <w:t>Crash stop at 90% MCR</w:t>
      </w:r>
    </w:p>
    <w:p w:rsidR="00D755E9" w:rsidRPr="00AE0AE2" w:rsidRDefault="00D755E9" w:rsidP="00B90CD5">
      <w:pPr>
        <w:numPr>
          <w:ilvl w:val="0"/>
          <w:numId w:val="100"/>
        </w:numPr>
        <w:spacing w:after="120"/>
      </w:pPr>
      <w:r w:rsidRPr="00AE0AE2">
        <w:t>Endurance at 90% MCR</w:t>
      </w:r>
    </w:p>
    <w:p w:rsidR="00D755E9" w:rsidRPr="00AE0AE2" w:rsidRDefault="00D755E9" w:rsidP="00B90CD5">
      <w:pPr>
        <w:numPr>
          <w:ilvl w:val="0"/>
          <w:numId w:val="100"/>
        </w:numPr>
        <w:spacing w:after="120"/>
      </w:pPr>
      <w:r w:rsidRPr="00AE0AE2">
        <w:t>Maneuvering trials (turning circles and Z-maneuvers)</w:t>
      </w:r>
    </w:p>
    <w:p w:rsidR="00D755E9" w:rsidRDefault="00D755E9" w:rsidP="00D755E9">
      <w:pPr>
        <w:autoSpaceDE w:val="0"/>
        <w:autoSpaceDN w:val="0"/>
        <w:adjustRightInd w:val="0"/>
        <w:rPr>
          <w:color w:val="000000"/>
          <w:szCs w:val="24"/>
        </w:rPr>
      </w:pPr>
      <w:r w:rsidRPr="004835C3">
        <w:rPr>
          <w:color w:val="000000"/>
          <w:szCs w:val="24"/>
        </w:rPr>
        <w:t>Any def</w:t>
      </w:r>
      <w:r>
        <w:rPr>
          <w:color w:val="000000"/>
          <w:szCs w:val="24"/>
        </w:rPr>
        <w:t>iciencies found during the ship</w:t>
      </w:r>
      <w:r w:rsidRPr="004835C3">
        <w:rPr>
          <w:color w:val="000000"/>
          <w:szCs w:val="24"/>
        </w:rPr>
        <w:t>board and sea</w:t>
      </w:r>
      <w:r>
        <w:rPr>
          <w:color w:val="000000"/>
          <w:szCs w:val="24"/>
        </w:rPr>
        <w:t xml:space="preserve"> </w:t>
      </w:r>
      <w:r w:rsidRPr="004835C3">
        <w:rPr>
          <w:color w:val="000000"/>
          <w:szCs w:val="24"/>
        </w:rPr>
        <w:t>trial</w:t>
      </w:r>
      <w:r>
        <w:rPr>
          <w:color w:val="000000"/>
          <w:szCs w:val="24"/>
        </w:rPr>
        <w:t>s</w:t>
      </w:r>
      <w:r w:rsidRPr="004835C3">
        <w:rPr>
          <w:color w:val="000000"/>
          <w:szCs w:val="24"/>
        </w:rPr>
        <w:t>, shall be eliminated prior to final survey and supply as appropriate.</w:t>
      </w:r>
    </w:p>
    <w:p w:rsidR="00D755E9" w:rsidRDefault="00D755E9" w:rsidP="00D755E9">
      <w:pPr>
        <w:autoSpaceDE w:val="0"/>
        <w:autoSpaceDN w:val="0"/>
        <w:adjustRightInd w:val="0"/>
        <w:rPr>
          <w:color w:val="000000"/>
          <w:szCs w:val="24"/>
        </w:rPr>
      </w:pPr>
    </w:p>
    <w:p w:rsidR="00D755E9" w:rsidRPr="00DE241B" w:rsidRDefault="00D755E9" w:rsidP="00D755E9">
      <w:pPr>
        <w:pStyle w:val="ListParagraph"/>
        <w:spacing w:after="120"/>
        <w:ind w:left="0"/>
        <w:rPr>
          <w:b/>
          <w:color w:val="000000"/>
          <w:szCs w:val="24"/>
        </w:rPr>
      </w:pPr>
      <w:r w:rsidRPr="00DE241B">
        <w:rPr>
          <w:b/>
          <w:color w:val="000000"/>
          <w:szCs w:val="24"/>
        </w:rPr>
        <w:t>Supply:</w:t>
      </w:r>
    </w:p>
    <w:p w:rsidR="00D755E9" w:rsidRPr="000A366E" w:rsidRDefault="00D755E9" w:rsidP="002B1449">
      <w:bookmarkStart w:id="344" w:name="_Toc321071060"/>
      <w:r w:rsidRPr="000A366E">
        <w:t xml:space="preserve">The three completed vessels shall be supplied from the place of manufacture to the Port of Male’, Republic of Maldives in a period not exceeding </w:t>
      </w:r>
      <w:r w:rsidRPr="0029509A">
        <w:t>18 months</w:t>
      </w:r>
      <w:r w:rsidRPr="000A366E">
        <w:t>. Each vessel should, where possible, be supplied sequentially as constructed.</w:t>
      </w:r>
      <w:bookmarkEnd w:id="344"/>
      <w:r w:rsidRPr="000A366E">
        <w:t xml:space="preserve"> </w:t>
      </w:r>
    </w:p>
    <w:p w:rsidR="00D755E9" w:rsidRPr="000A366E" w:rsidRDefault="00D755E9" w:rsidP="000A366E"/>
    <w:p w:rsidR="00D755E9" w:rsidRPr="000A366E" w:rsidRDefault="00D755E9" w:rsidP="000A366E">
      <w:bookmarkStart w:id="345" w:name="_Toc321071061"/>
      <w:r w:rsidRPr="000A366E">
        <w:t>All shipboard trials, sea trials, rectifications and final survey shall have been completed to the satisfaction of Germanischer Lloyd (GL) prior to delivery of the vessels to the Client.</w:t>
      </w:r>
      <w:bookmarkEnd w:id="345"/>
      <w:r w:rsidRPr="000A366E">
        <w:t xml:space="preserve"> </w:t>
      </w:r>
    </w:p>
    <w:p w:rsidR="00D755E9" w:rsidRDefault="00D755E9" w:rsidP="00D755E9">
      <w:pPr>
        <w:pStyle w:val="SectionVHeader"/>
        <w:jc w:val="both"/>
        <w:rPr>
          <w:b w:val="0"/>
          <w:color w:val="000000"/>
          <w:sz w:val="24"/>
          <w:szCs w:val="24"/>
        </w:rPr>
      </w:pPr>
    </w:p>
    <w:p w:rsidR="00D755E9" w:rsidRDefault="00D755E9" w:rsidP="00D755E9">
      <w:pPr>
        <w:autoSpaceDE w:val="0"/>
        <w:autoSpaceDN w:val="0"/>
        <w:adjustRightInd w:val="0"/>
      </w:pPr>
      <w:r w:rsidRPr="0028196D">
        <w:t>The vessel</w:t>
      </w:r>
      <w:r>
        <w:t>s</w:t>
      </w:r>
      <w:r w:rsidRPr="0028196D">
        <w:t xml:space="preserve"> shall</w:t>
      </w:r>
      <w:r>
        <w:t xml:space="preserve"> be supplied</w:t>
      </w:r>
      <w:r w:rsidRPr="0028196D">
        <w:t xml:space="preserve"> with</w:t>
      </w:r>
      <w:r>
        <w:t>:</w:t>
      </w:r>
      <w:r w:rsidRPr="0028196D">
        <w:t xml:space="preserve"> </w:t>
      </w:r>
    </w:p>
    <w:p w:rsidR="00516969" w:rsidRPr="00516969" w:rsidRDefault="00D755E9" w:rsidP="00B90CD5">
      <w:pPr>
        <w:pStyle w:val="ListParagraph"/>
        <w:numPr>
          <w:ilvl w:val="0"/>
          <w:numId w:val="115"/>
        </w:numPr>
        <w:autoSpaceDE w:val="0"/>
        <w:autoSpaceDN w:val="0"/>
        <w:adjustRightInd w:val="0"/>
        <w:jc w:val="both"/>
        <w:rPr>
          <w:b/>
          <w:bCs/>
          <w:i/>
          <w:sz w:val="22"/>
          <w:szCs w:val="22"/>
        </w:rPr>
      </w:pPr>
      <w:r w:rsidRPr="00516969">
        <w:rPr>
          <w:b/>
          <w:i/>
        </w:rPr>
        <w:t>Mandatory spare parts</w:t>
      </w:r>
      <w:r w:rsidR="00794E84">
        <w:rPr>
          <w:b/>
          <w:i/>
        </w:rPr>
        <w:t xml:space="preserve"> and tools</w:t>
      </w:r>
      <w:r w:rsidRPr="00D20E3A">
        <w:rPr>
          <w:color w:val="000000"/>
          <w:szCs w:val="24"/>
        </w:rPr>
        <w:t xml:space="preserve">: </w:t>
      </w:r>
      <w:r w:rsidR="00516969" w:rsidRPr="00D20E3A">
        <w:rPr>
          <w:color w:val="000000"/>
          <w:szCs w:val="24"/>
        </w:rPr>
        <w:t xml:space="preserve"> parts and tools which shall be carried on the vessel during voyaging in order to be able to restore engine operation and maneuvering capacity to the vessel in the event of damage at sea as required under the relevant Germanischer Lloyd (GL) Construction Rules and Guidelines for </w:t>
      </w:r>
      <w:r w:rsidR="00D20E3A">
        <w:rPr>
          <w:color w:val="000000"/>
          <w:szCs w:val="24"/>
        </w:rPr>
        <w:t>safe operations of the vessels.</w:t>
      </w:r>
      <w:r w:rsidR="00516969" w:rsidRPr="00D20E3A">
        <w:rPr>
          <w:color w:val="000000"/>
          <w:szCs w:val="24"/>
        </w:rPr>
        <w:t xml:space="preserve"> </w:t>
      </w:r>
      <w:r w:rsidR="00516969" w:rsidRPr="00D20E3A">
        <w:rPr>
          <w:b/>
          <w:i/>
          <w:color w:val="000000"/>
          <w:szCs w:val="24"/>
        </w:rPr>
        <w:t>Mandatory spare parts and tools are to be supplied with the vessel on delivery. The cost of replacement of mandatory spare parts thereafter will be the responsibility of the Employer</w:t>
      </w:r>
      <w:r w:rsidR="00516969" w:rsidRPr="00D20E3A">
        <w:rPr>
          <w:color w:val="000000"/>
          <w:szCs w:val="24"/>
        </w:rPr>
        <w:t>.</w:t>
      </w:r>
    </w:p>
    <w:p w:rsidR="00D755E9" w:rsidRPr="00794E84" w:rsidRDefault="00D755E9" w:rsidP="00B90CD5">
      <w:pPr>
        <w:numPr>
          <w:ilvl w:val="0"/>
          <w:numId w:val="115"/>
        </w:numPr>
        <w:autoSpaceDE w:val="0"/>
        <w:autoSpaceDN w:val="0"/>
        <w:adjustRightInd w:val="0"/>
        <w:jc w:val="both"/>
        <w:rPr>
          <w:i/>
        </w:rPr>
      </w:pPr>
      <w:r w:rsidRPr="00516969">
        <w:rPr>
          <w:b/>
          <w:i/>
        </w:rPr>
        <w:t>Other spare parts</w:t>
      </w:r>
      <w:r w:rsidR="00794E84">
        <w:rPr>
          <w:b/>
          <w:i/>
        </w:rPr>
        <w:t xml:space="preserve"> and tools</w:t>
      </w:r>
      <w:r w:rsidRPr="00516969">
        <w:rPr>
          <w:b/>
          <w:i/>
        </w:rPr>
        <w:t>:</w:t>
      </w:r>
      <w:r w:rsidRPr="00516969">
        <w:t xml:space="preserve"> all spare parts </w:t>
      </w:r>
      <w:r w:rsidR="00430B86">
        <w:t xml:space="preserve">and tools </w:t>
      </w:r>
      <w:r w:rsidRPr="00516969">
        <w:t xml:space="preserve">offered by manufacturers/s suppliers of </w:t>
      </w:r>
      <w:r w:rsidRPr="00516969">
        <w:rPr>
          <w:color w:val="000000"/>
          <w:szCs w:val="24"/>
        </w:rPr>
        <w:t xml:space="preserve">components and appliances etc. in their standard supply package for the principle component or appliance. </w:t>
      </w:r>
      <w:r w:rsidR="00794E84" w:rsidRPr="00D20E3A">
        <w:rPr>
          <w:b/>
          <w:i/>
          <w:color w:val="000000"/>
          <w:szCs w:val="24"/>
        </w:rPr>
        <w:t xml:space="preserve">Other </w:t>
      </w:r>
      <w:r w:rsidR="00516969" w:rsidRPr="00D20E3A">
        <w:rPr>
          <w:b/>
          <w:i/>
          <w:color w:val="000000"/>
          <w:szCs w:val="24"/>
        </w:rPr>
        <w:t xml:space="preserve">spare parts and tools </w:t>
      </w:r>
      <w:r w:rsidR="00794E84" w:rsidRPr="00D20E3A">
        <w:rPr>
          <w:b/>
          <w:i/>
          <w:color w:val="000000"/>
          <w:szCs w:val="24"/>
        </w:rPr>
        <w:t xml:space="preserve">offered by manufacturers/s suppliers of components and appliances etc. in their standard supply package for the principle component or appliance </w:t>
      </w:r>
      <w:r w:rsidR="00516969" w:rsidRPr="00D20E3A">
        <w:rPr>
          <w:b/>
          <w:i/>
          <w:color w:val="000000"/>
          <w:szCs w:val="24"/>
        </w:rPr>
        <w:t>are to be supplied with the vessel on delivery. The cost of replacement of mandatory spare parts thereafter will be the responsibility of the Employer.</w:t>
      </w:r>
    </w:p>
    <w:p w:rsidR="00D755E9" w:rsidRDefault="00D755E9" w:rsidP="00D755E9">
      <w:pPr>
        <w:autoSpaceDE w:val="0"/>
        <w:autoSpaceDN w:val="0"/>
        <w:adjustRightInd w:val="0"/>
      </w:pPr>
    </w:p>
    <w:p w:rsidR="00D755E9" w:rsidRPr="000A366E" w:rsidRDefault="00D755E9" w:rsidP="000A366E">
      <w:pPr>
        <w:jc w:val="both"/>
      </w:pPr>
      <w:bookmarkStart w:id="346" w:name="_Toc321071062"/>
      <w:r w:rsidRPr="000A366E">
        <w:t>All particulars, certifications as required for Assignment of Class, issuance of the Class, Certificate, and assignment of the corresponding Character of Classification and Notations shall have been submitted to Germanischer Lloyd (GL) prior to delivery to the Client.</w:t>
      </w:r>
      <w:bookmarkEnd w:id="346"/>
    </w:p>
    <w:p w:rsidR="00DE241B" w:rsidRDefault="00DE241B" w:rsidP="00D755E9">
      <w:pPr>
        <w:pStyle w:val="SectionVHeader"/>
        <w:jc w:val="both"/>
        <w:rPr>
          <w:b w:val="0"/>
          <w:color w:val="000000"/>
          <w:sz w:val="24"/>
          <w:szCs w:val="24"/>
        </w:rPr>
      </w:pPr>
    </w:p>
    <w:p w:rsidR="00794CC0" w:rsidRDefault="00794CC0" w:rsidP="00D755E9">
      <w:pPr>
        <w:pStyle w:val="SectionVHeader"/>
        <w:jc w:val="both"/>
        <w:rPr>
          <w:b w:val="0"/>
          <w:color w:val="000000"/>
          <w:sz w:val="24"/>
          <w:szCs w:val="24"/>
        </w:rPr>
      </w:pPr>
    </w:p>
    <w:p w:rsidR="00DE241B" w:rsidRDefault="00DE241B" w:rsidP="00D755E9">
      <w:pPr>
        <w:pStyle w:val="SectionVHeader"/>
        <w:jc w:val="both"/>
        <w:rPr>
          <w:b w:val="0"/>
          <w:color w:val="000000"/>
          <w:sz w:val="24"/>
          <w:szCs w:val="24"/>
        </w:rPr>
      </w:pPr>
    </w:p>
    <w:p w:rsidR="00DE241B" w:rsidRPr="00DE241B" w:rsidRDefault="00DE241B" w:rsidP="00810216">
      <w:pPr>
        <w:pStyle w:val="SectionVIHeader"/>
      </w:pPr>
      <w:bookmarkStart w:id="347" w:name="_Toc321143712"/>
      <w:r w:rsidRPr="00DE241B">
        <w:lastRenderedPageBreak/>
        <w:t>Functional Requirements of Waste Transfer Vessels</w:t>
      </w:r>
      <w:bookmarkEnd w:id="347"/>
    </w:p>
    <w:p w:rsidR="00DE241B" w:rsidRDefault="00DE241B" w:rsidP="00D755E9">
      <w:pPr>
        <w:pStyle w:val="SectionVHeader"/>
        <w:jc w:val="both"/>
        <w:rPr>
          <w:b w:val="0"/>
          <w:color w:val="000000"/>
          <w:sz w:val="24"/>
          <w:szCs w:val="24"/>
        </w:rPr>
      </w:pPr>
    </w:p>
    <w:p w:rsidR="00DE241B" w:rsidRDefault="00DE241B" w:rsidP="00DE241B">
      <w:pPr>
        <w:autoSpaceDE w:val="0"/>
        <w:autoSpaceDN w:val="0"/>
        <w:adjustRightInd w:val="0"/>
        <w:jc w:val="both"/>
      </w:pPr>
      <w:r>
        <w:t>The vessels</w:t>
      </w:r>
      <w:r w:rsidRPr="004D2A2A">
        <w:t xml:space="preserve"> will travel daily from its harbour at the Regional Waste Management Facility (RWMF) located at R.Vandhoo Island and travel to 4-5 islands on a round trip basis to collect waste. The approximate average distance between islands will be 20-30km</w:t>
      </w:r>
      <w:r>
        <w:t>, the maximum average weighted distance between islands will not exceed 50km</w:t>
      </w:r>
      <w:r w:rsidRPr="004D2A2A">
        <w:t xml:space="preserve">. The maximum daily steaming time will be 10 hours per day. The vessel(s) will leave the harbor at R.Vandhoo empty and return full. Each island will contribute an average of </w:t>
      </w:r>
      <w:r w:rsidRPr="009E13B9">
        <w:t>4-5T</w:t>
      </w:r>
      <w:r w:rsidRPr="004D2A2A">
        <w:t xml:space="preserve"> of waste to the total return trip load, giving a maximum load carry</w:t>
      </w:r>
      <w:r>
        <w:t xml:space="preserve">ing capacity of approximately </w:t>
      </w:r>
      <w:r w:rsidRPr="00E82AF2">
        <w:t>25T</w:t>
      </w:r>
      <w:r w:rsidRPr="004D2A2A">
        <w:t>. The waste will be loaded and transferred in 600</w:t>
      </w:r>
      <w:r>
        <w:t>-900</w:t>
      </w:r>
      <w:r w:rsidRPr="004D2A2A">
        <w:t>L containers approximately (</w:t>
      </w:r>
      <w:r>
        <w:t>1x1.5 x1.5m dimensions). The average height of the load above deck will be approximately 1.5m</w:t>
      </w:r>
      <w:r w:rsidRPr="004D2A2A">
        <w:t xml:space="preserve">. </w:t>
      </w:r>
      <w:r>
        <w:t xml:space="preserve">The maximum height of the load above the deck will not exceed 2m. </w:t>
      </w:r>
      <w:r w:rsidRPr="004D2A2A">
        <w:t xml:space="preserve">The total estimated full load volume of waste to be transferred will </w:t>
      </w:r>
      <w:r>
        <w:t>depend on density (T/m</w:t>
      </w:r>
      <w:r w:rsidRPr="00E82AF2">
        <w:t>3</w:t>
      </w:r>
      <w:r>
        <w:t xml:space="preserve">) but is estimated to range from between </w:t>
      </w:r>
      <w:r w:rsidRPr="004D2A2A">
        <w:t xml:space="preserve">be approximately </w:t>
      </w:r>
      <w:r>
        <w:t>50-80m</w:t>
      </w:r>
      <w:r w:rsidRPr="00E82AF2">
        <w:t>3</w:t>
      </w:r>
      <w:r w:rsidRPr="004D2A2A">
        <w:t>. The load carrying area of the vessels will</w:t>
      </w:r>
      <w:r>
        <w:t xml:space="preserve"> therefore</w:t>
      </w:r>
      <w:r w:rsidRPr="004D2A2A">
        <w:t xml:space="preserve"> be approximately </w:t>
      </w:r>
      <w:r w:rsidRPr="00E82AF2">
        <w:t>60m2</w:t>
      </w:r>
      <w:r w:rsidRPr="00FD2BEC">
        <w:t>.</w:t>
      </w:r>
      <w:r w:rsidRPr="004D2A2A">
        <w:t xml:space="preserve"> The deck</w:t>
      </w:r>
      <w:r>
        <w:t xml:space="preserve"> loading is unlikely to exceed </w:t>
      </w:r>
      <w:r w:rsidRPr="00E82AF2">
        <w:t>0.5T/m2</w:t>
      </w:r>
      <w:r>
        <w:t xml:space="preserve"> under normal operating conditions, but additional deck loading may be required for abnormal operating conditions. Maximum deck loading is unlikely to exceed</w:t>
      </w:r>
      <w:r w:rsidRPr="004D2A2A">
        <w:t xml:space="preserve">. The load carrying area will be contained within a bulwark or other similar enclosure. </w:t>
      </w:r>
      <w:r>
        <w:t>Island harbours and channels are dredged to approximately 3 - 3.5m (MSL), however, access may be reduced over time. The vessel shall have sufficient full load draft to access island harbours and channels of less than 3m depth (MSL)</w:t>
      </w:r>
      <w:r w:rsidRPr="004D2A2A">
        <w:t>.</w:t>
      </w:r>
      <w:r>
        <w:t xml:space="preserve"> Depending on coastal conditions maintenance dredging may be occur every 2-3 years.</w:t>
      </w:r>
      <w:r w:rsidRPr="004D2A2A">
        <w:t xml:space="preserve"> The average vessel service speed </w:t>
      </w:r>
      <w:r>
        <w:t>shall</w:t>
      </w:r>
      <w:r w:rsidRPr="004D2A2A">
        <w:t xml:space="preserve"> be approximately </w:t>
      </w:r>
      <w:r w:rsidRPr="00E82AF2">
        <w:t>10 Kn</w:t>
      </w:r>
      <w:r w:rsidRPr="004D2A2A">
        <w:t xml:space="preserve">. The vessel hull </w:t>
      </w:r>
      <w:r w:rsidRPr="00E82AF2">
        <w:t>may</w:t>
      </w:r>
      <w:r w:rsidRPr="004D2A2A">
        <w:t xml:space="preserve"> be a semi-displacement “Chine” hull or similar semi-displacement hull which maximizes the vessels operational stability and efficiency.</w:t>
      </w:r>
      <w:r>
        <w:t xml:space="preserve"> </w:t>
      </w:r>
      <w:r w:rsidRPr="00E82AF2">
        <w:t>Preliminary particulars of intact stability for calculation of stability in different loading conditions shall be in accordance with the International Code on Intact Stability (2008 IS Code) or other Codes or Standards acceptable to Germanischer Lloyd (GL)</w:t>
      </w:r>
      <w:r>
        <w:t>.</w:t>
      </w:r>
    </w:p>
    <w:p w:rsidR="0022615A" w:rsidRDefault="0022615A" w:rsidP="00DE241B">
      <w:pPr>
        <w:autoSpaceDE w:val="0"/>
        <w:autoSpaceDN w:val="0"/>
        <w:adjustRightInd w:val="0"/>
        <w:jc w:val="both"/>
      </w:pPr>
    </w:p>
    <w:p w:rsidR="0022615A" w:rsidRPr="0022615A" w:rsidRDefault="0022615A" w:rsidP="0022615A">
      <w:pPr>
        <w:autoSpaceDE w:val="0"/>
        <w:autoSpaceDN w:val="0"/>
        <w:adjustRightInd w:val="0"/>
        <w:rPr>
          <w:b/>
          <w:i/>
        </w:rPr>
      </w:pPr>
      <w:r w:rsidRPr="0022615A">
        <w:rPr>
          <w:b/>
          <w:i/>
        </w:rPr>
        <w:t>Table 1: Summary of Functional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350"/>
        <w:gridCol w:w="3072"/>
      </w:tblGrid>
      <w:tr w:rsidR="0022615A" w:rsidTr="0013218F">
        <w:tc>
          <w:tcPr>
            <w:tcW w:w="3794" w:type="dxa"/>
            <w:shd w:val="clear" w:color="auto" w:fill="auto"/>
          </w:tcPr>
          <w:p w:rsidR="0022615A" w:rsidRDefault="0022615A" w:rsidP="0013218F">
            <w:pPr>
              <w:autoSpaceDE w:val="0"/>
              <w:autoSpaceDN w:val="0"/>
              <w:adjustRightInd w:val="0"/>
              <w:spacing w:after="200"/>
              <w:jc w:val="center"/>
            </w:pPr>
            <w:r w:rsidRPr="0022615A">
              <w:rPr>
                <w:b/>
                <w:i/>
              </w:rPr>
              <w:t>Description</w:t>
            </w:r>
          </w:p>
        </w:tc>
        <w:tc>
          <w:tcPr>
            <w:tcW w:w="2350" w:type="dxa"/>
            <w:shd w:val="clear" w:color="auto" w:fill="auto"/>
          </w:tcPr>
          <w:p w:rsidR="0022615A" w:rsidRPr="00CD6E28" w:rsidRDefault="0022615A" w:rsidP="0013218F">
            <w:pPr>
              <w:autoSpaceDE w:val="0"/>
              <w:autoSpaceDN w:val="0"/>
              <w:adjustRightInd w:val="0"/>
              <w:spacing w:after="200"/>
              <w:jc w:val="center"/>
              <w:rPr>
                <w:b/>
                <w:i/>
              </w:rPr>
            </w:pPr>
            <w:r w:rsidRPr="00CD6E28">
              <w:rPr>
                <w:b/>
                <w:i/>
              </w:rPr>
              <w:t>Requirement</w:t>
            </w:r>
          </w:p>
        </w:tc>
        <w:tc>
          <w:tcPr>
            <w:tcW w:w="3072" w:type="dxa"/>
            <w:shd w:val="clear" w:color="auto" w:fill="auto"/>
          </w:tcPr>
          <w:p w:rsidR="0022615A" w:rsidRDefault="0022615A" w:rsidP="0013218F">
            <w:pPr>
              <w:autoSpaceDE w:val="0"/>
              <w:autoSpaceDN w:val="0"/>
              <w:adjustRightInd w:val="0"/>
              <w:spacing w:after="200"/>
              <w:jc w:val="center"/>
            </w:pPr>
            <w:r w:rsidRPr="00CD6E28">
              <w:rPr>
                <w:b/>
                <w:i/>
              </w:rPr>
              <w:t>Comment</w:t>
            </w:r>
          </w:p>
        </w:tc>
      </w:tr>
      <w:tr w:rsidR="008D5D9C" w:rsidTr="0013218F">
        <w:tc>
          <w:tcPr>
            <w:tcW w:w="3794" w:type="dxa"/>
            <w:shd w:val="clear" w:color="auto" w:fill="auto"/>
          </w:tcPr>
          <w:p w:rsidR="008D5D9C" w:rsidRDefault="0076710F" w:rsidP="0013218F">
            <w:pPr>
              <w:autoSpaceDE w:val="0"/>
              <w:autoSpaceDN w:val="0"/>
              <w:adjustRightInd w:val="0"/>
              <w:spacing w:after="200"/>
            </w:pPr>
            <w:r>
              <w:t>Construction material</w:t>
            </w:r>
          </w:p>
        </w:tc>
        <w:tc>
          <w:tcPr>
            <w:tcW w:w="2350" w:type="dxa"/>
            <w:shd w:val="clear" w:color="auto" w:fill="auto"/>
          </w:tcPr>
          <w:p w:rsidR="008D5D9C" w:rsidRDefault="0076710F" w:rsidP="0013218F">
            <w:pPr>
              <w:autoSpaceDE w:val="0"/>
              <w:autoSpaceDN w:val="0"/>
              <w:adjustRightInd w:val="0"/>
              <w:spacing w:after="200"/>
            </w:pPr>
            <w:r>
              <w:t>Steel or GRF</w:t>
            </w:r>
          </w:p>
        </w:tc>
        <w:tc>
          <w:tcPr>
            <w:tcW w:w="3072" w:type="dxa"/>
            <w:shd w:val="clear" w:color="auto" w:fill="auto"/>
          </w:tcPr>
          <w:p w:rsidR="008D5D9C" w:rsidRDefault="0076710F" w:rsidP="0013218F">
            <w:pPr>
              <w:autoSpaceDE w:val="0"/>
              <w:autoSpaceDN w:val="0"/>
              <w:adjustRightInd w:val="0"/>
              <w:spacing w:after="200"/>
            </w:pPr>
            <w:r>
              <w:t>As proposed by bidder</w:t>
            </w:r>
          </w:p>
        </w:tc>
      </w:tr>
      <w:tr w:rsidR="0022615A" w:rsidTr="0013218F">
        <w:tc>
          <w:tcPr>
            <w:tcW w:w="3794" w:type="dxa"/>
            <w:shd w:val="clear" w:color="auto" w:fill="auto"/>
          </w:tcPr>
          <w:p w:rsidR="0022615A" w:rsidRDefault="0022615A" w:rsidP="0013218F">
            <w:pPr>
              <w:autoSpaceDE w:val="0"/>
              <w:autoSpaceDN w:val="0"/>
              <w:adjustRightInd w:val="0"/>
              <w:spacing w:after="200"/>
            </w:pPr>
            <w:r>
              <w:t>Service speed</w:t>
            </w:r>
          </w:p>
        </w:tc>
        <w:tc>
          <w:tcPr>
            <w:tcW w:w="2350" w:type="dxa"/>
            <w:shd w:val="clear" w:color="auto" w:fill="auto"/>
          </w:tcPr>
          <w:p w:rsidR="0022615A" w:rsidRDefault="0022615A" w:rsidP="0013218F">
            <w:pPr>
              <w:autoSpaceDE w:val="0"/>
              <w:autoSpaceDN w:val="0"/>
              <w:adjustRightInd w:val="0"/>
              <w:spacing w:after="200"/>
            </w:pPr>
            <w:r>
              <w:t>10Kn</w:t>
            </w:r>
          </w:p>
        </w:tc>
        <w:tc>
          <w:tcPr>
            <w:tcW w:w="3072" w:type="dxa"/>
            <w:shd w:val="clear" w:color="auto" w:fill="auto"/>
          </w:tcPr>
          <w:p w:rsidR="0022615A" w:rsidRDefault="0022615A" w:rsidP="0013218F">
            <w:pPr>
              <w:autoSpaceDE w:val="0"/>
              <w:autoSpaceDN w:val="0"/>
              <w:adjustRightInd w:val="0"/>
              <w:spacing w:after="200"/>
            </w:pPr>
            <w:r>
              <w:t>Steaming at full load</w:t>
            </w:r>
          </w:p>
        </w:tc>
      </w:tr>
      <w:tr w:rsidR="0022615A" w:rsidTr="0013218F">
        <w:tc>
          <w:tcPr>
            <w:tcW w:w="3794" w:type="dxa"/>
            <w:shd w:val="clear" w:color="auto" w:fill="auto"/>
          </w:tcPr>
          <w:p w:rsidR="0022615A" w:rsidRDefault="0022615A" w:rsidP="0013218F">
            <w:pPr>
              <w:autoSpaceDE w:val="0"/>
              <w:autoSpaceDN w:val="0"/>
              <w:adjustRightInd w:val="0"/>
              <w:spacing w:after="200"/>
            </w:pPr>
            <w:r>
              <w:t>Maximum load</w:t>
            </w:r>
          </w:p>
        </w:tc>
        <w:tc>
          <w:tcPr>
            <w:tcW w:w="2350" w:type="dxa"/>
            <w:shd w:val="clear" w:color="auto" w:fill="auto"/>
          </w:tcPr>
          <w:p w:rsidR="0022615A" w:rsidRDefault="0022615A" w:rsidP="0013218F">
            <w:pPr>
              <w:autoSpaceDE w:val="0"/>
              <w:autoSpaceDN w:val="0"/>
              <w:adjustRightInd w:val="0"/>
              <w:spacing w:after="200"/>
            </w:pPr>
            <w:r>
              <w:t>25T</w:t>
            </w:r>
          </w:p>
        </w:tc>
        <w:tc>
          <w:tcPr>
            <w:tcW w:w="3072" w:type="dxa"/>
            <w:shd w:val="clear" w:color="auto" w:fill="auto"/>
          </w:tcPr>
          <w:p w:rsidR="0022615A" w:rsidRDefault="0022615A" w:rsidP="0013218F">
            <w:pPr>
              <w:autoSpaceDE w:val="0"/>
              <w:autoSpaceDN w:val="0"/>
              <w:adjustRightInd w:val="0"/>
              <w:spacing w:after="200"/>
            </w:pPr>
            <w:r>
              <w:t>Maximum</w:t>
            </w:r>
          </w:p>
        </w:tc>
      </w:tr>
      <w:tr w:rsidR="0022615A" w:rsidTr="0013218F">
        <w:tc>
          <w:tcPr>
            <w:tcW w:w="3794" w:type="dxa"/>
            <w:shd w:val="clear" w:color="auto" w:fill="auto"/>
          </w:tcPr>
          <w:p w:rsidR="0022615A" w:rsidRDefault="0022615A" w:rsidP="0013218F">
            <w:pPr>
              <w:autoSpaceDE w:val="0"/>
              <w:autoSpaceDN w:val="0"/>
              <w:adjustRightInd w:val="0"/>
              <w:spacing w:after="200"/>
            </w:pPr>
            <w:r>
              <w:t xml:space="preserve">Length </w:t>
            </w:r>
          </w:p>
        </w:tc>
        <w:tc>
          <w:tcPr>
            <w:tcW w:w="2350" w:type="dxa"/>
            <w:shd w:val="clear" w:color="auto" w:fill="auto"/>
          </w:tcPr>
          <w:p w:rsidR="0022615A" w:rsidRDefault="0022615A" w:rsidP="0013218F">
            <w:pPr>
              <w:autoSpaceDE w:val="0"/>
              <w:autoSpaceDN w:val="0"/>
              <w:adjustRightInd w:val="0"/>
              <w:spacing w:after="200"/>
            </w:pPr>
            <w:r>
              <w:t>22m (LH)</w:t>
            </w:r>
          </w:p>
        </w:tc>
        <w:tc>
          <w:tcPr>
            <w:tcW w:w="3072" w:type="dxa"/>
            <w:shd w:val="clear" w:color="auto" w:fill="auto"/>
          </w:tcPr>
          <w:p w:rsidR="0022615A" w:rsidRDefault="0022615A" w:rsidP="0013218F">
            <w:pPr>
              <w:autoSpaceDE w:val="0"/>
              <w:autoSpaceDN w:val="0"/>
              <w:adjustRightInd w:val="0"/>
              <w:spacing w:after="200"/>
            </w:pPr>
            <w:r>
              <w:t>Maximum</w:t>
            </w:r>
          </w:p>
        </w:tc>
      </w:tr>
      <w:tr w:rsidR="0022615A" w:rsidTr="0013218F">
        <w:tc>
          <w:tcPr>
            <w:tcW w:w="3794" w:type="dxa"/>
            <w:shd w:val="clear" w:color="auto" w:fill="auto"/>
          </w:tcPr>
          <w:p w:rsidR="0022615A" w:rsidRDefault="0022615A" w:rsidP="0013218F">
            <w:pPr>
              <w:autoSpaceDE w:val="0"/>
              <w:autoSpaceDN w:val="0"/>
              <w:adjustRightInd w:val="0"/>
              <w:spacing w:after="200"/>
            </w:pPr>
            <w:r>
              <w:t xml:space="preserve">Beam </w:t>
            </w:r>
          </w:p>
        </w:tc>
        <w:tc>
          <w:tcPr>
            <w:tcW w:w="2350" w:type="dxa"/>
            <w:shd w:val="clear" w:color="auto" w:fill="auto"/>
          </w:tcPr>
          <w:p w:rsidR="0022615A" w:rsidRDefault="0022615A" w:rsidP="0013218F">
            <w:pPr>
              <w:autoSpaceDE w:val="0"/>
              <w:autoSpaceDN w:val="0"/>
              <w:adjustRightInd w:val="0"/>
              <w:spacing w:after="200"/>
            </w:pPr>
            <w:r>
              <w:t>5m</w:t>
            </w:r>
          </w:p>
        </w:tc>
        <w:tc>
          <w:tcPr>
            <w:tcW w:w="3072" w:type="dxa"/>
            <w:shd w:val="clear" w:color="auto" w:fill="auto"/>
          </w:tcPr>
          <w:p w:rsidR="0022615A" w:rsidRDefault="0022615A" w:rsidP="0013218F">
            <w:pPr>
              <w:autoSpaceDE w:val="0"/>
              <w:autoSpaceDN w:val="0"/>
              <w:adjustRightInd w:val="0"/>
              <w:spacing w:after="200"/>
            </w:pPr>
            <w:r>
              <w:t>at amidships (approximate)</w:t>
            </w:r>
          </w:p>
        </w:tc>
      </w:tr>
      <w:tr w:rsidR="0022615A" w:rsidTr="0013218F">
        <w:tc>
          <w:tcPr>
            <w:tcW w:w="3794" w:type="dxa"/>
            <w:shd w:val="clear" w:color="auto" w:fill="auto"/>
          </w:tcPr>
          <w:p w:rsidR="0022615A" w:rsidRDefault="0022615A" w:rsidP="0013218F">
            <w:pPr>
              <w:autoSpaceDE w:val="0"/>
              <w:autoSpaceDN w:val="0"/>
              <w:adjustRightInd w:val="0"/>
              <w:spacing w:after="200"/>
            </w:pPr>
            <w:r>
              <w:t>Load carrying capacity</w:t>
            </w:r>
          </w:p>
        </w:tc>
        <w:tc>
          <w:tcPr>
            <w:tcW w:w="2350" w:type="dxa"/>
            <w:shd w:val="clear" w:color="auto" w:fill="auto"/>
          </w:tcPr>
          <w:p w:rsidR="0022615A" w:rsidRDefault="0022615A" w:rsidP="0013218F">
            <w:pPr>
              <w:autoSpaceDE w:val="0"/>
              <w:autoSpaceDN w:val="0"/>
              <w:adjustRightInd w:val="0"/>
              <w:spacing w:after="200"/>
            </w:pPr>
            <w:r>
              <w:t>60m</w:t>
            </w:r>
            <w:r w:rsidRPr="00CD6E28">
              <w:rPr>
                <w:vertAlign w:val="superscript"/>
              </w:rPr>
              <w:t>2</w:t>
            </w:r>
          </w:p>
        </w:tc>
        <w:tc>
          <w:tcPr>
            <w:tcW w:w="3072" w:type="dxa"/>
            <w:shd w:val="clear" w:color="auto" w:fill="auto"/>
          </w:tcPr>
          <w:p w:rsidR="0022615A" w:rsidRDefault="0022615A" w:rsidP="0013218F">
            <w:pPr>
              <w:autoSpaceDE w:val="0"/>
              <w:autoSpaceDN w:val="0"/>
              <w:adjustRightInd w:val="0"/>
              <w:spacing w:after="200"/>
            </w:pPr>
            <w:r>
              <w:t>-</w:t>
            </w:r>
          </w:p>
        </w:tc>
      </w:tr>
      <w:tr w:rsidR="00394DEC" w:rsidTr="0013218F">
        <w:tc>
          <w:tcPr>
            <w:tcW w:w="3794" w:type="dxa"/>
            <w:shd w:val="clear" w:color="auto" w:fill="auto"/>
          </w:tcPr>
          <w:p w:rsidR="00394DEC" w:rsidRDefault="00394DEC" w:rsidP="0013218F">
            <w:pPr>
              <w:autoSpaceDE w:val="0"/>
              <w:autoSpaceDN w:val="0"/>
              <w:adjustRightInd w:val="0"/>
              <w:spacing w:after="200"/>
            </w:pPr>
            <w:r>
              <w:t>Range of Service</w:t>
            </w:r>
          </w:p>
        </w:tc>
        <w:tc>
          <w:tcPr>
            <w:tcW w:w="2350" w:type="dxa"/>
            <w:shd w:val="clear" w:color="auto" w:fill="auto"/>
          </w:tcPr>
          <w:p w:rsidR="00394DEC" w:rsidRDefault="00394DEC" w:rsidP="00394DEC">
            <w:pPr>
              <w:autoSpaceDE w:val="0"/>
              <w:autoSpaceDN w:val="0"/>
              <w:adjustRightInd w:val="0"/>
              <w:spacing w:after="200"/>
            </w:pPr>
            <w:r>
              <w:t xml:space="preserve">“coastal service” </w:t>
            </w:r>
          </w:p>
        </w:tc>
        <w:tc>
          <w:tcPr>
            <w:tcW w:w="3072" w:type="dxa"/>
            <w:shd w:val="clear" w:color="auto" w:fill="auto"/>
          </w:tcPr>
          <w:p w:rsidR="00394DEC" w:rsidRDefault="00394DEC" w:rsidP="0013218F">
            <w:pPr>
              <w:autoSpaceDE w:val="0"/>
              <w:autoSpaceDN w:val="0"/>
              <w:adjustRightInd w:val="0"/>
              <w:spacing w:after="200"/>
            </w:pPr>
            <w:r>
              <w:t>T</w:t>
            </w:r>
            <w:r w:rsidRPr="00C831B5">
              <w:t>he distance to the nearest port of refuge and the offshore distance do not exceed 50 nautical miles</w:t>
            </w:r>
          </w:p>
        </w:tc>
      </w:tr>
      <w:tr w:rsidR="00394DEC" w:rsidTr="0013218F">
        <w:tc>
          <w:tcPr>
            <w:tcW w:w="3794" w:type="dxa"/>
            <w:shd w:val="clear" w:color="auto" w:fill="auto"/>
          </w:tcPr>
          <w:p w:rsidR="00394DEC" w:rsidRDefault="00394DEC" w:rsidP="0013218F">
            <w:pPr>
              <w:autoSpaceDE w:val="0"/>
              <w:autoSpaceDN w:val="0"/>
              <w:adjustRightInd w:val="0"/>
              <w:spacing w:after="200"/>
            </w:pPr>
            <w:r>
              <w:t>Main electrical system</w:t>
            </w:r>
          </w:p>
        </w:tc>
        <w:tc>
          <w:tcPr>
            <w:tcW w:w="2350" w:type="dxa"/>
            <w:shd w:val="clear" w:color="auto" w:fill="auto"/>
          </w:tcPr>
          <w:p w:rsidR="00394DEC" w:rsidRDefault="00394DEC" w:rsidP="00394DEC">
            <w:pPr>
              <w:autoSpaceDE w:val="0"/>
              <w:autoSpaceDN w:val="0"/>
              <w:adjustRightInd w:val="0"/>
              <w:spacing w:after="200"/>
            </w:pPr>
            <w:r>
              <w:t>24VDC</w:t>
            </w:r>
          </w:p>
        </w:tc>
        <w:tc>
          <w:tcPr>
            <w:tcW w:w="3072" w:type="dxa"/>
            <w:shd w:val="clear" w:color="auto" w:fill="auto"/>
          </w:tcPr>
          <w:p w:rsidR="00394DEC" w:rsidRDefault="00394DEC" w:rsidP="0013218F">
            <w:pPr>
              <w:autoSpaceDE w:val="0"/>
              <w:autoSpaceDN w:val="0"/>
              <w:adjustRightInd w:val="0"/>
              <w:spacing w:after="200"/>
            </w:pPr>
            <w:r>
              <w:t>Step down to 12VDC to Wheelhouse as necessary</w:t>
            </w:r>
          </w:p>
        </w:tc>
      </w:tr>
      <w:tr w:rsidR="00394DEC" w:rsidTr="0013218F">
        <w:tc>
          <w:tcPr>
            <w:tcW w:w="3794" w:type="dxa"/>
            <w:shd w:val="clear" w:color="auto" w:fill="auto"/>
          </w:tcPr>
          <w:p w:rsidR="00394DEC" w:rsidRDefault="00394DEC" w:rsidP="0013218F">
            <w:pPr>
              <w:autoSpaceDE w:val="0"/>
              <w:autoSpaceDN w:val="0"/>
              <w:adjustRightInd w:val="0"/>
              <w:spacing w:after="200"/>
            </w:pPr>
            <w:r>
              <w:lastRenderedPageBreak/>
              <w:t>Heavy Load</w:t>
            </w:r>
            <w:r w:rsidR="0076710F">
              <w:t xml:space="preserve"> electrical system</w:t>
            </w:r>
          </w:p>
        </w:tc>
        <w:tc>
          <w:tcPr>
            <w:tcW w:w="2350" w:type="dxa"/>
            <w:shd w:val="clear" w:color="auto" w:fill="auto"/>
          </w:tcPr>
          <w:p w:rsidR="00394DEC" w:rsidRDefault="00394DEC" w:rsidP="00394DEC">
            <w:pPr>
              <w:autoSpaceDE w:val="0"/>
              <w:autoSpaceDN w:val="0"/>
              <w:adjustRightInd w:val="0"/>
              <w:spacing w:after="200"/>
            </w:pPr>
            <w:r>
              <w:t>230VAC</w:t>
            </w:r>
          </w:p>
        </w:tc>
        <w:tc>
          <w:tcPr>
            <w:tcW w:w="3072" w:type="dxa"/>
            <w:shd w:val="clear" w:color="auto" w:fill="auto"/>
          </w:tcPr>
          <w:p w:rsidR="00394DEC" w:rsidRDefault="00394DEC" w:rsidP="0013218F">
            <w:pPr>
              <w:autoSpaceDE w:val="0"/>
              <w:autoSpaceDN w:val="0"/>
              <w:adjustRightInd w:val="0"/>
              <w:spacing w:after="200"/>
            </w:pPr>
            <w:r>
              <w:t>Provided from Gen-set</w:t>
            </w:r>
          </w:p>
        </w:tc>
      </w:tr>
      <w:tr w:rsidR="0005343D" w:rsidTr="0013218F">
        <w:tc>
          <w:tcPr>
            <w:tcW w:w="3794" w:type="dxa"/>
            <w:shd w:val="clear" w:color="auto" w:fill="auto"/>
          </w:tcPr>
          <w:p w:rsidR="0005343D" w:rsidRDefault="00884945" w:rsidP="0013218F">
            <w:pPr>
              <w:autoSpaceDE w:val="0"/>
              <w:autoSpaceDN w:val="0"/>
              <w:adjustRightInd w:val="0"/>
              <w:spacing w:after="200"/>
            </w:pPr>
            <w:r>
              <w:t>Electrical components</w:t>
            </w:r>
          </w:p>
        </w:tc>
        <w:tc>
          <w:tcPr>
            <w:tcW w:w="2350" w:type="dxa"/>
            <w:shd w:val="clear" w:color="auto" w:fill="auto"/>
          </w:tcPr>
          <w:p w:rsidR="0005343D" w:rsidRDefault="00884945" w:rsidP="00394DEC">
            <w:pPr>
              <w:autoSpaceDE w:val="0"/>
              <w:autoSpaceDN w:val="0"/>
              <w:adjustRightInd w:val="0"/>
              <w:spacing w:after="200"/>
            </w:pPr>
            <w:r>
              <w:t>50Hz</w:t>
            </w:r>
          </w:p>
        </w:tc>
        <w:tc>
          <w:tcPr>
            <w:tcW w:w="3072" w:type="dxa"/>
            <w:shd w:val="clear" w:color="auto" w:fill="auto"/>
          </w:tcPr>
          <w:p w:rsidR="0005343D" w:rsidRDefault="00884945" w:rsidP="0013218F">
            <w:pPr>
              <w:autoSpaceDE w:val="0"/>
              <w:autoSpaceDN w:val="0"/>
              <w:adjustRightInd w:val="0"/>
              <w:spacing w:after="200"/>
            </w:pPr>
            <w:r>
              <w:t>-</w:t>
            </w:r>
          </w:p>
        </w:tc>
      </w:tr>
      <w:tr w:rsidR="00394DEC" w:rsidTr="0013218F">
        <w:tc>
          <w:tcPr>
            <w:tcW w:w="3794" w:type="dxa"/>
            <w:shd w:val="clear" w:color="auto" w:fill="auto"/>
          </w:tcPr>
          <w:p w:rsidR="00394DEC" w:rsidRDefault="00394DEC" w:rsidP="0013218F">
            <w:pPr>
              <w:autoSpaceDE w:val="0"/>
              <w:autoSpaceDN w:val="0"/>
              <w:adjustRightInd w:val="0"/>
              <w:spacing w:after="200"/>
            </w:pPr>
            <w:r>
              <w:t>Freshwater main and distribution</w:t>
            </w:r>
            <w:r w:rsidR="007946EF">
              <w:t xml:space="preserve"> system</w:t>
            </w:r>
            <w:r w:rsidR="003C1DC6">
              <w:t xml:space="preserve"> (incl. </w:t>
            </w:r>
            <w:r w:rsidR="00D734F4">
              <w:t xml:space="preserve">PVC </w:t>
            </w:r>
            <w:r w:rsidR="003C1DC6">
              <w:t>piping,</w:t>
            </w:r>
            <w:r w:rsidR="00CB0455">
              <w:t xml:space="preserve"> pump, filling, fittings)</w:t>
            </w:r>
          </w:p>
        </w:tc>
        <w:tc>
          <w:tcPr>
            <w:tcW w:w="2350" w:type="dxa"/>
            <w:shd w:val="clear" w:color="auto" w:fill="auto"/>
          </w:tcPr>
          <w:p w:rsidR="00394DEC" w:rsidRDefault="00614191" w:rsidP="00614191">
            <w:pPr>
              <w:autoSpaceDE w:val="0"/>
              <w:autoSpaceDN w:val="0"/>
              <w:adjustRightInd w:val="0"/>
              <w:spacing w:after="200"/>
            </w:pPr>
            <w:r>
              <w:t>Service to s</w:t>
            </w:r>
            <w:r w:rsidR="007946EF">
              <w:t>hower, basin etc.</w:t>
            </w:r>
          </w:p>
        </w:tc>
        <w:tc>
          <w:tcPr>
            <w:tcW w:w="3072" w:type="dxa"/>
            <w:shd w:val="clear" w:color="auto" w:fill="auto"/>
          </w:tcPr>
          <w:p w:rsidR="00394DEC" w:rsidRDefault="007946EF" w:rsidP="0013218F">
            <w:pPr>
              <w:autoSpaceDE w:val="0"/>
              <w:autoSpaceDN w:val="0"/>
              <w:adjustRightInd w:val="0"/>
              <w:spacing w:after="200"/>
            </w:pPr>
            <w:r>
              <w:t>May include toilet flushing</w:t>
            </w:r>
            <w:r w:rsidR="00884945">
              <w:t xml:space="preserve"> as proposed by Bidder</w:t>
            </w:r>
          </w:p>
        </w:tc>
      </w:tr>
      <w:tr w:rsidR="00394DEC" w:rsidTr="0013218F">
        <w:tc>
          <w:tcPr>
            <w:tcW w:w="3794" w:type="dxa"/>
            <w:shd w:val="clear" w:color="auto" w:fill="auto"/>
          </w:tcPr>
          <w:p w:rsidR="00394DEC" w:rsidRDefault="00394DEC" w:rsidP="0013218F">
            <w:pPr>
              <w:autoSpaceDE w:val="0"/>
              <w:autoSpaceDN w:val="0"/>
              <w:adjustRightInd w:val="0"/>
              <w:spacing w:after="200"/>
            </w:pPr>
            <w:r>
              <w:t>Seawater main and distribution system</w:t>
            </w:r>
            <w:r w:rsidR="003C1DC6">
              <w:t xml:space="preserve"> (incl.</w:t>
            </w:r>
            <w:r w:rsidR="007B17F1">
              <w:t xml:space="preserve"> </w:t>
            </w:r>
            <w:r w:rsidR="00CB0455">
              <w:t>pump,</w:t>
            </w:r>
            <w:r w:rsidR="003C1DC6">
              <w:t xml:space="preserve"> </w:t>
            </w:r>
            <w:r w:rsidR="00D734F4">
              <w:t xml:space="preserve">HD </w:t>
            </w:r>
            <w:r w:rsidR="003C1DC6">
              <w:t xml:space="preserve">piping, </w:t>
            </w:r>
            <w:r w:rsidR="007B17F1">
              <w:t xml:space="preserve">vented loop, </w:t>
            </w:r>
            <w:r w:rsidR="003C1DC6">
              <w:t>thru hull fittings</w:t>
            </w:r>
            <w:r w:rsidR="007B17F1">
              <w:t xml:space="preserve">, hose and nozzles </w:t>
            </w:r>
            <w:r w:rsidR="003C1DC6">
              <w:t>as required).</w:t>
            </w:r>
          </w:p>
        </w:tc>
        <w:tc>
          <w:tcPr>
            <w:tcW w:w="2350" w:type="dxa"/>
            <w:shd w:val="clear" w:color="auto" w:fill="auto"/>
          </w:tcPr>
          <w:p w:rsidR="00394DEC" w:rsidRDefault="00614191" w:rsidP="00614191">
            <w:pPr>
              <w:autoSpaceDE w:val="0"/>
              <w:autoSpaceDN w:val="0"/>
              <w:adjustRightInd w:val="0"/>
              <w:spacing w:after="200"/>
            </w:pPr>
            <w:r>
              <w:t>Service to d</w:t>
            </w:r>
            <w:r w:rsidR="007946EF">
              <w:t>eckwash/fi</w:t>
            </w:r>
            <w:r>
              <w:t>refi</w:t>
            </w:r>
            <w:r w:rsidR="007946EF">
              <w:t>ghting</w:t>
            </w:r>
          </w:p>
        </w:tc>
        <w:tc>
          <w:tcPr>
            <w:tcW w:w="3072" w:type="dxa"/>
            <w:shd w:val="clear" w:color="auto" w:fill="auto"/>
          </w:tcPr>
          <w:p w:rsidR="007946EF" w:rsidRDefault="007946EF" w:rsidP="0013218F">
            <w:pPr>
              <w:autoSpaceDE w:val="0"/>
              <w:autoSpaceDN w:val="0"/>
              <w:adjustRightInd w:val="0"/>
              <w:spacing w:after="200"/>
            </w:pPr>
            <w:r>
              <w:t>May include toilet flushing</w:t>
            </w:r>
            <w:r w:rsidR="00884945">
              <w:t xml:space="preserve"> as proposed by bidder</w:t>
            </w:r>
            <w:r w:rsidR="007B17F1">
              <w:t>.</w:t>
            </w:r>
          </w:p>
          <w:p w:rsidR="007B17F1" w:rsidRDefault="007B17F1" w:rsidP="0013218F">
            <w:pPr>
              <w:autoSpaceDE w:val="0"/>
              <w:autoSpaceDN w:val="0"/>
              <w:adjustRightInd w:val="0"/>
              <w:spacing w:after="200"/>
            </w:pPr>
          </w:p>
        </w:tc>
      </w:tr>
      <w:tr w:rsidR="007946EF" w:rsidTr="0013218F">
        <w:tc>
          <w:tcPr>
            <w:tcW w:w="3794" w:type="dxa"/>
            <w:shd w:val="clear" w:color="auto" w:fill="auto"/>
          </w:tcPr>
          <w:p w:rsidR="007946EF" w:rsidRPr="009F1570" w:rsidRDefault="00DA7502" w:rsidP="0013218F">
            <w:pPr>
              <w:autoSpaceDE w:val="0"/>
              <w:autoSpaceDN w:val="0"/>
              <w:adjustRightInd w:val="0"/>
              <w:spacing w:after="200"/>
              <w:rPr>
                <w:bCs/>
                <w:i/>
              </w:rPr>
            </w:pPr>
            <w:r w:rsidRPr="00DA7502">
              <w:rPr>
                <w:bCs/>
                <w:i/>
              </w:rPr>
              <w:t>Ballast pumping system (incl. piping, tankage and pump)</w:t>
            </w:r>
          </w:p>
        </w:tc>
        <w:tc>
          <w:tcPr>
            <w:tcW w:w="2350" w:type="dxa"/>
            <w:shd w:val="clear" w:color="auto" w:fill="auto"/>
          </w:tcPr>
          <w:p w:rsidR="007946EF" w:rsidRPr="009F1570" w:rsidRDefault="007946EF" w:rsidP="00394DEC">
            <w:pPr>
              <w:autoSpaceDE w:val="0"/>
              <w:autoSpaceDN w:val="0"/>
              <w:adjustRightInd w:val="0"/>
              <w:spacing w:after="200"/>
              <w:rPr>
                <w:bCs/>
                <w:i/>
              </w:rPr>
            </w:pPr>
          </w:p>
        </w:tc>
        <w:tc>
          <w:tcPr>
            <w:tcW w:w="3072" w:type="dxa"/>
            <w:shd w:val="clear" w:color="auto" w:fill="auto"/>
          </w:tcPr>
          <w:p w:rsidR="007946EF" w:rsidRPr="009F1570" w:rsidRDefault="00DA7502" w:rsidP="00884945">
            <w:pPr>
              <w:autoSpaceDE w:val="0"/>
              <w:autoSpaceDN w:val="0"/>
              <w:adjustRightInd w:val="0"/>
              <w:spacing w:after="200"/>
              <w:jc w:val="both"/>
              <w:rPr>
                <w:bCs/>
                <w:i/>
              </w:rPr>
            </w:pPr>
            <w:r w:rsidRPr="00DA7502">
              <w:rPr>
                <w:bCs/>
                <w:i/>
              </w:rPr>
              <w:t>May be proposed by bidder for safe and efficient operation of vessel for safe and efficient operation of the vessel for different loading conditions.</w:t>
            </w:r>
          </w:p>
        </w:tc>
      </w:tr>
      <w:tr w:rsidR="00614191" w:rsidTr="0013218F">
        <w:tc>
          <w:tcPr>
            <w:tcW w:w="3794" w:type="dxa"/>
            <w:shd w:val="clear" w:color="auto" w:fill="auto"/>
          </w:tcPr>
          <w:p w:rsidR="00614191" w:rsidRPr="009F1570" w:rsidRDefault="00DA7502" w:rsidP="0013218F">
            <w:pPr>
              <w:autoSpaceDE w:val="0"/>
              <w:autoSpaceDN w:val="0"/>
              <w:adjustRightInd w:val="0"/>
              <w:spacing w:after="200"/>
              <w:rPr>
                <w:bCs/>
              </w:rPr>
            </w:pPr>
            <w:r w:rsidRPr="00DA7502">
              <w:rPr>
                <w:bCs/>
              </w:rPr>
              <w:t>Drainage/ sewerage discharge system (incl. pumps, sumps, piping thru-hull fittings, vented loop, and venting)</w:t>
            </w:r>
          </w:p>
        </w:tc>
        <w:tc>
          <w:tcPr>
            <w:tcW w:w="2350" w:type="dxa"/>
            <w:shd w:val="clear" w:color="auto" w:fill="auto"/>
          </w:tcPr>
          <w:p w:rsidR="00614191" w:rsidRPr="009F1570" w:rsidRDefault="00DA7502" w:rsidP="00394DEC">
            <w:pPr>
              <w:autoSpaceDE w:val="0"/>
              <w:autoSpaceDN w:val="0"/>
              <w:adjustRightInd w:val="0"/>
              <w:spacing w:after="200"/>
              <w:rPr>
                <w:bCs/>
              </w:rPr>
            </w:pPr>
            <w:r w:rsidRPr="00DA7502">
              <w:rPr>
                <w:bCs/>
              </w:rPr>
              <w:t xml:space="preserve">Service from toilet shower room, compartment bilge pumps etc. </w:t>
            </w:r>
          </w:p>
        </w:tc>
        <w:tc>
          <w:tcPr>
            <w:tcW w:w="3072" w:type="dxa"/>
            <w:shd w:val="clear" w:color="auto" w:fill="auto"/>
          </w:tcPr>
          <w:p w:rsidR="00614191" w:rsidRPr="009F1570" w:rsidRDefault="00DA7502" w:rsidP="00884945">
            <w:pPr>
              <w:autoSpaceDE w:val="0"/>
              <w:autoSpaceDN w:val="0"/>
              <w:adjustRightInd w:val="0"/>
              <w:spacing w:after="200"/>
              <w:rPr>
                <w:bCs/>
                <w:i/>
              </w:rPr>
            </w:pPr>
            <w:r w:rsidRPr="00DA7502">
              <w:rPr>
                <w:bCs/>
                <w:i/>
              </w:rPr>
              <w:t xml:space="preserve">May include sewage/greywater tankage as proposed by bidder </w:t>
            </w:r>
          </w:p>
        </w:tc>
      </w:tr>
      <w:tr w:rsidR="00793395" w:rsidTr="0013218F">
        <w:tc>
          <w:tcPr>
            <w:tcW w:w="3794" w:type="dxa"/>
            <w:shd w:val="clear" w:color="auto" w:fill="auto"/>
          </w:tcPr>
          <w:p w:rsidR="00793395" w:rsidRDefault="003C075E" w:rsidP="003C075E">
            <w:pPr>
              <w:autoSpaceDE w:val="0"/>
              <w:autoSpaceDN w:val="0"/>
              <w:adjustRightInd w:val="0"/>
              <w:spacing w:after="200"/>
            </w:pPr>
            <w:r>
              <w:t xml:space="preserve">Diesel </w:t>
            </w:r>
            <w:r w:rsidR="00793395">
              <w:t xml:space="preserve">Tankage </w:t>
            </w:r>
            <w:r w:rsidR="00CB0455">
              <w:t>(incl. filling and venting arrangements)</w:t>
            </w:r>
          </w:p>
        </w:tc>
        <w:tc>
          <w:tcPr>
            <w:tcW w:w="2350" w:type="dxa"/>
            <w:shd w:val="clear" w:color="auto" w:fill="auto"/>
          </w:tcPr>
          <w:p w:rsidR="00793395" w:rsidRDefault="0013218F" w:rsidP="00394DEC">
            <w:pPr>
              <w:autoSpaceDE w:val="0"/>
              <w:autoSpaceDN w:val="0"/>
              <w:adjustRightInd w:val="0"/>
              <w:spacing w:after="200"/>
            </w:pPr>
            <w:r>
              <w:t>Capacity</w:t>
            </w:r>
            <w:r w:rsidR="00226615">
              <w:t xml:space="preserve"> approximately sufficient</w:t>
            </w:r>
            <w:r>
              <w:t xml:space="preserve"> for 3 days steaming @ full load</w:t>
            </w:r>
          </w:p>
        </w:tc>
        <w:tc>
          <w:tcPr>
            <w:tcW w:w="3072" w:type="dxa"/>
            <w:shd w:val="clear" w:color="auto" w:fill="auto"/>
          </w:tcPr>
          <w:p w:rsidR="00793395" w:rsidRDefault="00226615" w:rsidP="00226615">
            <w:pPr>
              <w:autoSpaceDE w:val="0"/>
              <w:autoSpaceDN w:val="0"/>
              <w:adjustRightInd w:val="0"/>
              <w:spacing w:after="200"/>
            </w:pPr>
            <w:r>
              <w:t xml:space="preserve">Actual capacity to be determined for </w:t>
            </w:r>
            <w:r w:rsidR="0005343D">
              <w:t xml:space="preserve">overall ballast requirements, and </w:t>
            </w:r>
            <w:r>
              <w:t>safe and efficient operation of vessel</w:t>
            </w:r>
          </w:p>
        </w:tc>
      </w:tr>
      <w:tr w:rsidR="00793395" w:rsidTr="0013218F">
        <w:tc>
          <w:tcPr>
            <w:tcW w:w="3794" w:type="dxa"/>
            <w:shd w:val="clear" w:color="auto" w:fill="auto"/>
          </w:tcPr>
          <w:p w:rsidR="00793395" w:rsidRDefault="003C075E" w:rsidP="003C075E">
            <w:pPr>
              <w:autoSpaceDE w:val="0"/>
              <w:autoSpaceDN w:val="0"/>
              <w:adjustRightInd w:val="0"/>
              <w:spacing w:after="200"/>
            </w:pPr>
            <w:r>
              <w:t xml:space="preserve">Freshwater </w:t>
            </w:r>
            <w:r w:rsidR="00793395">
              <w:t xml:space="preserve">Tankage </w:t>
            </w:r>
            <w:r w:rsidR="00CB0455">
              <w:t>(incl. filling arrangements)</w:t>
            </w:r>
          </w:p>
        </w:tc>
        <w:tc>
          <w:tcPr>
            <w:tcW w:w="2350" w:type="dxa"/>
            <w:shd w:val="clear" w:color="auto" w:fill="auto"/>
          </w:tcPr>
          <w:p w:rsidR="00793395" w:rsidRDefault="00226615" w:rsidP="00394DEC">
            <w:pPr>
              <w:autoSpaceDE w:val="0"/>
              <w:autoSpaceDN w:val="0"/>
              <w:adjustRightInd w:val="0"/>
              <w:spacing w:after="200"/>
            </w:pPr>
            <w:r>
              <w:t>Capacity approximately sufficient for 3 days steaming for 4 pax. @60L/d.</w:t>
            </w:r>
          </w:p>
        </w:tc>
        <w:tc>
          <w:tcPr>
            <w:tcW w:w="3072" w:type="dxa"/>
            <w:shd w:val="clear" w:color="auto" w:fill="auto"/>
          </w:tcPr>
          <w:p w:rsidR="00793395" w:rsidRDefault="00226615" w:rsidP="0013218F">
            <w:pPr>
              <w:autoSpaceDE w:val="0"/>
              <w:autoSpaceDN w:val="0"/>
              <w:adjustRightInd w:val="0"/>
              <w:spacing w:after="200"/>
            </w:pPr>
            <w:r>
              <w:t>Actual capacity to be determined for</w:t>
            </w:r>
            <w:r w:rsidR="0005343D">
              <w:t xml:space="preserve"> overall ballast </w:t>
            </w:r>
            <w:r w:rsidR="003C075E">
              <w:t>requirements</w:t>
            </w:r>
            <w:r>
              <w:t xml:space="preserve"> and </w:t>
            </w:r>
            <w:r w:rsidR="0005343D">
              <w:t xml:space="preserve">safe and </w:t>
            </w:r>
            <w:r>
              <w:t>efficient operation of vessel.</w:t>
            </w:r>
          </w:p>
        </w:tc>
      </w:tr>
      <w:tr w:rsidR="007946EF" w:rsidTr="0013218F">
        <w:tc>
          <w:tcPr>
            <w:tcW w:w="3794" w:type="dxa"/>
            <w:shd w:val="clear" w:color="auto" w:fill="auto"/>
          </w:tcPr>
          <w:p w:rsidR="007946EF" w:rsidRPr="007946EF" w:rsidRDefault="00614191" w:rsidP="00614191">
            <w:pPr>
              <w:autoSpaceDE w:val="0"/>
              <w:autoSpaceDN w:val="0"/>
              <w:adjustRightInd w:val="0"/>
              <w:spacing w:after="200"/>
              <w:rPr>
                <w:highlight w:val="yellow"/>
              </w:rPr>
            </w:pPr>
            <w:r>
              <w:t>Compliant</w:t>
            </w:r>
            <w:r w:rsidRPr="00C23D21">
              <w:t xml:space="preserve"> with</w:t>
            </w:r>
            <w:r>
              <w:t xml:space="preserve"> </w:t>
            </w:r>
            <w:r w:rsidRPr="00C23D21">
              <w:t>Germanischer Lloyd (GL</w:t>
            </w:r>
            <w:r>
              <w:t>)</w:t>
            </w:r>
            <w:r>
              <w:rPr>
                <w:b/>
                <w:i/>
              </w:rPr>
              <w:t xml:space="preserve"> </w:t>
            </w:r>
            <w:r>
              <w:t>Rules for Classification and S</w:t>
            </w:r>
            <w:r w:rsidRPr="00B87926">
              <w:t>urvey</w:t>
            </w:r>
            <w:r>
              <w:t>,</w:t>
            </w:r>
            <w:r w:rsidRPr="00B87926">
              <w:t xml:space="preserve"> and </w:t>
            </w:r>
            <w:r>
              <w:t>Rules and Guidelines for Construction</w:t>
            </w:r>
            <w:r w:rsidRPr="00C23D21">
              <w:t xml:space="preserve"> </w:t>
            </w:r>
          </w:p>
        </w:tc>
        <w:tc>
          <w:tcPr>
            <w:tcW w:w="2350" w:type="dxa"/>
            <w:shd w:val="clear" w:color="auto" w:fill="auto"/>
          </w:tcPr>
          <w:p w:rsidR="007946EF" w:rsidRDefault="00614191" w:rsidP="00394DEC">
            <w:pPr>
              <w:autoSpaceDE w:val="0"/>
              <w:autoSpaceDN w:val="0"/>
              <w:adjustRightInd w:val="0"/>
              <w:spacing w:after="200"/>
            </w:pPr>
            <w:r>
              <w:t>Admission to Class</w:t>
            </w:r>
          </w:p>
        </w:tc>
        <w:tc>
          <w:tcPr>
            <w:tcW w:w="3072" w:type="dxa"/>
            <w:shd w:val="clear" w:color="auto" w:fill="auto"/>
          </w:tcPr>
          <w:p w:rsidR="007946EF" w:rsidRDefault="00614191" w:rsidP="0013218F">
            <w:pPr>
              <w:autoSpaceDE w:val="0"/>
              <w:autoSpaceDN w:val="0"/>
              <w:adjustRightInd w:val="0"/>
              <w:spacing w:after="200"/>
            </w:pPr>
            <w:r>
              <w:t>Or other Rules and S</w:t>
            </w:r>
            <w:r w:rsidRPr="00C14F08">
              <w:t>tandards</w:t>
            </w:r>
            <w:r>
              <w:t xml:space="preserve"> acceptable to </w:t>
            </w:r>
            <w:r w:rsidRPr="00C23D21">
              <w:t>Germanischer Lloyd (GL</w:t>
            </w:r>
            <w:r>
              <w:t>) as may be proposed by Bidder.</w:t>
            </w:r>
          </w:p>
        </w:tc>
      </w:tr>
    </w:tbl>
    <w:p w:rsidR="0022615A" w:rsidRDefault="0022615A" w:rsidP="00DE241B">
      <w:pPr>
        <w:autoSpaceDE w:val="0"/>
        <w:autoSpaceDN w:val="0"/>
        <w:adjustRightInd w:val="0"/>
        <w:jc w:val="both"/>
      </w:pPr>
    </w:p>
    <w:p w:rsidR="00E0761D" w:rsidRDefault="00E0761D" w:rsidP="00DE241B">
      <w:pPr>
        <w:pStyle w:val="SecVI-Header1"/>
      </w:pPr>
    </w:p>
    <w:p w:rsidR="00E0761D" w:rsidRDefault="00E0761D" w:rsidP="00DE241B">
      <w:pPr>
        <w:pStyle w:val="SecVI-Header1"/>
      </w:pPr>
    </w:p>
    <w:p w:rsidR="00E0761D" w:rsidRDefault="00E0761D" w:rsidP="00DE241B">
      <w:pPr>
        <w:pStyle w:val="SecVI-Header1"/>
      </w:pPr>
    </w:p>
    <w:p w:rsidR="00E0761D" w:rsidRDefault="00E0761D" w:rsidP="00DE241B">
      <w:pPr>
        <w:pStyle w:val="SecVI-Header1"/>
      </w:pPr>
    </w:p>
    <w:p w:rsidR="00E0761D" w:rsidRDefault="00E0761D" w:rsidP="00DE241B">
      <w:pPr>
        <w:pStyle w:val="SecVI-Header1"/>
      </w:pPr>
    </w:p>
    <w:p w:rsidR="00500B94" w:rsidRDefault="00500B94" w:rsidP="00810216">
      <w:pPr>
        <w:pStyle w:val="SectionVIHeader"/>
      </w:pPr>
      <w:bookmarkStart w:id="348" w:name="_Toc321143713"/>
    </w:p>
    <w:p w:rsidR="00DE241B" w:rsidRDefault="00DE241B" w:rsidP="00810216">
      <w:pPr>
        <w:pStyle w:val="SectionVIHeader"/>
      </w:pPr>
      <w:r>
        <w:lastRenderedPageBreak/>
        <w:t>S</w:t>
      </w:r>
      <w:r w:rsidRPr="00DE241B">
        <w:t>pecifications</w:t>
      </w:r>
      <w:bookmarkEnd w:id="348"/>
    </w:p>
    <w:p w:rsidR="00067518" w:rsidRDefault="00067518" w:rsidP="00067518">
      <w:pPr>
        <w:autoSpaceDE w:val="0"/>
        <w:autoSpaceDN w:val="0"/>
        <w:adjustRightInd w:val="0"/>
        <w:spacing w:after="120"/>
        <w:jc w:val="both"/>
      </w:pPr>
      <w:r w:rsidRPr="004D2A2A">
        <w:t>The engine shall be a heavy duty (1800RPM) continuous rating revolution diesel engine with complete stern arrangement package, and electric start. The engine will be provided w</w:t>
      </w:r>
      <w:r>
        <w:t>ith a smart charging alternator with regulator</w:t>
      </w:r>
      <w:r w:rsidRPr="004D2A2A">
        <w:t>, heavy duty, lead acid, maintenance free marine</w:t>
      </w:r>
      <w:r>
        <w:t xml:space="preserve"> start bat</w:t>
      </w:r>
      <w:r w:rsidR="0015421F">
        <w:t>ter</w:t>
      </w:r>
      <w:r>
        <w:t>ies)</w:t>
      </w:r>
      <w:r w:rsidRPr="004D2A2A">
        <w:t xml:space="preserve">. Engine controls shall be cable driven. The vessel gear reduction ratio shall be calculated to ensure maximum operational efficiency. The exhaust system shall be an above water type, and fixed pitch standard propeller package. The clutch shall be wet hydraulic multi dist. type, the lubrication system shall be a forced lubrication system, the prop. shaft shall be 316 Stainless Steel, the steering shall be a </w:t>
      </w:r>
      <w:r w:rsidRPr="001353BF">
        <w:t>hydraulic</w:t>
      </w:r>
      <w:r w:rsidRPr="004D2A2A">
        <w:t xml:space="preserve"> steering system with wheel, cylinder, pump pipes, and rudder cylindrical cutlass bearing stock with arm. The propeller shall be bronze. The propeller and rudder blade dimensions shall be calculated to maximize operati</w:t>
      </w:r>
      <w:r>
        <w:t>ng efficiency</w:t>
      </w:r>
      <w:r w:rsidRPr="004D2A2A">
        <w:t xml:space="preserve">. Engine and generator will be provided with manufactures all standard meter, indicators and switches etc. </w:t>
      </w:r>
    </w:p>
    <w:p w:rsidR="00067518" w:rsidRPr="004D2A2A" w:rsidRDefault="00067518" w:rsidP="00067518">
      <w:pPr>
        <w:autoSpaceDE w:val="0"/>
        <w:autoSpaceDN w:val="0"/>
        <w:adjustRightInd w:val="0"/>
        <w:spacing w:after="120"/>
        <w:jc w:val="both"/>
      </w:pPr>
      <w:r w:rsidRPr="004D2A2A">
        <w:t xml:space="preserve">The mechanical equipment will be kept to a minimum. A ballast tank, ballast transfer pump and pipework </w:t>
      </w:r>
      <w:r w:rsidRPr="004D2A2A">
        <w:rPr>
          <w:b/>
          <w:i/>
        </w:rPr>
        <w:t>may</w:t>
      </w:r>
      <w:r w:rsidRPr="004D2A2A">
        <w:t xml:space="preserve"> be required to trim the vessel(s) during laden and unladen voyaging. A scissor lift will be required at Stbd or portside at amidships for the purpose of lifting waste containers into and out of the vessel. The scissor lift will be fixed within a compartment/locker under the deck. The scissor lift shall be fitted with a hand control so that the platform can be raised through the main deck to a height of approximately 1m above the main deck. The scissor lift platform should be approximately 1.5m</w:t>
      </w:r>
      <w:r>
        <w:t xml:space="preserve"> </w:t>
      </w:r>
      <w:r w:rsidRPr="004D2A2A">
        <w:t xml:space="preserve">(L) x 1m (W) (or suitable for supporting a 600-900L waste bin) and have a lift capacity of not less than 3T. </w:t>
      </w:r>
    </w:p>
    <w:p w:rsidR="0022615A" w:rsidRDefault="0022615A" w:rsidP="0022615A">
      <w:pPr>
        <w:autoSpaceDE w:val="0"/>
        <w:autoSpaceDN w:val="0"/>
        <w:adjustRightInd w:val="0"/>
        <w:spacing w:after="200"/>
        <w:jc w:val="both"/>
      </w:pPr>
      <w:r w:rsidRPr="004D2A2A">
        <w:t xml:space="preserve">The electrical load requirements will be kept to a minimum. </w:t>
      </w:r>
      <w:r>
        <w:t xml:space="preserve">Shore power is generally unavailable in Maldivian islands, and as such the vessels power supply equipment will need to be sufficient to operate equipment for loading and unloading as well as steaming operations. </w:t>
      </w:r>
      <w:r w:rsidRPr="004D2A2A">
        <w:t>The vessel</w:t>
      </w:r>
      <w:r>
        <w:t>s</w:t>
      </w:r>
      <w:r w:rsidRPr="004D2A2A">
        <w:t xml:space="preserve"> main power supply will be a 24VDC electrical circuit. A 24V-12V step down transformer </w:t>
      </w:r>
      <w:r w:rsidRPr="004D2A2A">
        <w:rPr>
          <w:b/>
          <w:i/>
        </w:rPr>
        <w:t>may</w:t>
      </w:r>
      <w:r w:rsidRPr="004D2A2A">
        <w:t xml:space="preserve"> be required to supply 12VDC equipment</w:t>
      </w:r>
      <w:r w:rsidR="0024428E">
        <w:t xml:space="preserve"> if necessary</w:t>
      </w:r>
      <w:r w:rsidRPr="004D2A2A">
        <w:t>.</w:t>
      </w:r>
      <w:r>
        <w:t xml:space="preserve"> </w:t>
      </w:r>
      <w:r w:rsidRPr="004D2A2A">
        <w:t>The vessel will require continuous power to wheelhouse instrumentation and intermittent power to all other 24VDC light load service equipment and appliances. The engine alternator will recharge the service battery bank(s) when the engine is running.</w:t>
      </w:r>
      <w:r>
        <w:t xml:space="preserve"> </w:t>
      </w:r>
      <w:r w:rsidR="00747384" w:rsidRPr="004D2A2A">
        <w:t xml:space="preserve">A generator will power high voltage (230v) equipment through a high voltage circuit (such as battery recharge </w:t>
      </w:r>
      <w:r w:rsidR="00747384">
        <w:t>/ballast pump/ scissor lift</w:t>
      </w:r>
      <w:r w:rsidR="00747384" w:rsidRPr="004D2A2A">
        <w:t>/ deck wash/fire pump</w:t>
      </w:r>
      <w:r w:rsidR="00747384">
        <w:t>, and exterior weather proof GPO</w:t>
      </w:r>
      <w:r w:rsidR="00747384" w:rsidRPr="004D2A2A">
        <w:t xml:space="preserve"> etc. as </w:t>
      </w:r>
      <w:r w:rsidR="00747384" w:rsidRPr="00D66B9D">
        <w:rPr>
          <w:b/>
          <w:i/>
        </w:rPr>
        <w:t>may</w:t>
      </w:r>
      <w:r w:rsidR="00747384" w:rsidRPr="004D2A2A">
        <w:t xml:space="preserve"> be required).</w:t>
      </w:r>
      <w:r w:rsidR="00747384">
        <w:t xml:space="preserve"> The generator shall be supplied with a thru hull exhaust system (either through the engine exhaust or separate as required).</w:t>
      </w:r>
      <w:r w:rsidR="00747384" w:rsidRPr="004D2A2A">
        <w:t xml:space="preserve"> </w:t>
      </w:r>
      <w:r>
        <w:t xml:space="preserve">A battery charger </w:t>
      </w:r>
      <w:r w:rsidRPr="004D2A2A">
        <w:t>(230 -24V</w:t>
      </w:r>
      <w:r>
        <w:t>DC) shall be provided to recharge the service battery bank(s) from the generator.</w:t>
      </w:r>
      <w:r w:rsidRPr="004D2A2A">
        <w:t xml:space="preserve"> </w:t>
      </w:r>
      <w:r w:rsidR="0024428E">
        <w:t>A</w:t>
      </w:r>
      <w:r w:rsidR="0024428E" w:rsidRPr="004D2A2A">
        <w:t xml:space="preserve"> battery switch </w:t>
      </w:r>
      <w:r w:rsidR="0024428E">
        <w:t xml:space="preserve">to isolate/ transfer power supplies to and from the service battery bank </w:t>
      </w:r>
      <w:r w:rsidR="00067518">
        <w:t>(</w:t>
      </w:r>
      <w:r w:rsidR="0024428E">
        <w:t>as required</w:t>
      </w:r>
      <w:r w:rsidR="00067518">
        <w:t xml:space="preserve"> for emergency engine starting etc.)</w:t>
      </w:r>
      <w:r w:rsidR="0024428E">
        <w:t xml:space="preserve">. </w:t>
      </w:r>
      <w:r>
        <w:t xml:space="preserve">High voltage electrical equipment shall be </w:t>
      </w:r>
      <w:r>
        <w:rPr>
          <w:b/>
          <w:i/>
        </w:rPr>
        <w:t>50</w:t>
      </w:r>
      <w:r w:rsidRPr="00F267AF">
        <w:rPr>
          <w:b/>
          <w:i/>
        </w:rPr>
        <w:t>Hz</w:t>
      </w:r>
      <w:r w:rsidRPr="009E13B9">
        <w:rPr>
          <w:b/>
        </w:rPr>
        <w:t xml:space="preserve"> </w:t>
      </w:r>
      <w:r>
        <w:t>where applicable.</w:t>
      </w:r>
      <w:r w:rsidR="00323B2C">
        <w:t xml:space="preserve"> </w:t>
      </w:r>
      <w:r w:rsidR="00067518" w:rsidRPr="004D2A2A">
        <w:t>The generator shall be provided with 12V start battery</w:t>
      </w:r>
      <w:r w:rsidR="0015421F">
        <w:t xml:space="preserve">. </w:t>
      </w:r>
      <w:r w:rsidRPr="004D2A2A">
        <w:t>The alternator, generator output, and service battery bank capacity (Ah) shall be calculated from the power balance for t</w:t>
      </w:r>
      <w:r w:rsidR="00323B2C">
        <w:t>he equipment load to be serviced</w:t>
      </w:r>
      <w:r w:rsidRPr="004D2A2A">
        <w:t xml:space="preserve">. </w:t>
      </w:r>
    </w:p>
    <w:p w:rsidR="0022615A" w:rsidRPr="004D2A2A" w:rsidRDefault="0022615A" w:rsidP="0022615A">
      <w:pPr>
        <w:jc w:val="both"/>
      </w:pPr>
      <w:r w:rsidRPr="004D2A2A">
        <w:t>The v</w:t>
      </w:r>
      <w:r w:rsidR="00323B2C">
        <w:t xml:space="preserve">essel shall be provided with </w:t>
      </w:r>
      <w:r w:rsidRPr="004D2A2A">
        <w:t>navigation lights (Red/ Green Stbd and Port side, anchor light, stern light, steaming light), waterproof</w:t>
      </w:r>
      <w:r w:rsidR="00323B2C">
        <w:t xml:space="preserve"> sealed beam searchlight</w:t>
      </w:r>
      <w:r w:rsidRPr="004D2A2A">
        <w:t>, air horn and navigation equipment (G.P.S. Navman 5500, DC 10-16V,</w:t>
      </w:r>
      <w:r w:rsidR="0015421F">
        <w:t xml:space="preserve"> </w:t>
      </w:r>
      <w:r w:rsidRPr="004D2A2A">
        <w:t>screen 5"+ or equivalent</w:t>
      </w:r>
      <w:r w:rsidR="00323B2C">
        <w:t>)</w:t>
      </w:r>
      <w:r w:rsidRPr="004D2A2A">
        <w:t>,</w:t>
      </w:r>
      <w:r w:rsidR="00323B2C">
        <w:t xml:space="preserve"> compass, C.B radio and antenna</w:t>
      </w:r>
      <w:r w:rsidRPr="004D2A2A">
        <w:t xml:space="preserve">. The below deck bunk cabin, and wheelhouse will </w:t>
      </w:r>
      <w:r w:rsidR="00F85C1C">
        <w:t>be equipped</w:t>
      </w:r>
      <w:r w:rsidR="00323B2C">
        <w:t xml:space="preserve"> with</w:t>
      </w:r>
      <w:r w:rsidRPr="004D2A2A">
        <w:t xml:space="preserve"> oscillating wall mount fans, ceiling l</w:t>
      </w:r>
      <w:r w:rsidR="00323B2C">
        <w:t>ights, and power outlet sockets</w:t>
      </w:r>
      <w:r w:rsidRPr="004D2A2A">
        <w:t>. The wheelhou</w:t>
      </w:r>
      <w:r w:rsidR="00323B2C">
        <w:t xml:space="preserve">se will be provided with </w:t>
      </w:r>
      <w:r w:rsidRPr="004D2A2A">
        <w:t>wiper(s) to the windscreen. The engine/generator bulkhead compartment will be provided with lights and power outlet soc</w:t>
      </w:r>
      <w:r w:rsidR="00323B2C">
        <w:t>kets</w:t>
      </w:r>
      <w:r w:rsidRPr="004D2A2A">
        <w:t>. The engine/generator bulkhead compartment shall have adequate vent</w:t>
      </w:r>
      <w:r w:rsidR="00C73276">
        <w:t xml:space="preserve">ilation. </w:t>
      </w:r>
      <w:r w:rsidR="00323B2C">
        <w:t>I</w:t>
      </w:r>
      <w:r w:rsidRPr="004D2A2A">
        <w:t xml:space="preserve">nlet/outlet air blower(s) </w:t>
      </w:r>
      <w:r w:rsidR="00323B2C">
        <w:t>and/or g</w:t>
      </w:r>
      <w:r w:rsidR="00323B2C" w:rsidRPr="00B9797C">
        <w:t xml:space="preserve">rilled with dorate </w:t>
      </w:r>
      <w:r w:rsidR="00323B2C">
        <w:t xml:space="preserve">boxes </w:t>
      </w:r>
      <w:r w:rsidRPr="004D2A2A">
        <w:rPr>
          <w:b/>
          <w:i/>
        </w:rPr>
        <w:lastRenderedPageBreak/>
        <w:t xml:space="preserve">may </w:t>
      </w:r>
      <w:r w:rsidRPr="004D2A2A">
        <w:t>be required to ventilate the engine/generator bulkhead co</w:t>
      </w:r>
      <w:r>
        <w:t>mpartment</w:t>
      </w:r>
      <w:r w:rsidRPr="004D2A2A">
        <w:t>. Emergency power arrangements must be made available to all essential electrical lighting</w:t>
      </w:r>
      <w:r w:rsidR="00067518">
        <w:t>,</w:t>
      </w:r>
      <w:r w:rsidRPr="004D2A2A">
        <w:t xml:space="preserve"> and operating units</w:t>
      </w:r>
      <w:r w:rsidR="00067518">
        <w:t xml:space="preserve"> (including engine starting)</w:t>
      </w:r>
      <w:r w:rsidRPr="004D2A2A">
        <w:t xml:space="preserve">. Hardwired smoke detection alarms shall be provided to engine/generator bulkhead compartment, bunk cabin accommodation and wheelhouse </w:t>
      </w:r>
      <w:r w:rsidRPr="000B084C">
        <w:rPr>
          <w:b/>
          <w:i/>
        </w:rPr>
        <w:t>as required</w:t>
      </w:r>
      <w:r w:rsidRPr="004D2A2A">
        <w:t>.</w:t>
      </w:r>
      <w:r>
        <w:t xml:space="preserve"> </w:t>
      </w:r>
    </w:p>
    <w:p w:rsidR="0022615A" w:rsidRPr="004D2A2A" w:rsidRDefault="0022615A" w:rsidP="0022615A">
      <w:pPr>
        <w:jc w:val="both"/>
      </w:pPr>
    </w:p>
    <w:p w:rsidR="0022615A" w:rsidRPr="004D2A2A" w:rsidRDefault="0022615A" w:rsidP="0022615A">
      <w:pPr>
        <w:spacing w:after="120"/>
        <w:jc w:val="both"/>
      </w:pPr>
      <w:r w:rsidRPr="004D2A2A">
        <w:t>All wiring shall be flame proof, and colour coded etc.</w:t>
      </w:r>
      <w:r w:rsidRPr="00651807">
        <w:t>as required.</w:t>
      </w:r>
      <w:r w:rsidRPr="004D2A2A">
        <w:t xml:space="preserve"> All necessary distribution boards, electrical control panels, fuse panels and circuit breakers shall be provided </w:t>
      </w:r>
      <w:r w:rsidRPr="00651807">
        <w:t>as required</w:t>
      </w:r>
      <w:r w:rsidRPr="004D2A2A">
        <w:t xml:space="preserve"> for the safe operation of the vessel.</w:t>
      </w:r>
    </w:p>
    <w:p w:rsidR="0015421F" w:rsidRDefault="0015421F" w:rsidP="0015421F">
      <w:pPr>
        <w:autoSpaceDE w:val="0"/>
        <w:autoSpaceDN w:val="0"/>
        <w:adjustRightInd w:val="0"/>
        <w:spacing w:after="120"/>
        <w:jc w:val="both"/>
      </w:pPr>
      <w:r w:rsidRPr="004D2A2A">
        <w:t xml:space="preserve">The wheelhouse will be located on the main deck but will be proportioned and positioned to maximize the load carrying capacity of the vessel(s). The wheelhouse will be fully enclosed with a </w:t>
      </w:r>
      <w:r>
        <w:t>rear weatherproof</w:t>
      </w:r>
      <w:r w:rsidRPr="004D2A2A">
        <w:t xml:space="preserve"> door</w:t>
      </w:r>
      <w:r>
        <w:rPr>
          <w:rFonts w:ascii="Calibri" w:hAnsi="Calibri"/>
        </w:rPr>
        <w:t xml:space="preserve"> </w:t>
      </w:r>
      <w:r w:rsidRPr="004D2A2A">
        <w:t xml:space="preserve">(with acrylic viewing panel, heavy duty, marine grade stainless steel levers, locks and hinges). </w:t>
      </w:r>
      <w:r>
        <w:t xml:space="preserve">The windscreen shall be watertight with tempered, flat panel glass and </w:t>
      </w:r>
      <w:r w:rsidRPr="004D2A2A">
        <w:t>steel/ anodized aluminum</w:t>
      </w:r>
      <w:r w:rsidRPr="00084F9C">
        <w:t xml:space="preserve"> </w:t>
      </w:r>
      <w:r w:rsidRPr="004D2A2A">
        <w:t xml:space="preserve">frames. </w:t>
      </w:r>
      <w:r w:rsidR="00A03673">
        <w:t xml:space="preserve">Watertight windows shall be provided to Port and Stbd of wheelhouse as required. </w:t>
      </w:r>
      <w:r w:rsidR="00BC233E">
        <w:t>The wheelhouse</w:t>
      </w:r>
      <w:r w:rsidRPr="004D2A2A">
        <w:t xml:space="preserve"> shall be equipped with all necessary equipment required for steering, engine control, navigation etc., appropriate to Class </w:t>
      </w:r>
      <w:r>
        <w:t xml:space="preserve">requirement of the </w:t>
      </w:r>
      <w:r w:rsidRPr="004D2A2A">
        <w:t>vessel. The vessel wheelhouse shall be provided with helmsmen chair (molded shell with se</w:t>
      </w:r>
      <w:r w:rsidR="00BC233E">
        <w:t xml:space="preserve">at and lumber cushion type) </w:t>
      </w:r>
      <w:r w:rsidRPr="004D2A2A">
        <w:t>internal storages</w:t>
      </w:r>
      <w:r w:rsidR="00BC233E">
        <w:t>,  and</w:t>
      </w:r>
      <w:r w:rsidRPr="004D2A2A">
        <w:t xml:space="preserve"> </w:t>
      </w:r>
      <w:r w:rsidR="00BC233E">
        <w:t xml:space="preserve">console for mounting of navigation, switches etc. </w:t>
      </w:r>
      <w:r w:rsidRPr="00604830">
        <w:rPr>
          <w:b/>
          <w:i/>
        </w:rPr>
        <w:t>as required</w:t>
      </w:r>
      <w:r w:rsidRPr="004D2A2A">
        <w:t>.</w:t>
      </w:r>
      <w:r>
        <w:t xml:space="preserve"> The vessel shall have crash bulkhead with an integral chain locker. A stainless steel grab rail shall be fitted to the exterior of the wheelhouse on </w:t>
      </w:r>
      <w:r w:rsidR="00A03673">
        <w:t>P</w:t>
      </w:r>
      <w:r>
        <w:t>ort</w:t>
      </w:r>
      <w:r w:rsidR="00A03673">
        <w:t xml:space="preserve"> and S</w:t>
      </w:r>
      <w:r>
        <w:t>tbd side to enable safe access around to the chain locker at the fore of the vessel.</w:t>
      </w:r>
    </w:p>
    <w:p w:rsidR="0015421F" w:rsidRPr="004D2A2A" w:rsidRDefault="0015421F" w:rsidP="0015421F">
      <w:pPr>
        <w:autoSpaceDE w:val="0"/>
        <w:autoSpaceDN w:val="0"/>
        <w:adjustRightInd w:val="0"/>
        <w:spacing w:after="120"/>
        <w:jc w:val="both"/>
      </w:pPr>
      <w:r>
        <w:t>The wheel house roof shall be extended at the rear to form a covered annex. The covered annex shall be fitted with integral storages for equipment (tarpaulins, tie down ropes, shovels and brooms etc.), a hand-wash basin and freshwater tap ware for drinking water and hygiene requirements, a weather proof double AC socket to power 230V equipment which may be required from time to time, the saltwater firefighting/deckwash hose connection (hydrant) and the hose reel holder.</w:t>
      </w:r>
    </w:p>
    <w:p w:rsidR="0022615A" w:rsidRDefault="0022615A" w:rsidP="0022615A">
      <w:pPr>
        <w:spacing w:after="120"/>
        <w:jc w:val="both"/>
      </w:pPr>
      <w:r w:rsidRPr="004D2A2A">
        <w:t>Below deck bunk accommodation (4 Pax.), and toilet/ shower room will be provided at the bow of the vessel</w:t>
      </w:r>
      <w:r w:rsidR="0024428E">
        <w:t>.</w:t>
      </w:r>
      <w:r w:rsidR="001353BF">
        <w:t xml:space="preserve"> The toilet and shower room may be separate compartments as required</w:t>
      </w:r>
      <w:r w:rsidRPr="004D2A2A">
        <w:t xml:space="preserve">. The toilet/shower room shall be provided with basin with marine toilet (freshwater flush with macerator and overboard discharge pump), freshwater shower and basin mixer, towel hanger, mirror, and Muslim shower. The bunks cabin accommodation shall be provided with bunks constructed of timber frames and slats with plywood bases or similar. The bunk cabin, toilet/shower room shall be provided with wooden panel doors and frames with brass butt hinges, and latches </w:t>
      </w:r>
      <w:r w:rsidRPr="002F3D24">
        <w:t>as required.</w:t>
      </w:r>
    </w:p>
    <w:p w:rsidR="00A03673" w:rsidRPr="004D2A2A" w:rsidRDefault="00A03673" w:rsidP="0022615A">
      <w:pPr>
        <w:spacing w:after="120"/>
        <w:jc w:val="both"/>
      </w:pPr>
      <w:r>
        <w:t>Below deck compartments (bunk accommodation and toilet/shower) shall be provided with thru shell opening portholes or other such means fittings..</w:t>
      </w:r>
    </w:p>
    <w:p w:rsidR="0022615A" w:rsidRPr="004D2A2A" w:rsidRDefault="0022615A" w:rsidP="0022615A">
      <w:pPr>
        <w:spacing w:after="120"/>
        <w:jc w:val="both"/>
      </w:pPr>
      <w:r w:rsidRPr="004D2A2A">
        <w:t xml:space="preserve">The vessel </w:t>
      </w:r>
      <w:r w:rsidR="00A03673">
        <w:t xml:space="preserve">deck </w:t>
      </w:r>
      <w:r w:rsidRPr="004D2A2A">
        <w:t>shall be provided with 316 stainless steel fairleads, and deck cleats, and deck bollards, and aft ring</w:t>
      </w:r>
      <w:r w:rsidR="0024428E">
        <w:t>s</w:t>
      </w:r>
      <w:r w:rsidRPr="004D2A2A">
        <w:t xml:space="preserve"> </w:t>
      </w:r>
      <w:r w:rsidRPr="00604830">
        <w:rPr>
          <w:b/>
          <w:i/>
        </w:rPr>
        <w:t>as required</w:t>
      </w:r>
      <w:r w:rsidRPr="004D2A2A">
        <w:t xml:space="preserve">. Anchor, anchor rope and chain shall also be provided for as necessary. </w:t>
      </w:r>
      <w:r w:rsidR="0024428E">
        <w:t>T</w:t>
      </w:r>
      <w:r w:rsidRPr="004D2A2A">
        <w:t>he underwater hull shall be provided with antifouling (2 coats) and antifouling primer (two coats). Durable, marine grade paint/ shall be applied to all exterior surfaces as necessary. A durable, nonslip, marine grade finish shall be applied to exterior decks, stairs and interior service areas.</w:t>
      </w:r>
    </w:p>
    <w:p w:rsidR="0022615A" w:rsidRPr="004D2A2A" w:rsidRDefault="0022615A" w:rsidP="0022615A">
      <w:pPr>
        <w:autoSpaceDE w:val="0"/>
        <w:autoSpaceDN w:val="0"/>
        <w:adjustRightInd w:val="0"/>
        <w:spacing w:after="120"/>
        <w:jc w:val="both"/>
      </w:pPr>
      <w:r w:rsidRPr="004D2A2A">
        <w:t xml:space="preserve">An integral staircase will provide assess from the wheelhouse to below decks. The engine/generator bulkhead compartment will be accessible thru-decks from the stair case and </w:t>
      </w:r>
      <w:r w:rsidRPr="004D2A2A">
        <w:lastRenderedPageBreak/>
        <w:t>engine/generator bulkhead door. An emergency escape hatch will be provided from the engine/generator bulkhead compartment to the aft of the main deck.</w:t>
      </w:r>
    </w:p>
    <w:p w:rsidR="0022615A" w:rsidRPr="004D2A2A" w:rsidRDefault="0022615A" w:rsidP="0022615A">
      <w:pPr>
        <w:autoSpaceDE w:val="0"/>
        <w:autoSpaceDN w:val="0"/>
        <w:adjustRightInd w:val="0"/>
        <w:spacing w:after="120"/>
        <w:jc w:val="both"/>
      </w:pPr>
      <w:r w:rsidRPr="004D2A2A">
        <w:t xml:space="preserve">The vessel will be supplied with adequate fuel, and freshwater tankage. Freshwater tankage for crew requirements (drinking and hygiene) will be approximately 750L for 3 days (60L/d*4 Pax=240L/d * 3days=720L). Fuel tankage should be calculated for 10 hours per day steaming, with total fuel tankage capacity calculated for 3 day voyaging without refueling (approximately 2000L total fuel tankage capacity). The total fuel and freshwater tankage (and a separate seawater ballast tank </w:t>
      </w:r>
      <w:r w:rsidRPr="004D2A2A">
        <w:rPr>
          <w:b/>
          <w:i/>
        </w:rPr>
        <w:t>if required</w:t>
      </w:r>
      <w:r w:rsidRPr="004D2A2A">
        <w:t xml:space="preserve">) capacity shall be calculated according to the overall ballast requirements of the vessel to maximize steaming efficiency. All tankage shall be provided with connection, fill and breather arrangements </w:t>
      </w:r>
      <w:r w:rsidRPr="00604830">
        <w:rPr>
          <w:b/>
          <w:i/>
        </w:rPr>
        <w:t>as required</w:t>
      </w:r>
      <w:r w:rsidRPr="004D2A2A">
        <w:t>.</w:t>
      </w:r>
      <w:r>
        <w:t xml:space="preserve"> A </w:t>
      </w:r>
      <w:r w:rsidR="00BC233E">
        <w:t>sewage/</w:t>
      </w:r>
      <w:r>
        <w:t xml:space="preserve">greywater holding tank </w:t>
      </w:r>
      <w:r w:rsidRPr="00084F9C">
        <w:rPr>
          <w:b/>
          <w:i/>
        </w:rPr>
        <w:t>may</w:t>
      </w:r>
      <w:r w:rsidR="007B17F1">
        <w:t xml:space="preserve"> be required</w:t>
      </w:r>
      <w:r>
        <w:t>.</w:t>
      </w:r>
    </w:p>
    <w:p w:rsidR="0022615A" w:rsidRPr="004D2A2A" w:rsidRDefault="0022615A" w:rsidP="0022615A">
      <w:pPr>
        <w:pStyle w:val="Default"/>
        <w:spacing w:after="120"/>
        <w:jc w:val="both"/>
        <w:rPr>
          <w:color w:val="auto"/>
          <w:szCs w:val="20"/>
        </w:rPr>
      </w:pPr>
      <w:r w:rsidRPr="004D2A2A">
        <w:rPr>
          <w:color w:val="auto"/>
          <w:szCs w:val="20"/>
        </w:rPr>
        <w:t xml:space="preserve">The pump requirements for the vessel shall be kept to a minimum. PVC fresh and </w:t>
      </w:r>
      <w:r w:rsidR="00FB12A7">
        <w:rPr>
          <w:color w:val="auto"/>
          <w:szCs w:val="20"/>
        </w:rPr>
        <w:t xml:space="preserve">HD </w:t>
      </w:r>
      <w:r w:rsidRPr="004D2A2A">
        <w:rPr>
          <w:color w:val="auto"/>
          <w:szCs w:val="20"/>
        </w:rPr>
        <w:t>s</w:t>
      </w:r>
      <w:r w:rsidR="0024428E">
        <w:rPr>
          <w:color w:val="auto"/>
          <w:szCs w:val="20"/>
        </w:rPr>
        <w:t>eawater main, distribution PIPING</w:t>
      </w:r>
      <w:r w:rsidRPr="004D2A2A">
        <w:rPr>
          <w:color w:val="auto"/>
          <w:szCs w:val="20"/>
        </w:rPr>
        <w:t xml:space="preserve"> and fittings shall be provided </w:t>
      </w:r>
      <w:r w:rsidRPr="0024428E">
        <w:rPr>
          <w:color w:val="auto"/>
          <w:szCs w:val="20"/>
        </w:rPr>
        <w:t>as necessary.</w:t>
      </w:r>
      <w:r w:rsidRPr="004D2A2A">
        <w:rPr>
          <w:color w:val="auto"/>
          <w:szCs w:val="20"/>
        </w:rPr>
        <w:t xml:space="preserve"> </w:t>
      </w:r>
      <w:r>
        <w:rPr>
          <w:color w:val="auto"/>
          <w:szCs w:val="20"/>
        </w:rPr>
        <w:t xml:space="preserve">Self-priming </w:t>
      </w:r>
      <w:r w:rsidRPr="004D2A2A">
        <w:rPr>
          <w:color w:val="auto"/>
          <w:szCs w:val="20"/>
        </w:rPr>
        <w:t>seawater</w:t>
      </w:r>
      <w:r>
        <w:rPr>
          <w:color w:val="auto"/>
          <w:szCs w:val="20"/>
        </w:rPr>
        <w:t xml:space="preserve"> deck wash/ fire pump(s), hose(s), and nozzle(s) shall be provided as necessary</w:t>
      </w:r>
      <w:r w:rsidRPr="004D2A2A">
        <w:rPr>
          <w:color w:val="auto"/>
          <w:szCs w:val="20"/>
        </w:rPr>
        <w:t xml:space="preserve">. Vented loop, thru hull marine fittings (bronze/brass/teflon) shall be provided for the seawater intake and distribution (and ballast tank arrangements if required) </w:t>
      </w:r>
      <w:r w:rsidRPr="0024428E">
        <w:rPr>
          <w:color w:val="auto"/>
          <w:szCs w:val="20"/>
        </w:rPr>
        <w:t>as necessary.</w:t>
      </w:r>
      <w:r w:rsidRPr="004D2A2A">
        <w:rPr>
          <w:color w:val="auto"/>
          <w:szCs w:val="20"/>
        </w:rPr>
        <w:t xml:space="preserve"> A sewage/greywater sump </w:t>
      </w:r>
      <w:r>
        <w:rPr>
          <w:color w:val="auto"/>
          <w:szCs w:val="20"/>
        </w:rPr>
        <w:t>and overboard discharge pump,</w:t>
      </w:r>
      <w:r w:rsidRPr="004D2A2A">
        <w:rPr>
          <w:color w:val="auto"/>
          <w:szCs w:val="20"/>
        </w:rPr>
        <w:t xml:space="preserve"> piping</w:t>
      </w:r>
      <w:r>
        <w:rPr>
          <w:color w:val="auto"/>
          <w:szCs w:val="20"/>
        </w:rPr>
        <w:t xml:space="preserve"> and fittings shall be provided </w:t>
      </w:r>
      <w:r w:rsidRPr="00FB12A7">
        <w:rPr>
          <w:color w:val="auto"/>
          <w:szCs w:val="20"/>
        </w:rPr>
        <w:t>as necessary.</w:t>
      </w:r>
      <w:r>
        <w:rPr>
          <w:color w:val="auto"/>
          <w:szCs w:val="20"/>
        </w:rPr>
        <w:t xml:space="preserve"> A </w:t>
      </w:r>
      <w:r w:rsidRPr="004D2A2A">
        <w:rPr>
          <w:color w:val="auto"/>
          <w:szCs w:val="20"/>
        </w:rPr>
        <w:t xml:space="preserve">freshwater </w:t>
      </w:r>
      <w:r>
        <w:rPr>
          <w:color w:val="auto"/>
          <w:szCs w:val="20"/>
        </w:rPr>
        <w:t>service pump(s) shall be provided</w:t>
      </w:r>
      <w:r w:rsidRPr="004D2A2A">
        <w:rPr>
          <w:color w:val="auto"/>
          <w:szCs w:val="20"/>
        </w:rPr>
        <w:t xml:space="preserve"> </w:t>
      </w:r>
      <w:r>
        <w:rPr>
          <w:color w:val="auto"/>
          <w:szCs w:val="20"/>
        </w:rPr>
        <w:t>as necessary</w:t>
      </w:r>
      <w:r w:rsidRPr="00444414">
        <w:rPr>
          <w:color w:val="auto"/>
          <w:szCs w:val="20"/>
        </w:rPr>
        <w:t>.</w:t>
      </w:r>
      <w:r w:rsidRPr="004D2A2A">
        <w:rPr>
          <w:color w:val="auto"/>
          <w:szCs w:val="20"/>
        </w:rPr>
        <w:t xml:space="preserve"> </w:t>
      </w:r>
      <w:r w:rsidR="0015421F">
        <w:rPr>
          <w:color w:val="auto"/>
          <w:szCs w:val="20"/>
        </w:rPr>
        <w:t>B</w:t>
      </w:r>
      <w:r w:rsidRPr="00816A45">
        <w:t>ilge pumps shall be provided to</w:t>
      </w:r>
      <w:r w:rsidR="00F85C1C">
        <w:t xml:space="preserve"> hull </w:t>
      </w:r>
      <w:r w:rsidRPr="00816A45">
        <w:t xml:space="preserve">and bulkheads </w:t>
      </w:r>
      <w:r w:rsidRPr="00816A45">
        <w:rPr>
          <w:b/>
          <w:i/>
        </w:rPr>
        <w:t>as required</w:t>
      </w:r>
      <w:r w:rsidRPr="00816A45">
        <w:rPr>
          <w:color w:val="auto"/>
          <w:szCs w:val="20"/>
        </w:rPr>
        <w:t>.</w:t>
      </w:r>
      <w:r>
        <w:rPr>
          <w:color w:val="auto"/>
          <w:szCs w:val="20"/>
        </w:rPr>
        <w:t xml:space="preserve"> </w:t>
      </w:r>
      <w:r w:rsidRPr="004D2A2A">
        <w:rPr>
          <w:color w:val="auto"/>
          <w:szCs w:val="20"/>
        </w:rPr>
        <w:t xml:space="preserve">Bilge pump capacity shall be calculated for the area to be serviced. </w:t>
      </w:r>
      <w:r w:rsidR="004B70E9">
        <w:rPr>
          <w:color w:val="auto"/>
          <w:szCs w:val="20"/>
        </w:rPr>
        <w:t xml:space="preserve">Deck </w:t>
      </w:r>
      <w:r w:rsidR="00F85C1C">
        <w:rPr>
          <w:color w:val="auto"/>
          <w:szCs w:val="20"/>
        </w:rPr>
        <w:t>lockers</w:t>
      </w:r>
      <w:r w:rsidR="004B70E9">
        <w:rPr>
          <w:color w:val="auto"/>
          <w:szCs w:val="20"/>
        </w:rPr>
        <w:t xml:space="preserve"> (chain and scissor lift) shall be drained to the bilge pumps sumps. </w:t>
      </w:r>
      <w:r w:rsidRPr="004D2A2A">
        <w:rPr>
          <w:color w:val="auto"/>
          <w:szCs w:val="20"/>
        </w:rPr>
        <w:t xml:space="preserve">Deck wash/fire pump, (and ballast pump, and sewage overboard discharge pump </w:t>
      </w:r>
      <w:r w:rsidRPr="00604830">
        <w:rPr>
          <w:b/>
          <w:i/>
          <w:color w:val="auto"/>
          <w:szCs w:val="20"/>
        </w:rPr>
        <w:t>if required</w:t>
      </w:r>
      <w:r w:rsidRPr="004D2A2A">
        <w:rPr>
          <w:color w:val="auto"/>
          <w:szCs w:val="20"/>
        </w:rPr>
        <w:t>), and freshwater service pump capacity shall be calculated according to service requirements.</w:t>
      </w:r>
      <w:r w:rsidR="000A1511">
        <w:rPr>
          <w:color w:val="auto"/>
          <w:szCs w:val="20"/>
        </w:rPr>
        <w:t xml:space="preserve"> All thu-hull fittings for intake/ discharge shall be </w:t>
      </w:r>
      <w:r w:rsidR="00747384" w:rsidRPr="00747384">
        <w:rPr>
          <w:color w:val="auto"/>
          <w:szCs w:val="20"/>
        </w:rPr>
        <w:t>bronze/brass/</w:t>
      </w:r>
      <w:r w:rsidR="00747384">
        <w:rPr>
          <w:color w:val="auto"/>
          <w:szCs w:val="20"/>
        </w:rPr>
        <w:t>Teflon as require.</w:t>
      </w:r>
    </w:p>
    <w:p w:rsidR="0022615A" w:rsidRPr="004D2A2A" w:rsidRDefault="0022615A" w:rsidP="0022615A">
      <w:pPr>
        <w:spacing w:after="120"/>
        <w:jc w:val="both"/>
      </w:pPr>
      <w:r w:rsidRPr="004D2A2A">
        <w:t>The vessel</w:t>
      </w:r>
      <w:r>
        <w:t>s</w:t>
      </w:r>
      <w:r w:rsidRPr="004D2A2A">
        <w:t xml:space="preserve"> shall be provided with all necessary safety/ emergency equipment including hand manual pump rotary bilge pump (2lit./stroke), flag set, first aid kit, life </w:t>
      </w:r>
      <w:r>
        <w:t>jackets (4), life rings (2), fire extinguishers (powder and Co</w:t>
      </w:r>
      <w:r w:rsidRPr="00090C5D">
        <w:rPr>
          <w:vertAlign w:val="subscript"/>
        </w:rPr>
        <w:t>2</w:t>
      </w:r>
      <w:r>
        <w:t xml:space="preserve">) </w:t>
      </w:r>
      <w:r w:rsidRPr="004D2A2A">
        <w:t xml:space="preserve">and fenders </w:t>
      </w:r>
      <w:r w:rsidRPr="00604830">
        <w:rPr>
          <w:b/>
          <w:i/>
        </w:rPr>
        <w:t>as required</w:t>
      </w:r>
      <w:r w:rsidRPr="004D2A2A">
        <w:t>.</w:t>
      </w:r>
    </w:p>
    <w:p w:rsidR="0022615A" w:rsidRDefault="0022615A" w:rsidP="0022615A">
      <w:pPr>
        <w:pStyle w:val="SecVI-Header1"/>
        <w:jc w:val="both"/>
        <w:rPr>
          <w:b w:val="0"/>
          <w:sz w:val="24"/>
        </w:rPr>
      </w:pPr>
      <w:r w:rsidRPr="0022615A">
        <w:rPr>
          <w:b w:val="0"/>
          <w:sz w:val="24"/>
        </w:rPr>
        <w:t>The vessels shall be provided with at least one set of spare parts (mandatory spare parts) required to be carried on the vessel during operations. Mandatory spare parts are those spare parts required under the relevant Germanischer Lloyd (GL) Construction Rules and Guidelines for safe operations of the vessels.</w:t>
      </w:r>
      <w:r>
        <w:rPr>
          <w:b w:val="0"/>
          <w:sz w:val="24"/>
        </w:rPr>
        <w:t xml:space="preserve"> </w:t>
      </w:r>
    </w:p>
    <w:p w:rsidR="0022615A" w:rsidRPr="0022615A" w:rsidRDefault="0022615A" w:rsidP="0022615A">
      <w:pPr>
        <w:pStyle w:val="SecVI-Header1"/>
        <w:jc w:val="both"/>
        <w:rPr>
          <w:b w:val="0"/>
          <w:sz w:val="24"/>
        </w:rPr>
      </w:pPr>
    </w:p>
    <w:p w:rsidR="00DE241B" w:rsidRPr="0022615A" w:rsidRDefault="0022615A" w:rsidP="0022615A">
      <w:pPr>
        <w:autoSpaceDE w:val="0"/>
        <w:autoSpaceDN w:val="0"/>
        <w:adjustRightInd w:val="0"/>
        <w:rPr>
          <w:b/>
          <w:i/>
        </w:rPr>
      </w:pPr>
      <w:r w:rsidRPr="0022615A">
        <w:rPr>
          <w:b/>
          <w:i/>
        </w:rPr>
        <w:t xml:space="preserve">Table 1: </w:t>
      </w:r>
      <w:r w:rsidR="00401FE1">
        <w:rPr>
          <w:b/>
          <w:i/>
        </w:rPr>
        <w:t>Indicative List of Goods</w:t>
      </w:r>
      <w:r>
        <w:rPr>
          <w:b/>
          <w:i/>
        </w:rPr>
        <w:t xml:space="preserve"> and Specifications: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37"/>
        <w:gridCol w:w="2827"/>
        <w:gridCol w:w="54"/>
        <w:gridCol w:w="73"/>
        <w:gridCol w:w="1061"/>
        <w:gridCol w:w="2410"/>
      </w:tblGrid>
      <w:tr w:rsidR="004E06A2" w:rsidRPr="00C10B2F" w:rsidTr="00C10B2F">
        <w:tc>
          <w:tcPr>
            <w:tcW w:w="675" w:type="dxa"/>
          </w:tcPr>
          <w:p w:rsidR="004E06A2" w:rsidRPr="00C10B2F" w:rsidRDefault="004E06A2" w:rsidP="0022615A">
            <w:pPr>
              <w:autoSpaceDE w:val="0"/>
              <w:autoSpaceDN w:val="0"/>
              <w:adjustRightInd w:val="0"/>
              <w:spacing w:after="200"/>
              <w:jc w:val="center"/>
              <w:rPr>
                <w:b/>
                <w:i/>
                <w:sz w:val="22"/>
                <w:szCs w:val="22"/>
              </w:rPr>
            </w:pPr>
            <w:r w:rsidRPr="00C10B2F">
              <w:rPr>
                <w:b/>
                <w:i/>
                <w:sz w:val="22"/>
                <w:szCs w:val="22"/>
              </w:rPr>
              <w:t>Item</w:t>
            </w:r>
          </w:p>
        </w:tc>
        <w:tc>
          <w:tcPr>
            <w:tcW w:w="2364" w:type="dxa"/>
            <w:gridSpan w:val="2"/>
            <w:shd w:val="clear" w:color="auto" w:fill="auto"/>
          </w:tcPr>
          <w:p w:rsidR="004E06A2" w:rsidRPr="00C10B2F" w:rsidRDefault="004E06A2" w:rsidP="0022615A">
            <w:pPr>
              <w:autoSpaceDE w:val="0"/>
              <w:autoSpaceDN w:val="0"/>
              <w:adjustRightInd w:val="0"/>
              <w:spacing w:after="200"/>
              <w:jc w:val="center"/>
              <w:rPr>
                <w:sz w:val="22"/>
                <w:szCs w:val="22"/>
              </w:rPr>
            </w:pPr>
            <w:r w:rsidRPr="00C10B2F">
              <w:rPr>
                <w:b/>
                <w:i/>
                <w:sz w:val="22"/>
                <w:szCs w:val="22"/>
              </w:rPr>
              <w:t>Description</w:t>
            </w:r>
          </w:p>
        </w:tc>
        <w:tc>
          <w:tcPr>
            <w:tcW w:w="2827" w:type="dxa"/>
            <w:shd w:val="clear" w:color="auto" w:fill="auto"/>
          </w:tcPr>
          <w:p w:rsidR="004E06A2" w:rsidRPr="00C10B2F" w:rsidRDefault="004E06A2" w:rsidP="0013218F">
            <w:pPr>
              <w:autoSpaceDE w:val="0"/>
              <w:autoSpaceDN w:val="0"/>
              <w:adjustRightInd w:val="0"/>
              <w:spacing w:after="200"/>
              <w:jc w:val="center"/>
              <w:rPr>
                <w:b/>
                <w:i/>
                <w:sz w:val="22"/>
                <w:szCs w:val="22"/>
              </w:rPr>
            </w:pPr>
            <w:r w:rsidRPr="00C10B2F">
              <w:rPr>
                <w:b/>
                <w:i/>
                <w:sz w:val="22"/>
                <w:szCs w:val="22"/>
              </w:rPr>
              <w:t>Requirement</w:t>
            </w:r>
          </w:p>
        </w:tc>
        <w:tc>
          <w:tcPr>
            <w:tcW w:w="1188" w:type="dxa"/>
            <w:gridSpan w:val="3"/>
          </w:tcPr>
          <w:p w:rsidR="004E06A2" w:rsidRPr="00C10B2F" w:rsidRDefault="004E06A2" w:rsidP="0013218F">
            <w:pPr>
              <w:autoSpaceDE w:val="0"/>
              <w:autoSpaceDN w:val="0"/>
              <w:adjustRightInd w:val="0"/>
              <w:spacing w:after="200"/>
              <w:jc w:val="center"/>
              <w:rPr>
                <w:b/>
                <w:i/>
                <w:sz w:val="22"/>
                <w:szCs w:val="22"/>
              </w:rPr>
            </w:pPr>
            <w:r w:rsidRPr="00C10B2F">
              <w:rPr>
                <w:b/>
                <w:i/>
                <w:sz w:val="22"/>
                <w:szCs w:val="22"/>
              </w:rPr>
              <w:t>Quantity</w:t>
            </w:r>
          </w:p>
        </w:tc>
        <w:tc>
          <w:tcPr>
            <w:tcW w:w="2410" w:type="dxa"/>
            <w:shd w:val="clear" w:color="auto" w:fill="auto"/>
          </w:tcPr>
          <w:p w:rsidR="004E06A2" w:rsidRPr="00C10B2F" w:rsidRDefault="004E06A2" w:rsidP="0013218F">
            <w:pPr>
              <w:autoSpaceDE w:val="0"/>
              <w:autoSpaceDN w:val="0"/>
              <w:adjustRightInd w:val="0"/>
              <w:spacing w:after="200"/>
              <w:jc w:val="center"/>
              <w:rPr>
                <w:sz w:val="22"/>
                <w:szCs w:val="22"/>
              </w:rPr>
            </w:pPr>
            <w:r w:rsidRPr="00C10B2F">
              <w:rPr>
                <w:b/>
                <w:i/>
                <w:sz w:val="22"/>
                <w:szCs w:val="22"/>
              </w:rPr>
              <w:t>Remark</w:t>
            </w:r>
          </w:p>
        </w:tc>
      </w:tr>
      <w:tr w:rsidR="004E06A2" w:rsidRPr="00C10B2F" w:rsidTr="00500B94">
        <w:tc>
          <w:tcPr>
            <w:tcW w:w="9464" w:type="dxa"/>
            <w:gridSpan w:val="8"/>
          </w:tcPr>
          <w:p w:rsidR="004E06A2" w:rsidRPr="00C10B2F" w:rsidRDefault="0015421F" w:rsidP="0013218F">
            <w:pPr>
              <w:autoSpaceDE w:val="0"/>
              <w:autoSpaceDN w:val="0"/>
              <w:adjustRightInd w:val="0"/>
              <w:spacing w:after="200"/>
              <w:rPr>
                <w:b/>
                <w:i/>
                <w:sz w:val="22"/>
                <w:szCs w:val="22"/>
              </w:rPr>
            </w:pPr>
            <w:r w:rsidRPr="00C10B2F">
              <w:rPr>
                <w:b/>
                <w:i/>
                <w:sz w:val="22"/>
                <w:szCs w:val="22"/>
              </w:rPr>
              <w:t xml:space="preserve">1. </w:t>
            </w:r>
            <w:r w:rsidR="004E06A2" w:rsidRPr="00C10B2F">
              <w:rPr>
                <w:b/>
                <w:i/>
                <w:sz w:val="22"/>
                <w:szCs w:val="22"/>
              </w:rPr>
              <w:t>Hull, superstructure, decks, compartments and lockers</w:t>
            </w:r>
          </w:p>
        </w:tc>
      </w:tr>
      <w:tr w:rsidR="004E06A2" w:rsidRPr="00C10B2F" w:rsidTr="00C10B2F">
        <w:tc>
          <w:tcPr>
            <w:tcW w:w="675" w:type="dxa"/>
          </w:tcPr>
          <w:p w:rsidR="004E06A2" w:rsidRPr="00C10B2F" w:rsidRDefault="0015421F" w:rsidP="0013218F">
            <w:pPr>
              <w:autoSpaceDE w:val="0"/>
              <w:autoSpaceDN w:val="0"/>
              <w:adjustRightInd w:val="0"/>
              <w:spacing w:after="200"/>
              <w:rPr>
                <w:sz w:val="22"/>
                <w:szCs w:val="22"/>
              </w:rPr>
            </w:pPr>
            <w:r w:rsidRPr="00C10B2F">
              <w:rPr>
                <w:sz w:val="22"/>
                <w:szCs w:val="22"/>
              </w:rPr>
              <w:t>1.1</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Hull</w:t>
            </w:r>
          </w:p>
        </w:tc>
        <w:tc>
          <w:tcPr>
            <w:tcW w:w="3064" w:type="dxa"/>
            <w:gridSpan w:val="2"/>
            <w:shd w:val="clear" w:color="auto" w:fill="auto"/>
          </w:tcPr>
          <w:p w:rsidR="004E06A2" w:rsidRPr="00C10B2F" w:rsidRDefault="00611C2B" w:rsidP="00FF77EA">
            <w:pPr>
              <w:autoSpaceDE w:val="0"/>
              <w:autoSpaceDN w:val="0"/>
              <w:adjustRightInd w:val="0"/>
              <w:spacing w:after="200"/>
              <w:rPr>
                <w:sz w:val="22"/>
                <w:szCs w:val="22"/>
              </w:rPr>
            </w:pPr>
            <w:r w:rsidRPr="00C10B2F">
              <w:rPr>
                <w:sz w:val="22"/>
                <w:szCs w:val="22"/>
              </w:rPr>
              <w:t>Semi</w:t>
            </w:r>
            <w:r w:rsidR="004029FB" w:rsidRPr="00C10B2F">
              <w:rPr>
                <w:sz w:val="22"/>
                <w:szCs w:val="22"/>
              </w:rPr>
              <w:t>-displacement, shell, structural supports</w:t>
            </w:r>
            <w:r w:rsidR="00FF77EA" w:rsidRPr="00C10B2F">
              <w:rPr>
                <w:sz w:val="22"/>
                <w:szCs w:val="22"/>
              </w:rPr>
              <w:t xml:space="preserve">, framing, </w:t>
            </w:r>
            <w:r w:rsidR="00CD5F0D" w:rsidRPr="00C10B2F">
              <w:rPr>
                <w:sz w:val="22"/>
                <w:szCs w:val="22"/>
              </w:rPr>
              <w:t>e</w:t>
            </w:r>
            <w:r w:rsidR="004029FB" w:rsidRPr="00C10B2F">
              <w:rPr>
                <w:sz w:val="22"/>
                <w:szCs w:val="22"/>
              </w:rPr>
              <w:t>t</w:t>
            </w:r>
            <w:r w:rsidR="00CD5F0D" w:rsidRPr="00C10B2F">
              <w:rPr>
                <w:sz w:val="22"/>
                <w:szCs w:val="22"/>
              </w:rPr>
              <w:t>c</w:t>
            </w:r>
            <w:r w:rsidR="004029FB" w:rsidRPr="00C10B2F">
              <w:rPr>
                <w:sz w:val="22"/>
                <w:szCs w:val="22"/>
              </w:rPr>
              <w:t xml:space="preserve">. </w:t>
            </w:r>
          </w:p>
        </w:tc>
        <w:tc>
          <w:tcPr>
            <w:tcW w:w="1188" w:type="dxa"/>
            <w:gridSpan w:val="3"/>
          </w:tcPr>
          <w:p w:rsidR="004E06A2" w:rsidRPr="00C10B2F" w:rsidRDefault="004E06A2" w:rsidP="0013218F">
            <w:pPr>
              <w:autoSpaceDE w:val="0"/>
              <w:autoSpaceDN w:val="0"/>
              <w:adjustRightInd w:val="0"/>
              <w:spacing w:after="200"/>
              <w:rPr>
                <w:sz w:val="22"/>
                <w:szCs w:val="22"/>
              </w:rPr>
            </w:pPr>
          </w:p>
        </w:tc>
        <w:tc>
          <w:tcPr>
            <w:tcW w:w="2410" w:type="dxa"/>
            <w:shd w:val="clear" w:color="auto" w:fill="auto"/>
          </w:tcPr>
          <w:p w:rsidR="004E06A2" w:rsidRPr="00C10B2F" w:rsidRDefault="004029FB" w:rsidP="0013218F">
            <w:pPr>
              <w:autoSpaceDE w:val="0"/>
              <w:autoSpaceDN w:val="0"/>
              <w:adjustRightInd w:val="0"/>
              <w:spacing w:after="200"/>
              <w:rPr>
                <w:sz w:val="22"/>
                <w:szCs w:val="22"/>
              </w:rPr>
            </w:pPr>
            <w:r w:rsidRPr="00C10B2F">
              <w:rPr>
                <w:sz w:val="22"/>
                <w:szCs w:val="22"/>
              </w:rPr>
              <w:t>As proposed by Bidder</w:t>
            </w:r>
            <w:r w:rsidR="00CD5F0D" w:rsidRPr="00C10B2F">
              <w:rPr>
                <w:sz w:val="22"/>
                <w:szCs w:val="22"/>
              </w:rPr>
              <w:t xml:space="preserve"> </w:t>
            </w:r>
            <w:r w:rsidRPr="00C10B2F">
              <w:rPr>
                <w:sz w:val="22"/>
                <w:szCs w:val="22"/>
              </w:rPr>
              <w:t>for admission to Class</w:t>
            </w:r>
          </w:p>
        </w:tc>
      </w:tr>
      <w:tr w:rsidR="00FF77EA" w:rsidRPr="00C10B2F" w:rsidTr="00C10B2F">
        <w:tc>
          <w:tcPr>
            <w:tcW w:w="675" w:type="dxa"/>
          </w:tcPr>
          <w:p w:rsidR="00FF77EA" w:rsidRPr="00C10B2F" w:rsidRDefault="0015421F" w:rsidP="0013218F">
            <w:pPr>
              <w:autoSpaceDE w:val="0"/>
              <w:autoSpaceDN w:val="0"/>
              <w:adjustRightInd w:val="0"/>
              <w:spacing w:after="200"/>
              <w:rPr>
                <w:sz w:val="22"/>
                <w:szCs w:val="22"/>
              </w:rPr>
            </w:pPr>
            <w:r w:rsidRPr="00C10B2F">
              <w:rPr>
                <w:sz w:val="22"/>
                <w:szCs w:val="22"/>
              </w:rPr>
              <w:t>1.2</w:t>
            </w:r>
          </w:p>
        </w:tc>
        <w:tc>
          <w:tcPr>
            <w:tcW w:w="2127" w:type="dxa"/>
            <w:shd w:val="clear" w:color="auto" w:fill="auto"/>
          </w:tcPr>
          <w:p w:rsidR="00FF77EA" w:rsidRPr="00C10B2F" w:rsidRDefault="00B90A80" w:rsidP="0013218F">
            <w:pPr>
              <w:autoSpaceDE w:val="0"/>
              <w:autoSpaceDN w:val="0"/>
              <w:adjustRightInd w:val="0"/>
              <w:spacing w:after="200"/>
              <w:rPr>
                <w:sz w:val="22"/>
                <w:szCs w:val="22"/>
              </w:rPr>
            </w:pPr>
            <w:r w:rsidRPr="00C10B2F">
              <w:rPr>
                <w:sz w:val="22"/>
                <w:szCs w:val="22"/>
              </w:rPr>
              <w:t>K</w:t>
            </w:r>
            <w:r w:rsidR="00FF77EA" w:rsidRPr="00C10B2F">
              <w:rPr>
                <w:sz w:val="22"/>
                <w:szCs w:val="22"/>
              </w:rPr>
              <w:t>eel ballast</w:t>
            </w:r>
          </w:p>
        </w:tc>
        <w:tc>
          <w:tcPr>
            <w:tcW w:w="3064" w:type="dxa"/>
            <w:gridSpan w:val="2"/>
            <w:shd w:val="clear" w:color="auto" w:fill="auto"/>
          </w:tcPr>
          <w:p w:rsidR="00FF77EA" w:rsidRPr="00C10B2F" w:rsidRDefault="00FF77EA" w:rsidP="004029FB">
            <w:pPr>
              <w:autoSpaceDE w:val="0"/>
              <w:autoSpaceDN w:val="0"/>
              <w:adjustRightInd w:val="0"/>
              <w:spacing w:after="200"/>
              <w:rPr>
                <w:sz w:val="22"/>
                <w:szCs w:val="22"/>
              </w:rPr>
            </w:pPr>
          </w:p>
        </w:tc>
        <w:tc>
          <w:tcPr>
            <w:tcW w:w="1188" w:type="dxa"/>
            <w:gridSpan w:val="3"/>
          </w:tcPr>
          <w:p w:rsidR="00FF77EA" w:rsidRPr="00C10B2F" w:rsidRDefault="00FF77EA" w:rsidP="0013218F">
            <w:pPr>
              <w:autoSpaceDE w:val="0"/>
              <w:autoSpaceDN w:val="0"/>
              <w:adjustRightInd w:val="0"/>
              <w:spacing w:after="200"/>
              <w:rPr>
                <w:sz w:val="22"/>
                <w:szCs w:val="22"/>
              </w:rPr>
            </w:pPr>
          </w:p>
        </w:tc>
        <w:tc>
          <w:tcPr>
            <w:tcW w:w="2410" w:type="dxa"/>
            <w:shd w:val="clear" w:color="auto" w:fill="auto"/>
          </w:tcPr>
          <w:p w:rsidR="00FF77EA" w:rsidRPr="00C10B2F" w:rsidRDefault="00FF77EA" w:rsidP="00B90A80">
            <w:pPr>
              <w:autoSpaceDE w:val="0"/>
              <w:autoSpaceDN w:val="0"/>
              <w:adjustRightInd w:val="0"/>
              <w:spacing w:after="200"/>
              <w:rPr>
                <w:sz w:val="22"/>
                <w:szCs w:val="22"/>
              </w:rPr>
            </w:pPr>
            <w:r w:rsidRPr="00C10B2F">
              <w:rPr>
                <w:sz w:val="22"/>
                <w:szCs w:val="22"/>
              </w:rPr>
              <w:t xml:space="preserve">As proposed by Bidder </w:t>
            </w:r>
            <w:r w:rsidR="00B90A80" w:rsidRPr="00C10B2F">
              <w:rPr>
                <w:sz w:val="22"/>
                <w:szCs w:val="22"/>
              </w:rPr>
              <w:t xml:space="preserve">in  accordance to relevant Rule for </w:t>
            </w:r>
            <w:r w:rsidRPr="00C10B2F">
              <w:rPr>
                <w:sz w:val="22"/>
                <w:szCs w:val="22"/>
              </w:rPr>
              <w:t>admission to Class</w:t>
            </w:r>
          </w:p>
        </w:tc>
      </w:tr>
      <w:tr w:rsidR="00FF77EA" w:rsidRPr="00C10B2F" w:rsidTr="00C10B2F">
        <w:tc>
          <w:tcPr>
            <w:tcW w:w="675" w:type="dxa"/>
          </w:tcPr>
          <w:p w:rsidR="00FF77EA" w:rsidRPr="00C10B2F" w:rsidRDefault="0015421F" w:rsidP="0013218F">
            <w:pPr>
              <w:autoSpaceDE w:val="0"/>
              <w:autoSpaceDN w:val="0"/>
              <w:adjustRightInd w:val="0"/>
              <w:spacing w:after="200"/>
              <w:rPr>
                <w:sz w:val="22"/>
                <w:szCs w:val="22"/>
              </w:rPr>
            </w:pPr>
            <w:r w:rsidRPr="00C10B2F">
              <w:rPr>
                <w:sz w:val="22"/>
                <w:szCs w:val="22"/>
              </w:rPr>
              <w:t>1.3</w:t>
            </w:r>
          </w:p>
        </w:tc>
        <w:tc>
          <w:tcPr>
            <w:tcW w:w="2127" w:type="dxa"/>
            <w:shd w:val="clear" w:color="auto" w:fill="auto"/>
          </w:tcPr>
          <w:p w:rsidR="00FF77EA" w:rsidRPr="00C10B2F" w:rsidRDefault="00277B1C" w:rsidP="0013218F">
            <w:pPr>
              <w:autoSpaceDE w:val="0"/>
              <w:autoSpaceDN w:val="0"/>
              <w:adjustRightInd w:val="0"/>
              <w:spacing w:after="200"/>
              <w:rPr>
                <w:sz w:val="22"/>
                <w:szCs w:val="22"/>
              </w:rPr>
            </w:pPr>
            <w:r w:rsidRPr="00C10B2F">
              <w:rPr>
                <w:sz w:val="22"/>
                <w:szCs w:val="22"/>
              </w:rPr>
              <w:t>Portholes</w:t>
            </w:r>
          </w:p>
        </w:tc>
        <w:tc>
          <w:tcPr>
            <w:tcW w:w="3064" w:type="dxa"/>
            <w:gridSpan w:val="2"/>
            <w:shd w:val="clear" w:color="auto" w:fill="auto"/>
          </w:tcPr>
          <w:p w:rsidR="00FF77EA" w:rsidRPr="00C10B2F" w:rsidRDefault="00B20121" w:rsidP="0013218F">
            <w:pPr>
              <w:autoSpaceDE w:val="0"/>
              <w:autoSpaceDN w:val="0"/>
              <w:adjustRightInd w:val="0"/>
              <w:spacing w:after="200"/>
              <w:rPr>
                <w:sz w:val="22"/>
                <w:szCs w:val="22"/>
              </w:rPr>
            </w:pPr>
            <w:r w:rsidRPr="00C10B2F">
              <w:rPr>
                <w:sz w:val="22"/>
                <w:szCs w:val="22"/>
              </w:rPr>
              <w:t xml:space="preserve">300mm, </w:t>
            </w:r>
            <w:r w:rsidR="00277B1C" w:rsidRPr="00C10B2F">
              <w:rPr>
                <w:sz w:val="22"/>
                <w:szCs w:val="22"/>
              </w:rPr>
              <w:t>aluminum anodized frames</w:t>
            </w:r>
            <w:r w:rsidR="00FF77EA" w:rsidRPr="00C10B2F">
              <w:rPr>
                <w:sz w:val="22"/>
                <w:szCs w:val="22"/>
              </w:rPr>
              <w:t xml:space="preserve"> :</w:t>
            </w:r>
          </w:p>
          <w:p w:rsidR="00277B1C" w:rsidRPr="00C10B2F" w:rsidRDefault="00277B1C" w:rsidP="0013218F">
            <w:pPr>
              <w:autoSpaceDE w:val="0"/>
              <w:autoSpaceDN w:val="0"/>
              <w:adjustRightInd w:val="0"/>
              <w:spacing w:after="200"/>
              <w:rPr>
                <w:sz w:val="22"/>
                <w:szCs w:val="22"/>
              </w:rPr>
            </w:pPr>
            <w:r w:rsidRPr="00C10B2F">
              <w:rPr>
                <w:sz w:val="22"/>
                <w:szCs w:val="22"/>
              </w:rPr>
              <w:t xml:space="preserve">Bunk compartment (x2 </w:t>
            </w:r>
            <w:r w:rsidRPr="00C10B2F">
              <w:rPr>
                <w:sz w:val="22"/>
                <w:szCs w:val="22"/>
              </w:rPr>
              <w:lastRenderedPageBreak/>
              <w:t xml:space="preserve">Port/Stbd side) </w:t>
            </w:r>
          </w:p>
          <w:p w:rsidR="00FF77EA" w:rsidRPr="00C10B2F" w:rsidRDefault="00277B1C" w:rsidP="0013218F">
            <w:pPr>
              <w:autoSpaceDE w:val="0"/>
              <w:autoSpaceDN w:val="0"/>
              <w:adjustRightInd w:val="0"/>
              <w:spacing w:after="200"/>
              <w:rPr>
                <w:sz w:val="22"/>
                <w:szCs w:val="22"/>
              </w:rPr>
            </w:pPr>
            <w:r w:rsidRPr="00C10B2F">
              <w:rPr>
                <w:sz w:val="22"/>
                <w:szCs w:val="22"/>
              </w:rPr>
              <w:t>Toilet/shower compartment (x1)</w:t>
            </w:r>
          </w:p>
        </w:tc>
        <w:tc>
          <w:tcPr>
            <w:tcW w:w="1188" w:type="dxa"/>
            <w:gridSpan w:val="3"/>
          </w:tcPr>
          <w:p w:rsidR="00FF77EA" w:rsidRPr="00C10B2F" w:rsidRDefault="00277B1C" w:rsidP="0013218F">
            <w:pPr>
              <w:autoSpaceDE w:val="0"/>
              <w:autoSpaceDN w:val="0"/>
              <w:adjustRightInd w:val="0"/>
              <w:spacing w:after="200"/>
              <w:rPr>
                <w:sz w:val="22"/>
                <w:szCs w:val="22"/>
              </w:rPr>
            </w:pPr>
            <w:r w:rsidRPr="00C10B2F">
              <w:rPr>
                <w:sz w:val="22"/>
                <w:szCs w:val="22"/>
              </w:rPr>
              <w:lastRenderedPageBreak/>
              <w:t>3</w:t>
            </w:r>
            <w:r w:rsidR="00D734F4" w:rsidRPr="00C10B2F">
              <w:rPr>
                <w:sz w:val="22"/>
                <w:szCs w:val="22"/>
              </w:rPr>
              <w:t>-4</w:t>
            </w:r>
            <w:r w:rsidRPr="00C10B2F">
              <w:rPr>
                <w:sz w:val="22"/>
                <w:szCs w:val="22"/>
              </w:rPr>
              <w:t xml:space="preserve"> Nos. vessel</w:t>
            </w:r>
          </w:p>
        </w:tc>
        <w:tc>
          <w:tcPr>
            <w:tcW w:w="2410" w:type="dxa"/>
            <w:shd w:val="clear" w:color="auto" w:fill="auto"/>
          </w:tcPr>
          <w:p w:rsidR="00FF77EA" w:rsidRPr="00C10B2F" w:rsidRDefault="00FF77EA" w:rsidP="0013218F">
            <w:pPr>
              <w:autoSpaceDE w:val="0"/>
              <w:autoSpaceDN w:val="0"/>
              <w:adjustRightInd w:val="0"/>
              <w:spacing w:after="200"/>
              <w:rPr>
                <w:sz w:val="22"/>
                <w:szCs w:val="22"/>
              </w:rPr>
            </w:pPr>
            <w:r w:rsidRPr="00C10B2F">
              <w:rPr>
                <w:sz w:val="22"/>
                <w:szCs w:val="22"/>
              </w:rPr>
              <w:t>In accordance to relevant Rule</w:t>
            </w:r>
            <w:r w:rsidR="00D734F4" w:rsidRPr="00C10B2F">
              <w:rPr>
                <w:sz w:val="22"/>
                <w:szCs w:val="22"/>
              </w:rPr>
              <w:t>.</w:t>
            </w:r>
          </w:p>
          <w:p w:rsidR="00277B1C" w:rsidRPr="00C10B2F" w:rsidRDefault="00D734F4" w:rsidP="0013218F">
            <w:pPr>
              <w:autoSpaceDE w:val="0"/>
              <w:autoSpaceDN w:val="0"/>
              <w:adjustRightInd w:val="0"/>
              <w:spacing w:after="200"/>
              <w:rPr>
                <w:sz w:val="22"/>
                <w:szCs w:val="22"/>
              </w:rPr>
            </w:pPr>
            <w:r w:rsidRPr="00C10B2F">
              <w:rPr>
                <w:sz w:val="22"/>
                <w:szCs w:val="22"/>
              </w:rPr>
              <w:t xml:space="preserve">Additional porthole if shower and toilet are </w:t>
            </w:r>
            <w:r w:rsidRPr="00C10B2F">
              <w:rPr>
                <w:sz w:val="22"/>
                <w:szCs w:val="22"/>
              </w:rPr>
              <w:lastRenderedPageBreak/>
              <w:t>separate compartments</w:t>
            </w:r>
          </w:p>
        </w:tc>
      </w:tr>
      <w:tr w:rsidR="004E06A2" w:rsidRPr="00C10B2F" w:rsidTr="00C10B2F">
        <w:tc>
          <w:tcPr>
            <w:tcW w:w="675" w:type="dxa"/>
          </w:tcPr>
          <w:p w:rsidR="004E06A2" w:rsidRPr="00C10B2F" w:rsidRDefault="00FB6AD3" w:rsidP="0013218F">
            <w:pPr>
              <w:autoSpaceDE w:val="0"/>
              <w:autoSpaceDN w:val="0"/>
              <w:adjustRightInd w:val="0"/>
              <w:spacing w:after="200"/>
              <w:rPr>
                <w:sz w:val="22"/>
                <w:szCs w:val="22"/>
              </w:rPr>
            </w:pPr>
            <w:r w:rsidRPr="00C10B2F">
              <w:rPr>
                <w:sz w:val="22"/>
                <w:szCs w:val="22"/>
              </w:rPr>
              <w:lastRenderedPageBreak/>
              <w:t>1.</w:t>
            </w:r>
            <w:r w:rsidR="0015421F" w:rsidRPr="00C10B2F">
              <w:rPr>
                <w:sz w:val="22"/>
                <w:szCs w:val="22"/>
              </w:rPr>
              <w:t>4</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Decks</w:t>
            </w:r>
          </w:p>
        </w:tc>
        <w:tc>
          <w:tcPr>
            <w:tcW w:w="3064" w:type="dxa"/>
            <w:gridSpan w:val="2"/>
            <w:shd w:val="clear" w:color="auto" w:fill="auto"/>
          </w:tcPr>
          <w:p w:rsidR="004E06A2" w:rsidRPr="00C10B2F" w:rsidRDefault="00611C2B" w:rsidP="0013218F">
            <w:pPr>
              <w:autoSpaceDE w:val="0"/>
              <w:autoSpaceDN w:val="0"/>
              <w:adjustRightInd w:val="0"/>
              <w:spacing w:after="200"/>
              <w:rPr>
                <w:sz w:val="22"/>
                <w:szCs w:val="22"/>
              </w:rPr>
            </w:pPr>
            <w:r w:rsidRPr="00C10B2F">
              <w:rPr>
                <w:sz w:val="22"/>
                <w:szCs w:val="22"/>
              </w:rPr>
              <w:t>Flat load carrying deck</w:t>
            </w:r>
          </w:p>
          <w:p w:rsidR="004029FB" w:rsidRPr="00C10B2F" w:rsidRDefault="004029FB" w:rsidP="0013218F">
            <w:pPr>
              <w:autoSpaceDE w:val="0"/>
              <w:autoSpaceDN w:val="0"/>
              <w:adjustRightInd w:val="0"/>
              <w:spacing w:after="200"/>
              <w:rPr>
                <w:sz w:val="22"/>
                <w:szCs w:val="22"/>
              </w:rPr>
            </w:pPr>
            <w:r w:rsidRPr="00C10B2F">
              <w:rPr>
                <w:sz w:val="22"/>
                <w:szCs w:val="22"/>
              </w:rPr>
              <w:t xml:space="preserve">Foredeck </w:t>
            </w:r>
          </w:p>
        </w:tc>
        <w:tc>
          <w:tcPr>
            <w:tcW w:w="1188" w:type="dxa"/>
            <w:gridSpan w:val="3"/>
          </w:tcPr>
          <w:p w:rsidR="004E06A2" w:rsidRPr="00C10B2F" w:rsidRDefault="004E06A2" w:rsidP="0013218F">
            <w:pPr>
              <w:autoSpaceDE w:val="0"/>
              <w:autoSpaceDN w:val="0"/>
              <w:adjustRightInd w:val="0"/>
              <w:spacing w:after="200"/>
              <w:rPr>
                <w:sz w:val="22"/>
                <w:szCs w:val="22"/>
              </w:rPr>
            </w:pPr>
          </w:p>
        </w:tc>
        <w:tc>
          <w:tcPr>
            <w:tcW w:w="2410" w:type="dxa"/>
            <w:shd w:val="clear" w:color="auto" w:fill="auto"/>
          </w:tcPr>
          <w:p w:rsidR="004029FB" w:rsidRPr="00C10B2F" w:rsidRDefault="00611C2B" w:rsidP="0013218F">
            <w:pPr>
              <w:autoSpaceDE w:val="0"/>
              <w:autoSpaceDN w:val="0"/>
              <w:adjustRightInd w:val="0"/>
              <w:spacing w:after="200"/>
              <w:rPr>
                <w:sz w:val="22"/>
                <w:szCs w:val="22"/>
              </w:rPr>
            </w:pPr>
            <w:r w:rsidRPr="00C10B2F">
              <w:rPr>
                <w:sz w:val="22"/>
                <w:szCs w:val="22"/>
              </w:rPr>
              <w:t>Loa</w:t>
            </w:r>
            <w:r w:rsidR="00B20121" w:rsidRPr="00C10B2F">
              <w:rPr>
                <w:sz w:val="22"/>
                <w:szCs w:val="22"/>
              </w:rPr>
              <w:t xml:space="preserve">d carrying deck to be reinforced as required and in </w:t>
            </w:r>
            <w:r w:rsidRPr="00C10B2F">
              <w:rPr>
                <w:sz w:val="22"/>
                <w:szCs w:val="22"/>
              </w:rPr>
              <w:t xml:space="preserve"> </w:t>
            </w:r>
            <w:r w:rsidR="00B20121" w:rsidRPr="00C10B2F">
              <w:rPr>
                <w:sz w:val="22"/>
                <w:szCs w:val="22"/>
              </w:rPr>
              <w:t>accordance to relevant Rule for admission to Class</w:t>
            </w:r>
          </w:p>
        </w:tc>
      </w:tr>
      <w:tr w:rsidR="00D51B9F" w:rsidRPr="00C10B2F" w:rsidTr="00C10B2F">
        <w:tc>
          <w:tcPr>
            <w:tcW w:w="675" w:type="dxa"/>
          </w:tcPr>
          <w:p w:rsidR="00D51B9F" w:rsidRPr="00C10B2F" w:rsidRDefault="00FB6AD3" w:rsidP="0013218F">
            <w:pPr>
              <w:autoSpaceDE w:val="0"/>
              <w:autoSpaceDN w:val="0"/>
              <w:adjustRightInd w:val="0"/>
              <w:spacing w:after="200"/>
              <w:rPr>
                <w:sz w:val="22"/>
                <w:szCs w:val="22"/>
              </w:rPr>
            </w:pPr>
            <w:r w:rsidRPr="00C10B2F">
              <w:rPr>
                <w:sz w:val="22"/>
                <w:szCs w:val="22"/>
              </w:rPr>
              <w:t>1.</w:t>
            </w:r>
            <w:r w:rsidR="0015421F" w:rsidRPr="00C10B2F">
              <w:rPr>
                <w:sz w:val="22"/>
                <w:szCs w:val="22"/>
              </w:rPr>
              <w:t>5</w:t>
            </w:r>
          </w:p>
        </w:tc>
        <w:tc>
          <w:tcPr>
            <w:tcW w:w="2127" w:type="dxa"/>
            <w:shd w:val="clear" w:color="auto" w:fill="auto"/>
          </w:tcPr>
          <w:p w:rsidR="00D51B9F" w:rsidRPr="00C10B2F" w:rsidRDefault="00D51B9F" w:rsidP="0013218F">
            <w:pPr>
              <w:autoSpaceDE w:val="0"/>
              <w:autoSpaceDN w:val="0"/>
              <w:adjustRightInd w:val="0"/>
              <w:spacing w:after="200"/>
              <w:rPr>
                <w:sz w:val="22"/>
                <w:szCs w:val="22"/>
              </w:rPr>
            </w:pPr>
            <w:r w:rsidRPr="00C10B2F">
              <w:rPr>
                <w:sz w:val="22"/>
                <w:szCs w:val="22"/>
              </w:rPr>
              <w:t>D-fender</w:t>
            </w:r>
          </w:p>
        </w:tc>
        <w:tc>
          <w:tcPr>
            <w:tcW w:w="3064" w:type="dxa"/>
            <w:gridSpan w:val="2"/>
            <w:shd w:val="clear" w:color="auto" w:fill="auto"/>
          </w:tcPr>
          <w:p w:rsidR="00D51B9F" w:rsidRPr="00C10B2F" w:rsidRDefault="00D51B9F" w:rsidP="0013218F">
            <w:pPr>
              <w:autoSpaceDE w:val="0"/>
              <w:autoSpaceDN w:val="0"/>
              <w:adjustRightInd w:val="0"/>
              <w:spacing w:after="200"/>
              <w:rPr>
                <w:sz w:val="22"/>
                <w:szCs w:val="22"/>
              </w:rPr>
            </w:pPr>
            <w:r w:rsidRPr="00C10B2F">
              <w:rPr>
                <w:sz w:val="22"/>
                <w:szCs w:val="22"/>
              </w:rPr>
              <w:t>3” wall thickness</w:t>
            </w:r>
          </w:p>
        </w:tc>
        <w:tc>
          <w:tcPr>
            <w:tcW w:w="1188" w:type="dxa"/>
            <w:gridSpan w:val="3"/>
          </w:tcPr>
          <w:p w:rsidR="00D51B9F" w:rsidRPr="00C10B2F" w:rsidRDefault="00B90A80" w:rsidP="0013218F">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D51B9F" w:rsidRPr="00C10B2F" w:rsidRDefault="00D51B9F" w:rsidP="0013218F">
            <w:pPr>
              <w:autoSpaceDE w:val="0"/>
              <w:autoSpaceDN w:val="0"/>
              <w:adjustRightInd w:val="0"/>
              <w:spacing w:after="200"/>
              <w:rPr>
                <w:sz w:val="22"/>
                <w:szCs w:val="22"/>
                <w:highlight w:val="yellow"/>
              </w:rPr>
            </w:pPr>
          </w:p>
        </w:tc>
      </w:tr>
      <w:tr w:rsidR="00611C2B" w:rsidRPr="00C10B2F" w:rsidTr="00C10B2F">
        <w:tc>
          <w:tcPr>
            <w:tcW w:w="675" w:type="dxa"/>
          </w:tcPr>
          <w:p w:rsidR="00611C2B" w:rsidRPr="00C10B2F" w:rsidRDefault="00FB6AD3" w:rsidP="0013218F">
            <w:pPr>
              <w:autoSpaceDE w:val="0"/>
              <w:autoSpaceDN w:val="0"/>
              <w:adjustRightInd w:val="0"/>
              <w:spacing w:after="200"/>
              <w:rPr>
                <w:sz w:val="22"/>
                <w:szCs w:val="22"/>
              </w:rPr>
            </w:pPr>
            <w:r w:rsidRPr="00C10B2F">
              <w:rPr>
                <w:sz w:val="22"/>
                <w:szCs w:val="22"/>
              </w:rPr>
              <w:t>1.6</w:t>
            </w:r>
          </w:p>
        </w:tc>
        <w:tc>
          <w:tcPr>
            <w:tcW w:w="2127" w:type="dxa"/>
            <w:shd w:val="clear" w:color="auto" w:fill="auto"/>
          </w:tcPr>
          <w:p w:rsidR="00611C2B" w:rsidRPr="00C10B2F" w:rsidRDefault="004029FB" w:rsidP="0013218F">
            <w:pPr>
              <w:autoSpaceDE w:val="0"/>
              <w:autoSpaceDN w:val="0"/>
              <w:adjustRightInd w:val="0"/>
              <w:spacing w:after="200"/>
              <w:rPr>
                <w:sz w:val="22"/>
                <w:szCs w:val="22"/>
              </w:rPr>
            </w:pPr>
            <w:r w:rsidRPr="00C10B2F">
              <w:rPr>
                <w:sz w:val="22"/>
                <w:szCs w:val="22"/>
              </w:rPr>
              <w:t>Bulwark</w:t>
            </w:r>
          </w:p>
        </w:tc>
        <w:tc>
          <w:tcPr>
            <w:tcW w:w="3064" w:type="dxa"/>
            <w:gridSpan w:val="2"/>
            <w:shd w:val="clear" w:color="auto" w:fill="auto"/>
          </w:tcPr>
          <w:p w:rsidR="00611C2B" w:rsidRPr="00C10B2F" w:rsidRDefault="004029FB" w:rsidP="0013218F">
            <w:pPr>
              <w:autoSpaceDE w:val="0"/>
              <w:autoSpaceDN w:val="0"/>
              <w:adjustRightInd w:val="0"/>
              <w:spacing w:after="200"/>
              <w:rPr>
                <w:sz w:val="22"/>
                <w:szCs w:val="22"/>
              </w:rPr>
            </w:pPr>
            <w:r w:rsidRPr="00C10B2F">
              <w:rPr>
                <w:sz w:val="22"/>
                <w:szCs w:val="22"/>
              </w:rPr>
              <w:t>Bulwark with integral scuppers around load carrying deck.</w:t>
            </w:r>
          </w:p>
          <w:p w:rsidR="004029FB" w:rsidRPr="00C10B2F" w:rsidRDefault="004029FB" w:rsidP="0013218F">
            <w:pPr>
              <w:autoSpaceDE w:val="0"/>
              <w:autoSpaceDN w:val="0"/>
              <w:adjustRightInd w:val="0"/>
              <w:spacing w:after="200"/>
              <w:rPr>
                <w:sz w:val="22"/>
                <w:szCs w:val="22"/>
              </w:rPr>
            </w:pPr>
          </w:p>
        </w:tc>
        <w:tc>
          <w:tcPr>
            <w:tcW w:w="1188" w:type="dxa"/>
            <w:gridSpan w:val="3"/>
          </w:tcPr>
          <w:p w:rsidR="00611C2B" w:rsidRPr="00C10B2F" w:rsidRDefault="00611C2B" w:rsidP="0013218F">
            <w:pPr>
              <w:autoSpaceDE w:val="0"/>
              <w:autoSpaceDN w:val="0"/>
              <w:adjustRightInd w:val="0"/>
              <w:spacing w:after="200"/>
              <w:rPr>
                <w:sz w:val="22"/>
                <w:szCs w:val="22"/>
              </w:rPr>
            </w:pPr>
          </w:p>
        </w:tc>
        <w:tc>
          <w:tcPr>
            <w:tcW w:w="2410" w:type="dxa"/>
            <w:shd w:val="clear" w:color="auto" w:fill="auto"/>
          </w:tcPr>
          <w:p w:rsidR="00611C2B" w:rsidRPr="00C10B2F" w:rsidRDefault="004029FB" w:rsidP="0013218F">
            <w:pPr>
              <w:autoSpaceDE w:val="0"/>
              <w:autoSpaceDN w:val="0"/>
              <w:adjustRightInd w:val="0"/>
              <w:spacing w:after="200"/>
              <w:rPr>
                <w:sz w:val="22"/>
                <w:szCs w:val="22"/>
                <w:highlight w:val="yellow"/>
              </w:rPr>
            </w:pPr>
            <w:r w:rsidRPr="00C10B2F">
              <w:rPr>
                <w:sz w:val="22"/>
                <w:szCs w:val="22"/>
              </w:rPr>
              <w:t>Bulwark to be broken at scissor lift locker.</w:t>
            </w:r>
          </w:p>
        </w:tc>
      </w:tr>
      <w:tr w:rsidR="004E06A2" w:rsidRPr="00C10B2F" w:rsidTr="00C10B2F">
        <w:tc>
          <w:tcPr>
            <w:tcW w:w="675" w:type="dxa"/>
          </w:tcPr>
          <w:p w:rsidR="004E06A2" w:rsidRPr="00C10B2F" w:rsidRDefault="00FB6AD3" w:rsidP="0013218F">
            <w:pPr>
              <w:autoSpaceDE w:val="0"/>
              <w:autoSpaceDN w:val="0"/>
              <w:adjustRightInd w:val="0"/>
              <w:spacing w:after="200"/>
              <w:rPr>
                <w:sz w:val="22"/>
                <w:szCs w:val="22"/>
              </w:rPr>
            </w:pPr>
            <w:r w:rsidRPr="00C10B2F">
              <w:rPr>
                <w:sz w:val="22"/>
                <w:szCs w:val="22"/>
              </w:rPr>
              <w:t>1.7</w:t>
            </w:r>
          </w:p>
        </w:tc>
        <w:tc>
          <w:tcPr>
            <w:tcW w:w="2127" w:type="dxa"/>
            <w:shd w:val="clear" w:color="auto" w:fill="auto"/>
          </w:tcPr>
          <w:p w:rsidR="004E06A2" w:rsidRPr="00C10B2F" w:rsidRDefault="004E06A2" w:rsidP="004E06A2">
            <w:pPr>
              <w:autoSpaceDE w:val="0"/>
              <w:autoSpaceDN w:val="0"/>
              <w:adjustRightInd w:val="0"/>
              <w:spacing w:after="200"/>
              <w:rPr>
                <w:sz w:val="22"/>
                <w:szCs w:val="22"/>
              </w:rPr>
            </w:pPr>
            <w:r w:rsidRPr="00C10B2F">
              <w:rPr>
                <w:sz w:val="22"/>
                <w:szCs w:val="22"/>
              </w:rPr>
              <w:t>Below decks bulkheads</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Crash bulkhead</w:t>
            </w:r>
          </w:p>
          <w:p w:rsidR="004E06A2" w:rsidRPr="00C10B2F" w:rsidRDefault="004E06A2" w:rsidP="0013218F">
            <w:pPr>
              <w:autoSpaceDE w:val="0"/>
              <w:autoSpaceDN w:val="0"/>
              <w:adjustRightInd w:val="0"/>
              <w:spacing w:after="200"/>
              <w:rPr>
                <w:sz w:val="22"/>
                <w:szCs w:val="22"/>
              </w:rPr>
            </w:pPr>
            <w:r w:rsidRPr="00C10B2F">
              <w:rPr>
                <w:sz w:val="22"/>
                <w:szCs w:val="22"/>
              </w:rPr>
              <w:t>Engine</w:t>
            </w:r>
            <w:r w:rsidR="00C7620D" w:rsidRPr="00C10B2F">
              <w:rPr>
                <w:sz w:val="22"/>
                <w:szCs w:val="22"/>
              </w:rPr>
              <w:t xml:space="preserve">/generator </w:t>
            </w:r>
            <w:r w:rsidR="00747384" w:rsidRPr="00C10B2F">
              <w:rPr>
                <w:sz w:val="22"/>
                <w:szCs w:val="22"/>
              </w:rPr>
              <w:t>compartment bulkhead</w:t>
            </w:r>
          </w:p>
        </w:tc>
        <w:tc>
          <w:tcPr>
            <w:tcW w:w="1188" w:type="dxa"/>
            <w:gridSpan w:val="3"/>
          </w:tcPr>
          <w:p w:rsidR="004E06A2" w:rsidRPr="00C10B2F" w:rsidRDefault="00131AFE" w:rsidP="0013218F">
            <w:pPr>
              <w:autoSpaceDE w:val="0"/>
              <w:autoSpaceDN w:val="0"/>
              <w:adjustRightInd w:val="0"/>
              <w:spacing w:after="200"/>
              <w:rPr>
                <w:sz w:val="22"/>
                <w:szCs w:val="22"/>
              </w:rPr>
            </w:pPr>
            <w:r w:rsidRPr="00C10B2F">
              <w:rPr>
                <w:sz w:val="22"/>
                <w:szCs w:val="22"/>
              </w:rPr>
              <w:t>2 N</w:t>
            </w:r>
            <w:r w:rsidR="00611C2B" w:rsidRPr="00C10B2F">
              <w:rPr>
                <w:sz w:val="22"/>
                <w:szCs w:val="22"/>
              </w:rPr>
              <w:t>os. per vessel</w:t>
            </w:r>
          </w:p>
        </w:tc>
        <w:tc>
          <w:tcPr>
            <w:tcW w:w="2410" w:type="dxa"/>
            <w:shd w:val="clear" w:color="auto" w:fill="auto"/>
          </w:tcPr>
          <w:p w:rsidR="004E06A2" w:rsidRPr="00C10B2F" w:rsidRDefault="00CD5F0D" w:rsidP="0013218F">
            <w:pPr>
              <w:autoSpaceDE w:val="0"/>
              <w:autoSpaceDN w:val="0"/>
              <w:adjustRightInd w:val="0"/>
              <w:spacing w:after="200"/>
              <w:rPr>
                <w:sz w:val="22"/>
                <w:szCs w:val="22"/>
              </w:rPr>
            </w:pPr>
            <w:r w:rsidRPr="00C10B2F">
              <w:rPr>
                <w:sz w:val="22"/>
                <w:szCs w:val="22"/>
              </w:rPr>
              <w:t>As proposed by Bidder for admission to Class</w:t>
            </w:r>
          </w:p>
        </w:tc>
      </w:tr>
      <w:tr w:rsidR="00C7620D" w:rsidRPr="00C10B2F" w:rsidTr="00C10B2F">
        <w:tc>
          <w:tcPr>
            <w:tcW w:w="675" w:type="dxa"/>
          </w:tcPr>
          <w:p w:rsidR="00C7620D" w:rsidRPr="00C10B2F" w:rsidRDefault="00FB6AD3" w:rsidP="0013218F">
            <w:pPr>
              <w:autoSpaceDE w:val="0"/>
              <w:autoSpaceDN w:val="0"/>
              <w:adjustRightInd w:val="0"/>
              <w:spacing w:after="200"/>
              <w:rPr>
                <w:sz w:val="22"/>
                <w:szCs w:val="22"/>
              </w:rPr>
            </w:pPr>
            <w:r w:rsidRPr="00C10B2F">
              <w:rPr>
                <w:sz w:val="22"/>
                <w:szCs w:val="22"/>
              </w:rPr>
              <w:t>1.8</w:t>
            </w:r>
          </w:p>
        </w:tc>
        <w:tc>
          <w:tcPr>
            <w:tcW w:w="2127" w:type="dxa"/>
            <w:shd w:val="clear" w:color="auto" w:fill="auto"/>
          </w:tcPr>
          <w:p w:rsidR="00C7620D" w:rsidRPr="00C10B2F" w:rsidRDefault="00C7620D" w:rsidP="004E06A2">
            <w:pPr>
              <w:autoSpaceDE w:val="0"/>
              <w:autoSpaceDN w:val="0"/>
              <w:adjustRightInd w:val="0"/>
              <w:spacing w:after="200"/>
              <w:rPr>
                <w:sz w:val="22"/>
                <w:szCs w:val="22"/>
              </w:rPr>
            </w:pPr>
            <w:r w:rsidRPr="00C10B2F">
              <w:rPr>
                <w:sz w:val="22"/>
                <w:szCs w:val="22"/>
              </w:rPr>
              <w:t>Engine/generator bulkhead door</w:t>
            </w:r>
          </w:p>
        </w:tc>
        <w:tc>
          <w:tcPr>
            <w:tcW w:w="3064" w:type="dxa"/>
            <w:gridSpan w:val="2"/>
            <w:shd w:val="clear" w:color="auto" w:fill="auto"/>
          </w:tcPr>
          <w:p w:rsidR="00C7620D" w:rsidRPr="00C10B2F" w:rsidRDefault="00C7620D" w:rsidP="0013218F">
            <w:pPr>
              <w:autoSpaceDE w:val="0"/>
              <w:autoSpaceDN w:val="0"/>
              <w:adjustRightInd w:val="0"/>
              <w:spacing w:after="200"/>
              <w:rPr>
                <w:sz w:val="22"/>
                <w:szCs w:val="22"/>
              </w:rPr>
            </w:pPr>
          </w:p>
        </w:tc>
        <w:tc>
          <w:tcPr>
            <w:tcW w:w="1188" w:type="dxa"/>
            <w:gridSpan w:val="3"/>
          </w:tcPr>
          <w:p w:rsidR="00C7620D" w:rsidRPr="00C10B2F" w:rsidRDefault="00C7620D" w:rsidP="0013218F">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C7620D" w:rsidRPr="00C10B2F" w:rsidRDefault="00C7620D" w:rsidP="00C7620D">
            <w:pPr>
              <w:autoSpaceDE w:val="0"/>
              <w:autoSpaceDN w:val="0"/>
              <w:adjustRightInd w:val="0"/>
              <w:spacing w:after="200"/>
              <w:rPr>
                <w:sz w:val="22"/>
                <w:szCs w:val="22"/>
              </w:rPr>
            </w:pPr>
            <w:r w:rsidRPr="00C10B2F">
              <w:rPr>
                <w:sz w:val="22"/>
                <w:szCs w:val="22"/>
              </w:rPr>
              <w:t>In accordance to relevant Rule</w:t>
            </w:r>
            <w:r w:rsidR="000E196B" w:rsidRPr="00C10B2F">
              <w:rPr>
                <w:sz w:val="22"/>
                <w:szCs w:val="22"/>
              </w:rPr>
              <w:t xml:space="preserve"> for admission to Class </w:t>
            </w:r>
          </w:p>
        </w:tc>
      </w:tr>
      <w:tr w:rsidR="004E06A2" w:rsidRPr="00C10B2F" w:rsidTr="00C10B2F">
        <w:tc>
          <w:tcPr>
            <w:tcW w:w="675" w:type="dxa"/>
          </w:tcPr>
          <w:p w:rsidR="004E06A2" w:rsidRPr="00C10B2F" w:rsidRDefault="00FB6AD3" w:rsidP="0013218F">
            <w:pPr>
              <w:autoSpaceDE w:val="0"/>
              <w:autoSpaceDN w:val="0"/>
              <w:adjustRightInd w:val="0"/>
              <w:spacing w:after="200"/>
              <w:rPr>
                <w:sz w:val="22"/>
                <w:szCs w:val="22"/>
              </w:rPr>
            </w:pPr>
            <w:r w:rsidRPr="00C10B2F">
              <w:rPr>
                <w:sz w:val="22"/>
                <w:szCs w:val="22"/>
              </w:rPr>
              <w:t>1.9</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Below deck compartments</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Bunk accommodations</w:t>
            </w:r>
          </w:p>
          <w:p w:rsidR="00611C2B" w:rsidRPr="00C10B2F" w:rsidRDefault="00747384" w:rsidP="0013218F">
            <w:pPr>
              <w:autoSpaceDE w:val="0"/>
              <w:autoSpaceDN w:val="0"/>
              <w:adjustRightInd w:val="0"/>
              <w:spacing w:after="200"/>
              <w:rPr>
                <w:sz w:val="22"/>
                <w:szCs w:val="22"/>
              </w:rPr>
            </w:pPr>
            <w:r w:rsidRPr="00C10B2F">
              <w:rPr>
                <w:sz w:val="22"/>
                <w:szCs w:val="22"/>
              </w:rPr>
              <w:t>Engine/generator compartment</w:t>
            </w:r>
          </w:p>
          <w:p w:rsidR="00611C2B" w:rsidRPr="00C10B2F" w:rsidRDefault="00611C2B" w:rsidP="0013218F">
            <w:pPr>
              <w:autoSpaceDE w:val="0"/>
              <w:autoSpaceDN w:val="0"/>
              <w:adjustRightInd w:val="0"/>
              <w:spacing w:after="200"/>
              <w:rPr>
                <w:sz w:val="22"/>
                <w:szCs w:val="22"/>
              </w:rPr>
            </w:pPr>
            <w:r w:rsidRPr="00C10B2F">
              <w:rPr>
                <w:sz w:val="22"/>
                <w:szCs w:val="22"/>
              </w:rPr>
              <w:t>Shower/ toilet room</w:t>
            </w:r>
          </w:p>
          <w:p w:rsidR="004E06A2" w:rsidRPr="00C10B2F" w:rsidRDefault="004E06A2" w:rsidP="0013218F">
            <w:pPr>
              <w:autoSpaceDE w:val="0"/>
              <w:autoSpaceDN w:val="0"/>
              <w:adjustRightInd w:val="0"/>
              <w:spacing w:after="200"/>
              <w:rPr>
                <w:sz w:val="22"/>
                <w:szCs w:val="22"/>
              </w:rPr>
            </w:pPr>
          </w:p>
        </w:tc>
        <w:tc>
          <w:tcPr>
            <w:tcW w:w="1188" w:type="dxa"/>
            <w:gridSpan w:val="3"/>
          </w:tcPr>
          <w:p w:rsidR="004E06A2" w:rsidRPr="00C10B2F" w:rsidRDefault="00611C2B" w:rsidP="00131AFE">
            <w:pPr>
              <w:autoSpaceDE w:val="0"/>
              <w:autoSpaceDN w:val="0"/>
              <w:adjustRightInd w:val="0"/>
              <w:spacing w:after="200"/>
              <w:rPr>
                <w:sz w:val="22"/>
                <w:szCs w:val="22"/>
              </w:rPr>
            </w:pPr>
            <w:r w:rsidRPr="00C10B2F">
              <w:rPr>
                <w:sz w:val="22"/>
                <w:szCs w:val="22"/>
              </w:rPr>
              <w:t xml:space="preserve">3/4 </w:t>
            </w:r>
            <w:r w:rsidR="00131AFE" w:rsidRPr="00C10B2F">
              <w:rPr>
                <w:sz w:val="22"/>
                <w:szCs w:val="22"/>
              </w:rPr>
              <w:t>N</w:t>
            </w:r>
            <w:r w:rsidRPr="00C10B2F">
              <w:rPr>
                <w:sz w:val="22"/>
                <w:szCs w:val="22"/>
              </w:rPr>
              <w:t>os. per vessel</w:t>
            </w:r>
          </w:p>
        </w:tc>
        <w:tc>
          <w:tcPr>
            <w:tcW w:w="2410" w:type="dxa"/>
            <w:shd w:val="clear" w:color="auto" w:fill="auto"/>
          </w:tcPr>
          <w:p w:rsidR="004E06A2" w:rsidRPr="00C10B2F" w:rsidRDefault="00611C2B" w:rsidP="0013218F">
            <w:pPr>
              <w:autoSpaceDE w:val="0"/>
              <w:autoSpaceDN w:val="0"/>
              <w:adjustRightInd w:val="0"/>
              <w:spacing w:after="200"/>
              <w:rPr>
                <w:sz w:val="22"/>
                <w:szCs w:val="22"/>
              </w:rPr>
            </w:pPr>
            <w:r w:rsidRPr="00C10B2F">
              <w:rPr>
                <w:sz w:val="22"/>
                <w:szCs w:val="22"/>
              </w:rPr>
              <w:t>Shower and toilet may be separate compartment</w:t>
            </w:r>
          </w:p>
        </w:tc>
      </w:tr>
      <w:tr w:rsidR="004E06A2" w:rsidRPr="00C10B2F" w:rsidTr="00C10B2F">
        <w:tc>
          <w:tcPr>
            <w:tcW w:w="675" w:type="dxa"/>
          </w:tcPr>
          <w:p w:rsidR="004E06A2" w:rsidRPr="00C10B2F" w:rsidRDefault="00FB6AD3" w:rsidP="0013218F">
            <w:pPr>
              <w:autoSpaceDE w:val="0"/>
              <w:autoSpaceDN w:val="0"/>
              <w:adjustRightInd w:val="0"/>
              <w:spacing w:after="200"/>
              <w:rPr>
                <w:sz w:val="22"/>
                <w:szCs w:val="22"/>
              </w:rPr>
            </w:pPr>
            <w:r w:rsidRPr="00C10B2F">
              <w:rPr>
                <w:sz w:val="22"/>
                <w:szCs w:val="22"/>
              </w:rPr>
              <w:t>1.10</w:t>
            </w:r>
          </w:p>
        </w:tc>
        <w:tc>
          <w:tcPr>
            <w:tcW w:w="2127" w:type="dxa"/>
            <w:shd w:val="clear" w:color="auto" w:fill="auto"/>
          </w:tcPr>
          <w:p w:rsidR="004E06A2" w:rsidRPr="00C10B2F" w:rsidRDefault="00611C2B" w:rsidP="0013218F">
            <w:pPr>
              <w:autoSpaceDE w:val="0"/>
              <w:autoSpaceDN w:val="0"/>
              <w:adjustRightInd w:val="0"/>
              <w:spacing w:after="200"/>
              <w:rPr>
                <w:sz w:val="22"/>
                <w:szCs w:val="22"/>
              </w:rPr>
            </w:pPr>
            <w:r w:rsidRPr="00C10B2F">
              <w:rPr>
                <w:sz w:val="22"/>
                <w:szCs w:val="22"/>
              </w:rPr>
              <w:t>Deck compartment</w:t>
            </w:r>
          </w:p>
        </w:tc>
        <w:tc>
          <w:tcPr>
            <w:tcW w:w="3064" w:type="dxa"/>
            <w:gridSpan w:val="2"/>
            <w:shd w:val="clear" w:color="auto" w:fill="auto"/>
          </w:tcPr>
          <w:p w:rsidR="004E06A2" w:rsidRPr="00C10B2F" w:rsidRDefault="00611C2B" w:rsidP="0013218F">
            <w:pPr>
              <w:autoSpaceDE w:val="0"/>
              <w:autoSpaceDN w:val="0"/>
              <w:adjustRightInd w:val="0"/>
              <w:spacing w:after="200"/>
              <w:rPr>
                <w:sz w:val="22"/>
                <w:szCs w:val="22"/>
              </w:rPr>
            </w:pPr>
            <w:r w:rsidRPr="00C10B2F">
              <w:rPr>
                <w:sz w:val="22"/>
                <w:szCs w:val="22"/>
              </w:rPr>
              <w:t xml:space="preserve">Wheelhouse </w:t>
            </w:r>
            <w:r w:rsidR="00FB6AD3" w:rsidRPr="00C10B2F">
              <w:rPr>
                <w:sz w:val="22"/>
                <w:szCs w:val="22"/>
              </w:rPr>
              <w:t xml:space="preserve">and annex </w:t>
            </w:r>
            <w:r w:rsidRPr="00C10B2F">
              <w:rPr>
                <w:sz w:val="22"/>
                <w:szCs w:val="22"/>
              </w:rPr>
              <w:t>on foredeck.</w:t>
            </w:r>
          </w:p>
        </w:tc>
        <w:tc>
          <w:tcPr>
            <w:tcW w:w="1188" w:type="dxa"/>
            <w:gridSpan w:val="3"/>
          </w:tcPr>
          <w:p w:rsidR="004E06A2" w:rsidRPr="00C10B2F" w:rsidRDefault="00131AFE" w:rsidP="0013218F">
            <w:pPr>
              <w:autoSpaceDE w:val="0"/>
              <w:autoSpaceDN w:val="0"/>
              <w:adjustRightInd w:val="0"/>
              <w:spacing w:after="200"/>
              <w:rPr>
                <w:sz w:val="22"/>
                <w:szCs w:val="22"/>
              </w:rPr>
            </w:pPr>
            <w:r w:rsidRPr="00C10B2F">
              <w:rPr>
                <w:sz w:val="22"/>
                <w:szCs w:val="22"/>
              </w:rPr>
              <w:t>1 N</w:t>
            </w:r>
            <w:r w:rsidR="00611C2B" w:rsidRPr="00C10B2F">
              <w:rPr>
                <w:sz w:val="22"/>
                <w:szCs w:val="22"/>
              </w:rPr>
              <w:t>o. per vessel</w:t>
            </w:r>
          </w:p>
        </w:tc>
        <w:tc>
          <w:tcPr>
            <w:tcW w:w="2410" w:type="dxa"/>
            <w:shd w:val="clear" w:color="auto" w:fill="auto"/>
          </w:tcPr>
          <w:p w:rsidR="004E06A2" w:rsidRPr="00C10B2F" w:rsidRDefault="004E06A2" w:rsidP="0013218F">
            <w:pPr>
              <w:autoSpaceDE w:val="0"/>
              <w:autoSpaceDN w:val="0"/>
              <w:adjustRightInd w:val="0"/>
              <w:spacing w:after="200"/>
              <w:rPr>
                <w:sz w:val="22"/>
                <w:szCs w:val="22"/>
              </w:rPr>
            </w:pPr>
          </w:p>
        </w:tc>
      </w:tr>
      <w:tr w:rsidR="00611C2B" w:rsidRPr="00C10B2F" w:rsidTr="00C10B2F">
        <w:tc>
          <w:tcPr>
            <w:tcW w:w="675" w:type="dxa"/>
          </w:tcPr>
          <w:p w:rsidR="00611C2B" w:rsidRPr="00C10B2F" w:rsidRDefault="00FB6AD3" w:rsidP="0013218F">
            <w:pPr>
              <w:autoSpaceDE w:val="0"/>
              <w:autoSpaceDN w:val="0"/>
              <w:adjustRightInd w:val="0"/>
              <w:spacing w:after="200"/>
              <w:rPr>
                <w:sz w:val="22"/>
                <w:szCs w:val="22"/>
              </w:rPr>
            </w:pPr>
            <w:r w:rsidRPr="00C10B2F">
              <w:rPr>
                <w:sz w:val="22"/>
                <w:szCs w:val="22"/>
              </w:rPr>
              <w:t>1.11</w:t>
            </w:r>
          </w:p>
        </w:tc>
        <w:tc>
          <w:tcPr>
            <w:tcW w:w="2127" w:type="dxa"/>
            <w:shd w:val="clear" w:color="auto" w:fill="auto"/>
          </w:tcPr>
          <w:p w:rsidR="00611C2B" w:rsidRPr="00C10B2F" w:rsidRDefault="00611C2B" w:rsidP="0013218F">
            <w:pPr>
              <w:autoSpaceDE w:val="0"/>
              <w:autoSpaceDN w:val="0"/>
              <w:adjustRightInd w:val="0"/>
              <w:spacing w:after="200"/>
              <w:rPr>
                <w:sz w:val="22"/>
                <w:szCs w:val="22"/>
              </w:rPr>
            </w:pPr>
            <w:r w:rsidRPr="00C10B2F">
              <w:rPr>
                <w:sz w:val="22"/>
                <w:szCs w:val="22"/>
              </w:rPr>
              <w:t>Scissor lift locker</w:t>
            </w:r>
          </w:p>
        </w:tc>
        <w:tc>
          <w:tcPr>
            <w:tcW w:w="3064" w:type="dxa"/>
            <w:gridSpan w:val="2"/>
            <w:shd w:val="clear" w:color="auto" w:fill="auto"/>
          </w:tcPr>
          <w:p w:rsidR="00611C2B" w:rsidRPr="00C10B2F" w:rsidRDefault="000B6CBD" w:rsidP="0013218F">
            <w:pPr>
              <w:autoSpaceDE w:val="0"/>
              <w:autoSpaceDN w:val="0"/>
              <w:adjustRightInd w:val="0"/>
              <w:spacing w:after="200"/>
              <w:rPr>
                <w:sz w:val="22"/>
                <w:szCs w:val="22"/>
              </w:rPr>
            </w:pPr>
            <w:r w:rsidRPr="00C10B2F">
              <w:rPr>
                <w:sz w:val="22"/>
                <w:szCs w:val="22"/>
              </w:rPr>
              <w:t>Amidships on Port or S</w:t>
            </w:r>
            <w:r w:rsidR="00611C2B" w:rsidRPr="00C10B2F">
              <w:rPr>
                <w:sz w:val="22"/>
                <w:szCs w:val="22"/>
              </w:rPr>
              <w:t>tbd side of deck</w:t>
            </w:r>
          </w:p>
        </w:tc>
        <w:tc>
          <w:tcPr>
            <w:tcW w:w="1188" w:type="dxa"/>
            <w:gridSpan w:val="3"/>
          </w:tcPr>
          <w:p w:rsidR="00611C2B" w:rsidRPr="00C10B2F" w:rsidRDefault="00131AFE" w:rsidP="0013218F">
            <w:pPr>
              <w:autoSpaceDE w:val="0"/>
              <w:autoSpaceDN w:val="0"/>
              <w:adjustRightInd w:val="0"/>
              <w:spacing w:after="200"/>
              <w:rPr>
                <w:sz w:val="22"/>
                <w:szCs w:val="22"/>
              </w:rPr>
            </w:pPr>
            <w:r w:rsidRPr="00C10B2F">
              <w:rPr>
                <w:sz w:val="22"/>
                <w:szCs w:val="22"/>
              </w:rPr>
              <w:t>1 N</w:t>
            </w:r>
            <w:r w:rsidR="00611C2B" w:rsidRPr="00C10B2F">
              <w:rPr>
                <w:sz w:val="22"/>
                <w:szCs w:val="22"/>
              </w:rPr>
              <w:t>o. per vessel</w:t>
            </w:r>
          </w:p>
        </w:tc>
        <w:tc>
          <w:tcPr>
            <w:tcW w:w="2410" w:type="dxa"/>
            <w:shd w:val="clear" w:color="auto" w:fill="auto"/>
          </w:tcPr>
          <w:p w:rsidR="00611C2B" w:rsidRPr="00C10B2F" w:rsidRDefault="00611C2B" w:rsidP="0013218F">
            <w:pPr>
              <w:autoSpaceDE w:val="0"/>
              <w:autoSpaceDN w:val="0"/>
              <w:adjustRightInd w:val="0"/>
              <w:spacing w:after="200"/>
              <w:rPr>
                <w:sz w:val="22"/>
                <w:szCs w:val="22"/>
              </w:rPr>
            </w:pPr>
            <w:r w:rsidRPr="00C10B2F">
              <w:rPr>
                <w:sz w:val="22"/>
                <w:szCs w:val="22"/>
              </w:rPr>
              <w:t xml:space="preserve">Dimensions to </w:t>
            </w:r>
            <w:r w:rsidR="004029FB" w:rsidRPr="00C10B2F">
              <w:rPr>
                <w:sz w:val="22"/>
                <w:szCs w:val="22"/>
              </w:rPr>
              <w:t>accommodate</w:t>
            </w:r>
            <w:r w:rsidRPr="00C10B2F">
              <w:rPr>
                <w:sz w:val="22"/>
                <w:szCs w:val="22"/>
              </w:rPr>
              <w:t xml:space="preserve"> 1.5 x 1m scissor lift table.</w:t>
            </w:r>
          </w:p>
          <w:p w:rsidR="00C7620D" w:rsidRPr="00C10B2F" w:rsidRDefault="00C7620D" w:rsidP="00C7620D">
            <w:pPr>
              <w:autoSpaceDE w:val="0"/>
              <w:autoSpaceDN w:val="0"/>
              <w:adjustRightInd w:val="0"/>
              <w:spacing w:after="200"/>
              <w:rPr>
                <w:sz w:val="22"/>
                <w:szCs w:val="22"/>
              </w:rPr>
            </w:pPr>
            <w:r w:rsidRPr="00C10B2F">
              <w:rPr>
                <w:sz w:val="22"/>
                <w:szCs w:val="22"/>
              </w:rPr>
              <w:t>Hatch cover in accordance to relevant Rule.</w:t>
            </w:r>
          </w:p>
          <w:p w:rsidR="00C7620D" w:rsidRPr="00C10B2F" w:rsidRDefault="00C7620D" w:rsidP="0013218F">
            <w:pPr>
              <w:autoSpaceDE w:val="0"/>
              <w:autoSpaceDN w:val="0"/>
              <w:adjustRightInd w:val="0"/>
              <w:spacing w:after="200"/>
              <w:rPr>
                <w:sz w:val="22"/>
                <w:szCs w:val="22"/>
              </w:rPr>
            </w:pPr>
            <w:r w:rsidRPr="00C10B2F">
              <w:rPr>
                <w:sz w:val="22"/>
                <w:szCs w:val="22"/>
              </w:rPr>
              <w:t>Drained to bilge sump</w:t>
            </w:r>
          </w:p>
        </w:tc>
      </w:tr>
      <w:tr w:rsidR="00611C2B" w:rsidRPr="00C10B2F" w:rsidTr="00C10B2F">
        <w:tc>
          <w:tcPr>
            <w:tcW w:w="675" w:type="dxa"/>
          </w:tcPr>
          <w:p w:rsidR="00611C2B" w:rsidRPr="00C10B2F" w:rsidRDefault="00FB6AD3" w:rsidP="0013218F">
            <w:pPr>
              <w:autoSpaceDE w:val="0"/>
              <w:autoSpaceDN w:val="0"/>
              <w:adjustRightInd w:val="0"/>
              <w:spacing w:after="200"/>
              <w:rPr>
                <w:sz w:val="22"/>
                <w:szCs w:val="22"/>
              </w:rPr>
            </w:pPr>
            <w:r w:rsidRPr="00C10B2F">
              <w:rPr>
                <w:sz w:val="22"/>
                <w:szCs w:val="22"/>
              </w:rPr>
              <w:t>1.12</w:t>
            </w:r>
          </w:p>
        </w:tc>
        <w:tc>
          <w:tcPr>
            <w:tcW w:w="2127" w:type="dxa"/>
            <w:shd w:val="clear" w:color="auto" w:fill="auto"/>
          </w:tcPr>
          <w:p w:rsidR="00611C2B" w:rsidRPr="00C10B2F" w:rsidRDefault="00611C2B" w:rsidP="0013218F">
            <w:pPr>
              <w:autoSpaceDE w:val="0"/>
              <w:autoSpaceDN w:val="0"/>
              <w:adjustRightInd w:val="0"/>
              <w:spacing w:after="200"/>
              <w:rPr>
                <w:sz w:val="22"/>
                <w:szCs w:val="22"/>
              </w:rPr>
            </w:pPr>
            <w:r w:rsidRPr="00C10B2F">
              <w:rPr>
                <w:sz w:val="22"/>
                <w:szCs w:val="22"/>
              </w:rPr>
              <w:t>Chain locker</w:t>
            </w:r>
          </w:p>
        </w:tc>
        <w:tc>
          <w:tcPr>
            <w:tcW w:w="3064" w:type="dxa"/>
            <w:gridSpan w:val="2"/>
            <w:shd w:val="clear" w:color="auto" w:fill="auto"/>
          </w:tcPr>
          <w:p w:rsidR="00611C2B" w:rsidRPr="00C10B2F" w:rsidRDefault="00611C2B" w:rsidP="0013218F">
            <w:pPr>
              <w:autoSpaceDE w:val="0"/>
              <w:autoSpaceDN w:val="0"/>
              <w:adjustRightInd w:val="0"/>
              <w:spacing w:after="200"/>
              <w:rPr>
                <w:sz w:val="22"/>
                <w:szCs w:val="22"/>
              </w:rPr>
            </w:pPr>
            <w:r w:rsidRPr="00C10B2F">
              <w:rPr>
                <w:sz w:val="22"/>
                <w:szCs w:val="22"/>
              </w:rPr>
              <w:t>Integral to crash bulkhead</w:t>
            </w:r>
          </w:p>
        </w:tc>
        <w:tc>
          <w:tcPr>
            <w:tcW w:w="1188" w:type="dxa"/>
            <w:gridSpan w:val="3"/>
          </w:tcPr>
          <w:p w:rsidR="00611C2B" w:rsidRPr="00C10B2F" w:rsidRDefault="00131AFE" w:rsidP="0013218F">
            <w:pPr>
              <w:autoSpaceDE w:val="0"/>
              <w:autoSpaceDN w:val="0"/>
              <w:adjustRightInd w:val="0"/>
              <w:spacing w:after="200"/>
              <w:rPr>
                <w:sz w:val="22"/>
                <w:szCs w:val="22"/>
              </w:rPr>
            </w:pPr>
            <w:r w:rsidRPr="00C10B2F">
              <w:rPr>
                <w:sz w:val="22"/>
                <w:szCs w:val="22"/>
              </w:rPr>
              <w:t>1 N</w:t>
            </w:r>
            <w:r w:rsidR="00611C2B" w:rsidRPr="00C10B2F">
              <w:rPr>
                <w:sz w:val="22"/>
                <w:szCs w:val="22"/>
              </w:rPr>
              <w:t xml:space="preserve">o. per </w:t>
            </w:r>
            <w:r w:rsidR="00CD5F0D" w:rsidRPr="00C10B2F">
              <w:rPr>
                <w:sz w:val="22"/>
                <w:szCs w:val="22"/>
              </w:rPr>
              <w:t>vessel</w:t>
            </w:r>
          </w:p>
        </w:tc>
        <w:tc>
          <w:tcPr>
            <w:tcW w:w="2410" w:type="dxa"/>
            <w:shd w:val="clear" w:color="auto" w:fill="auto"/>
          </w:tcPr>
          <w:p w:rsidR="00611C2B" w:rsidRPr="00C10B2F" w:rsidRDefault="00C7620D" w:rsidP="0013218F">
            <w:pPr>
              <w:autoSpaceDE w:val="0"/>
              <w:autoSpaceDN w:val="0"/>
              <w:adjustRightInd w:val="0"/>
              <w:spacing w:after="200"/>
              <w:rPr>
                <w:sz w:val="22"/>
                <w:szCs w:val="22"/>
              </w:rPr>
            </w:pPr>
            <w:r w:rsidRPr="00C10B2F">
              <w:rPr>
                <w:sz w:val="22"/>
                <w:szCs w:val="22"/>
              </w:rPr>
              <w:t>Hatch cover in accordance to relevant Rule.</w:t>
            </w:r>
          </w:p>
          <w:p w:rsidR="00C7620D" w:rsidRPr="00C10B2F" w:rsidRDefault="00C7620D" w:rsidP="0013218F">
            <w:pPr>
              <w:autoSpaceDE w:val="0"/>
              <w:autoSpaceDN w:val="0"/>
              <w:adjustRightInd w:val="0"/>
              <w:spacing w:after="200"/>
              <w:rPr>
                <w:sz w:val="22"/>
                <w:szCs w:val="22"/>
              </w:rPr>
            </w:pPr>
            <w:r w:rsidRPr="00C10B2F">
              <w:rPr>
                <w:sz w:val="22"/>
                <w:szCs w:val="22"/>
              </w:rPr>
              <w:t>Drained to bilge sump</w:t>
            </w:r>
          </w:p>
        </w:tc>
      </w:tr>
      <w:tr w:rsidR="00600137" w:rsidRPr="00C10B2F" w:rsidTr="00C10B2F">
        <w:tc>
          <w:tcPr>
            <w:tcW w:w="675" w:type="dxa"/>
          </w:tcPr>
          <w:p w:rsidR="00600137" w:rsidRPr="00C10B2F" w:rsidRDefault="00FB6AD3" w:rsidP="0013218F">
            <w:pPr>
              <w:autoSpaceDE w:val="0"/>
              <w:autoSpaceDN w:val="0"/>
              <w:adjustRightInd w:val="0"/>
              <w:spacing w:after="200"/>
              <w:rPr>
                <w:sz w:val="22"/>
                <w:szCs w:val="22"/>
              </w:rPr>
            </w:pPr>
            <w:r w:rsidRPr="00C10B2F">
              <w:rPr>
                <w:sz w:val="22"/>
                <w:szCs w:val="22"/>
              </w:rPr>
              <w:t>1.13</w:t>
            </w:r>
          </w:p>
        </w:tc>
        <w:tc>
          <w:tcPr>
            <w:tcW w:w="2127" w:type="dxa"/>
            <w:shd w:val="clear" w:color="auto" w:fill="auto"/>
          </w:tcPr>
          <w:p w:rsidR="00600137" w:rsidRPr="00C10B2F" w:rsidRDefault="00600137" w:rsidP="0013218F">
            <w:pPr>
              <w:autoSpaceDE w:val="0"/>
              <w:autoSpaceDN w:val="0"/>
              <w:adjustRightInd w:val="0"/>
              <w:spacing w:after="200"/>
              <w:rPr>
                <w:sz w:val="22"/>
                <w:szCs w:val="22"/>
              </w:rPr>
            </w:pPr>
            <w:r w:rsidRPr="00C10B2F">
              <w:rPr>
                <w:sz w:val="22"/>
                <w:szCs w:val="22"/>
              </w:rPr>
              <w:t>Below deck escape hatch</w:t>
            </w:r>
          </w:p>
        </w:tc>
        <w:tc>
          <w:tcPr>
            <w:tcW w:w="3064" w:type="dxa"/>
            <w:gridSpan w:val="2"/>
            <w:shd w:val="clear" w:color="auto" w:fill="auto"/>
          </w:tcPr>
          <w:p w:rsidR="00600137" w:rsidRPr="00C10B2F" w:rsidRDefault="00600137" w:rsidP="0013218F">
            <w:pPr>
              <w:autoSpaceDE w:val="0"/>
              <w:autoSpaceDN w:val="0"/>
              <w:adjustRightInd w:val="0"/>
              <w:spacing w:after="200"/>
              <w:rPr>
                <w:sz w:val="22"/>
                <w:szCs w:val="22"/>
              </w:rPr>
            </w:pPr>
            <w:r w:rsidRPr="00C10B2F">
              <w:rPr>
                <w:sz w:val="22"/>
                <w:szCs w:val="22"/>
              </w:rPr>
              <w:t>Engine room to rear of main deck</w:t>
            </w:r>
          </w:p>
        </w:tc>
        <w:tc>
          <w:tcPr>
            <w:tcW w:w="1188" w:type="dxa"/>
            <w:gridSpan w:val="3"/>
          </w:tcPr>
          <w:p w:rsidR="00600137" w:rsidRPr="00C10B2F" w:rsidRDefault="00600137" w:rsidP="0013218F">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600137" w:rsidRPr="00C10B2F" w:rsidRDefault="00600137" w:rsidP="0013218F">
            <w:pPr>
              <w:autoSpaceDE w:val="0"/>
              <w:autoSpaceDN w:val="0"/>
              <w:adjustRightInd w:val="0"/>
              <w:spacing w:after="200"/>
              <w:rPr>
                <w:sz w:val="22"/>
                <w:szCs w:val="22"/>
              </w:rPr>
            </w:pPr>
            <w:r w:rsidRPr="00C10B2F">
              <w:rPr>
                <w:sz w:val="22"/>
                <w:szCs w:val="22"/>
              </w:rPr>
              <w:t xml:space="preserve">Hatch cover </w:t>
            </w:r>
            <w:r w:rsidR="00C7620D" w:rsidRPr="00C10B2F">
              <w:rPr>
                <w:sz w:val="22"/>
                <w:szCs w:val="22"/>
              </w:rPr>
              <w:t xml:space="preserve">in accordance to relevant </w:t>
            </w:r>
            <w:r w:rsidR="00C7620D" w:rsidRPr="00C10B2F">
              <w:rPr>
                <w:sz w:val="22"/>
                <w:szCs w:val="22"/>
              </w:rPr>
              <w:lastRenderedPageBreak/>
              <w:t>Rule</w:t>
            </w:r>
          </w:p>
        </w:tc>
      </w:tr>
      <w:tr w:rsidR="00CD5F0D" w:rsidRPr="00C10B2F" w:rsidTr="00C10B2F">
        <w:tc>
          <w:tcPr>
            <w:tcW w:w="675" w:type="dxa"/>
          </w:tcPr>
          <w:p w:rsidR="00CD5F0D" w:rsidRPr="00C10B2F" w:rsidRDefault="00FB6AD3" w:rsidP="0013218F">
            <w:pPr>
              <w:autoSpaceDE w:val="0"/>
              <w:autoSpaceDN w:val="0"/>
              <w:adjustRightInd w:val="0"/>
              <w:spacing w:after="200"/>
              <w:rPr>
                <w:sz w:val="22"/>
                <w:szCs w:val="22"/>
              </w:rPr>
            </w:pPr>
            <w:r w:rsidRPr="00C10B2F">
              <w:rPr>
                <w:sz w:val="22"/>
                <w:szCs w:val="22"/>
              </w:rPr>
              <w:lastRenderedPageBreak/>
              <w:t>1.</w:t>
            </w:r>
            <w:r w:rsidR="00245460" w:rsidRPr="00C10B2F">
              <w:rPr>
                <w:sz w:val="22"/>
                <w:szCs w:val="22"/>
              </w:rPr>
              <w:t>14</w:t>
            </w:r>
          </w:p>
        </w:tc>
        <w:tc>
          <w:tcPr>
            <w:tcW w:w="2127" w:type="dxa"/>
            <w:shd w:val="clear" w:color="auto" w:fill="auto"/>
          </w:tcPr>
          <w:p w:rsidR="00CD5F0D" w:rsidRPr="00C10B2F" w:rsidRDefault="00CD5F0D" w:rsidP="0013218F">
            <w:pPr>
              <w:autoSpaceDE w:val="0"/>
              <w:autoSpaceDN w:val="0"/>
              <w:adjustRightInd w:val="0"/>
              <w:spacing w:after="200"/>
              <w:rPr>
                <w:sz w:val="22"/>
                <w:szCs w:val="22"/>
              </w:rPr>
            </w:pPr>
            <w:r w:rsidRPr="00C10B2F">
              <w:rPr>
                <w:sz w:val="22"/>
                <w:szCs w:val="22"/>
              </w:rPr>
              <w:t>Staircase</w:t>
            </w:r>
          </w:p>
        </w:tc>
        <w:tc>
          <w:tcPr>
            <w:tcW w:w="3064" w:type="dxa"/>
            <w:gridSpan w:val="2"/>
            <w:shd w:val="clear" w:color="auto" w:fill="auto"/>
          </w:tcPr>
          <w:p w:rsidR="00CD5F0D" w:rsidRPr="00C10B2F" w:rsidRDefault="00CD5F0D" w:rsidP="0013218F">
            <w:pPr>
              <w:autoSpaceDE w:val="0"/>
              <w:autoSpaceDN w:val="0"/>
              <w:adjustRightInd w:val="0"/>
              <w:spacing w:after="200"/>
              <w:rPr>
                <w:sz w:val="22"/>
                <w:szCs w:val="22"/>
              </w:rPr>
            </w:pPr>
            <w:r w:rsidRPr="00C10B2F">
              <w:rPr>
                <w:sz w:val="22"/>
                <w:szCs w:val="22"/>
              </w:rPr>
              <w:t>From wheel house to below</w:t>
            </w:r>
            <w:r w:rsidR="00600137" w:rsidRPr="00C10B2F">
              <w:rPr>
                <w:sz w:val="22"/>
                <w:szCs w:val="22"/>
              </w:rPr>
              <w:t xml:space="preserve"> </w:t>
            </w:r>
            <w:r w:rsidRPr="00C10B2F">
              <w:rPr>
                <w:sz w:val="22"/>
                <w:szCs w:val="22"/>
              </w:rPr>
              <w:t>decks</w:t>
            </w:r>
          </w:p>
        </w:tc>
        <w:tc>
          <w:tcPr>
            <w:tcW w:w="1188" w:type="dxa"/>
            <w:gridSpan w:val="3"/>
          </w:tcPr>
          <w:p w:rsidR="00CD5F0D" w:rsidRPr="00C10B2F" w:rsidRDefault="00131AFE" w:rsidP="0013218F">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CD5F0D" w:rsidRPr="00C10B2F" w:rsidRDefault="00C7620D" w:rsidP="0013218F">
            <w:pPr>
              <w:autoSpaceDE w:val="0"/>
              <w:autoSpaceDN w:val="0"/>
              <w:adjustRightInd w:val="0"/>
              <w:spacing w:after="200"/>
              <w:rPr>
                <w:sz w:val="22"/>
                <w:szCs w:val="22"/>
              </w:rPr>
            </w:pPr>
            <w:r w:rsidRPr="00C10B2F">
              <w:rPr>
                <w:sz w:val="22"/>
                <w:szCs w:val="22"/>
              </w:rPr>
              <w:t>No slip finish to treads and platform</w:t>
            </w:r>
          </w:p>
        </w:tc>
      </w:tr>
      <w:tr w:rsidR="004E06A2" w:rsidRPr="00C10B2F" w:rsidTr="00500B94">
        <w:tc>
          <w:tcPr>
            <w:tcW w:w="9464" w:type="dxa"/>
            <w:gridSpan w:val="8"/>
          </w:tcPr>
          <w:p w:rsidR="004E06A2" w:rsidRPr="00C10B2F" w:rsidRDefault="00EA19ED" w:rsidP="0013218F">
            <w:pPr>
              <w:autoSpaceDE w:val="0"/>
              <w:autoSpaceDN w:val="0"/>
              <w:adjustRightInd w:val="0"/>
              <w:spacing w:after="200"/>
              <w:rPr>
                <w:sz w:val="22"/>
                <w:szCs w:val="22"/>
              </w:rPr>
            </w:pPr>
            <w:r w:rsidRPr="00C10B2F">
              <w:rPr>
                <w:b/>
                <w:i/>
                <w:sz w:val="22"/>
                <w:szCs w:val="22"/>
              </w:rPr>
              <w:t xml:space="preserve">2. </w:t>
            </w:r>
            <w:r w:rsidR="004E06A2" w:rsidRPr="00C10B2F">
              <w:rPr>
                <w:b/>
                <w:i/>
                <w:sz w:val="22"/>
                <w:szCs w:val="22"/>
              </w:rPr>
              <w:t>Engine and Machinery Department</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2.1</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Engine</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1800RPM,  Continuous rating revolution, diesel, electric starting</w:t>
            </w:r>
          </w:p>
        </w:tc>
        <w:tc>
          <w:tcPr>
            <w:tcW w:w="1188" w:type="dxa"/>
            <w:gridSpan w:val="3"/>
          </w:tcPr>
          <w:p w:rsidR="004E06A2" w:rsidRPr="00C10B2F" w:rsidRDefault="004E06A2" w:rsidP="0013218F">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HP to be determined by functional design requirement for efficient steaming</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2.2</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Lubrication system</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Forces lubrication</w:t>
            </w:r>
          </w:p>
        </w:tc>
        <w:tc>
          <w:tcPr>
            <w:tcW w:w="1188" w:type="dxa"/>
            <w:gridSpan w:val="3"/>
          </w:tcPr>
          <w:p w:rsidR="004E06A2" w:rsidRPr="00C10B2F" w:rsidRDefault="004E06A2" w:rsidP="0013218F">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Or as otherwise recommended for safe and efficient operation of vessel</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2.3</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 xml:space="preserve">Clutch </w:t>
            </w:r>
          </w:p>
        </w:tc>
        <w:tc>
          <w:tcPr>
            <w:tcW w:w="3064" w:type="dxa"/>
            <w:gridSpan w:val="2"/>
            <w:shd w:val="clear" w:color="auto" w:fill="auto"/>
          </w:tcPr>
          <w:p w:rsidR="004E06A2" w:rsidRPr="00C10B2F" w:rsidRDefault="004E06A2" w:rsidP="00C0698B">
            <w:pPr>
              <w:rPr>
                <w:rFonts w:ascii="Arial" w:hAnsi="Arial" w:cs="Arial"/>
                <w:sz w:val="22"/>
                <w:szCs w:val="22"/>
              </w:rPr>
            </w:pPr>
            <w:r w:rsidRPr="00C10B2F">
              <w:rPr>
                <w:rFonts w:ascii="Arial" w:hAnsi="Arial" w:cs="Arial"/>
                <w:sz w:val="22"/>
                <w:szCs w:val="22"/>
              </w:rPr>
              <w:t>W</w:t>
            </w:r>
            <w:r w:rsidRPr="00C10B2F">
              <w:rPr>
                <w:sz w:val="22"/>
                <w:szCs w:val="22"/>
              </w:rPr>
              <w:t>et hydraulic multi dist. type</w:t>
            </w:r>
          </w:p>
          <w:p w:rsidR="004E06A2" w:rsidRPr="00C10B2F" w:rsidRDefault="004E06A2" w:rsidP="0013218F">
            <w:pPr>
              <w:autoSpaceDE w:val="0"/>
              <w:autoSpaceDN w:val="0"/>
              <w:adjustRightInd w:val="0"/>
              <w:spacing w:after="200"/>
              <w:rPr>
                <w:sz w:val="22"/>
                <w:szCs w:val="22"/>
              </w:rPr>
            </w:pPr>
          </w:p>
        </w:tc>
        <w:tc>
          <w:tcPr>
            <w:tcW w:w="1188" w:type="dxa"/>
            <w:gridSpan w:val="3"/>
          </w:tcPr>
          <w:p w:rsidR="004E06A2" w:rsidRPr="00C10B2F" w:rsidRDefault="004E06A2" w:rsidP="0013218F">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Or as otherwise recommended for safe and efficient operation of vessel</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2.4</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Shafting</w:t>
            </w:r>
          </w:p>
        </w:tc>
        <w:tc>
          <w:tcPr>
            <w:tcW w:w="3064" w:type="dxa"/>
            <w:gridSpan w:val="2"/>
            <w:shd w:val="clear" w:color="auto" w:fill="auto"/>
          </w:tcPr>
          <w:p w:rsidR="004E06A2" w:rsidRPr="00C10B2F" w:rsidRDefault="004E06A2" w:rsidP="00D475DC">
            <w:pPr>
              <w:rPr>
                <w:rFonts w:ascii="Arial" w:hAnsi="Arial" w:cs="Arial"/>
                <w:sz w:val="22"/>
                <w:szCs w:val="22"/>
              </w:rPr>
            </w:pPr>
            <w:r w:rsidRPr="00C10B2F">
              <w:rPr>
                <w:sz w:val="22"/>
                <w:szCs w:val="22"/>
              </w:rPr>
              <w:t>316 Stainless Steel</w:t>
            </w:r>
          </w:p>
        </w:tc>
        <w:tc>
          <w:tcPr>
            <w:tcW w:w="1188" w:type="dxa"/>
            <w:gridSpan w:val="3"/>
          </w:tcPr>
          <w:p w:rsidR="004E06A2" w:rsidRPr="00C10B2F" w:rsidRDefault="00C7620D" w:rsidP="0013218F">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4E06A2" w:rsidRPr="00C10B2F" w:rsidRDefault="00C7620D" w:rsidP="0013218F">
            <w:pPr>
              <w:autoSpaceDE w:val="0"/>
              <w:autoSpaceDN w:val="0"/>
              <w:adjustRightInd w:val="0"/>
              <w:spacing w:after="200"/>
              <w:rPr>
                <w:color w:val="000000"/>
                <w:sz w:val="22"/>
                <w:szCs w:val="22"/>
              </w:rPr>
            </w:pPr>
            <w:r w:rsidRPr="00C10B2F">
              <w:rPr>
                <w:color w:val="000000"/>
                <w:sz w:val="22"/>
                <w:szCs w:val="22"/>
              </w:rPr>
              <w:t>Dimensions to be determined for safe and efficient operations of the vessel.</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2.5</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Propeller</w:t>
            </w:r>
          </w:p>
        </w:tc>
        <w:tc>
          <w:tcPr>
            <w:tcW w:w="3064" w:type="dxa"/>
            <w:gridSpan w:val="2"/>
            <w:shd w:val="clear" w:color="auto" w:fill="auto"/>
          </w:tcPr>
          <w:p w:rsidR="004E06A2" w:rsidRPr="00C10B2F" w:rsidRDefault="004E06A2" w:rsidP="00C0698B">
            <w:pPr>
              <w:rPr>
                <w:rFonts w:ascii="Arial" w:hAnsi="Arial" w:cs="Arial"/>
                <w:sz w:val="22"/>
                <w:szCs w:val="22"/>
              </w:rPr>
            </w:pPr>
            <w:r w:rsidRPr="00C10B2F">
              <w:rPr>
                <w:color w:val="000000"/>
                <w:sz w:val="22"/>
                <w:szCs w:val="22"/>
              </w:rPr>
              <w:t>Bronze</w:t>
            </w:r>
          </w:p>
        </w:tc>
        <w:tc>
          <w:tcPr>
            <w:tcW w:w="1188" w:type="dxa"/>
            <w:gridSpan w:val="3"/>
          </w:tcPr>
          <w:p w:rsidR="004E06A2" w:rsidRPr="00C10B2F" w:rsidRDefault="00C7620D" w:rsidP="0013218F">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Dia. to be determined for safe and efficient operation of vessel.</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2.6</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Gearing</w:t>
            </w:r>
          </w:p>
        </w:tc>
        <w:tc>
          <w:tcPr>
            <w:tcW w:w="3064" w:type="dxa"/>
            <w:gridSpan w:val="2"/>
            <w:shd w:val="clear" w:color="auto" w:fill="auto"/>
          </w:tcPr>
          <w:p w:rsidR="004E06A2" w:rsidRPr="00C10B2F" w:rsidRDefault="004E06A2" w:rsidP="00C0698B">
            <w:pPr>
              <w:rPr>
                <w:color w:val="000000"/>
                <w:sz w:val="22"/>
                <w:szCs w:val="22"/>
              </w:rPr>
            </w:pPr>
            <w:r w:rsidRPr="00C10B2F">
              <w:rPr>
                <w:color w:val="000000"/>
                <w:sz w:val="22"/>
                <w:szCs w:val="22"/>
              </w:rPr>
              <w:t>-</w:t>
            </w:r>
          </w:p>
        </w:tc>
        <w:tc>
          <w:tcPr>
            <w:tcW w:w="1188" w:type="dxa"/>
            <w:gridSpan w:val="3"/>
          </w:tcPr>
          <w:p w:rsidR="004E06A2" w:rsidRPr="00C10B2F" w:rsidRDefault="004E06A2" w:rsidP="0013218F">
            <w:pPr>
              <w:autoSpaceDE w:val="0"/>
              <w:autoSpaceDN w:val="0"/>
              <w:adjustRightInd w:val="0"/>
              <w:spacing w:after="200"/>
              <w:rPr>
                <w:sz w:val="22"/>
                <w:szCs w:val="22"/>
              </w:rPr>
            </w:pP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Gear reduction ratio to be determined for safe and efficient operation of vessel.</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2.7</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Exhaust system</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Above water standard package</w:t>
            </w:r>
          </w:p>
        </w:tc>
        <w:tc>
          <w:tcPr>
            <w:tcW w:w="1188" w:type="dxa"/>
            <w:gridSpan w:val="3"/>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C7620D"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245460" w:rsidP="00611C2B">
            <w:pPr>
              <w:autoSpaceDE w:val="0"/>
              <w:autoSpaceDN w:val="0"/>
              <w:adjustRightInd w:val="0"/>
              <w:spacing w:after="200"/>
              <w:rPr>
                <w:sz w:val="22"/>
                <w:szCs w:val="22"/>
              </w:rPr>
            </w:pPr>
            <w:r w:rsidRPr="00C10B2F">
              <w:rPr>
                <w:sz w:val="22"/>
                <w:szCs w:val="22"/>
              </w:rPr>
              <w:t>May incorporate generator exhaust</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2.8</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Meters and panels</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All standard meters and panels</w:t>
            </w:r>
          </w:p>
        </w:tc>
        <w:tc>
          <w:tcPr>
            <w:tcW w:w="1188" w:type="dxa"/>
            <w:gridSpan w:val="3"/>
          </w:tcPr>
          <w:p w:rsidR="004E06A2" w:rsidRPr="00C10B2F" w:rsidRDefault="004E06A2" w:rsidP="0013218F">
            <w:pPr>
              <w:autoSpaceDE w:val="0"/>
              <w:autoSpaceDN w:val="0"/>
              <w:adjustRightInd w:val="0"/>
              <w:spacing w:after="200"/>
              <w:rPr>
                <w:sz w:val="22"/>
                <w:szCs w:val="22"/>
              </w:rPr>
            </w:pPr>
            <w:r w:rsidRPr="00C10B2F">
              <w:rPr>
                <w:sz w:val="22"/>
                <w:szCs w:val="22"/>
              </w:rPr>
              <w:t>1</w:t>
            </w:r>
            <w:r w:rsidR="00C7620D" w:rsidRPr="00C10B2F">
              <w:rPr>
                <w:sz w:val="22"/>
                <w:szCs w:val="22"/>
              </w:rPr>
              <w:t xml:space="preserve">No. </w:t>
            </w:r>
            <w:r w:rsidRPr="00C10B2F">
              <w:rPr>
                <w:sz w:val="22"/>
                <w:szCs w:val="22"/>
              </w:rPr>
              <w:t xml:space="preserve"> set per vessel</w:t>
            </w: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2.9</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Generator</w:t>
            </w:r>
          </w:p>
        </w:tc>
        <w:tc>
          <w:tcPr>
            <w:tcW w:w="3064" w:type="dxa"/>
            <w:gridSpan w:val="2"/>
            <w:shd w:val="clear" w:color="auto" w:fill="auto"/>
          </w:tcPr>
          <w:p w:rsidR="004E06A2" w:rsidRPr="00C10B2F" w:rsidRDefault="00747384" w:rsidP="00611C2B">
            <w:pPr>
              <w:autoSpaceDE w:val="0"/>
              <w:autoSpaceDN w:val="0"/>
              <w:adjustRightInd w:val="0"/>
              <w:spacing w:after="200"/>
              <w:rPr>
                <w:sz w:val="22"/>
                <w:szCs w:val="22"/>
              </w:rPr>
            </w:pPr>
            <w:r w:rsidRPr="00C10B2F">
              <w:rPr>
                <w:sz w:val="22"/>
                <w:szCs w:val="22"/>
              </w:rPr>
              <w:t>230V output, 5-6KW,</w:t>
            </w:r>
            <w:r w:rsidR="004E06A2" w:rsidRPr="00C10B2F">
              <w:rPr>
                <w:sz w:val="22"/>
                <w:szCs w:val="22"/>
              </w:rPr>
              <w:t xml:space="preserve"> 12V electric start battery</w:t>
            </w:r>
            <w:r w:rsidRPr="00C10B2F">
              <w:rPr>
                <w:sz w:val="22"/>
                <w:szCs w:val="22"/>
              </w:rPr>
              <w:t>, thru hull exhaust system</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color w:val="000000"/>
                <w:sz w:val="22"/>
                <w:szCs w:val="22"/>
              </w:rPr>
              <w:t>Actual KW capacity to be determined from electrical power balance</w:t>
            </w:r>
          </w:p>
        </w:tc>
      </w:tr>
      <w:tr w:rsidR="004E06A2" w:rsidRPr="00C10B2F" w:rsidTr="00C10B2F">
        <w:tc>
          <w:tcPr>
            <w:tcW w:w="675" w:type="dxa"/>
          </w:tcPr>
          <w:p w:rsidR="004E06A2" w:rsidRPr="00C10B2F" w:rsidRDefault="00245460" w:rsidP="004B70E9">
            <w:pPr>
              <w:autoSpaceDE w:val="0"/>
              <w:autoSpaceDN w:val="0"/>
              <w:adjustRightInd w:val="0"/>
              <w:spacing w:after="200"/>
              <w:rPr>
                <w:sz w:val="22"/>
                <w:szCs w:val="22"/>
              </w:rPr>
            </w:pPr>
            <w:r w:rsidRPr="00C10B2F">
              <w:rPr>
                <w:sz w:val="22"/>
                <w:szCs w:val="22"/>
              </w:rPr>
              <w:t>2.10</w:t>
            </w:r>
          </w:p>
        </w:tc>
        <w:tc>
          <w:tcPr>
            <w:tcW w:w="2127" w:type="dxa"/>
            <w:shd w:val="clear" w:color="auto" w:fill="auto"/>
          </w:tcPr>
          <w:p w:rsidR="004E06A2" w:rsidRPr="00C10B2F" w:rsidRDefault="004E06A2" w:rsidP="004B70E9">
            <w:pPr>
              <w:autoSpaceDE w:val="0"/>
              <w:autoSpaceDN w:val="0"/>
              <w:adjustRightInd w:val="0"/>
              <w:spacing w:after="200"/>
              <w:rPr>
                <w:sz w:val="22"/>
                <w:szCs w:val="22"/>
              </w:rPr>
            </w:pPr>
            <w:r w:rsidRPr="00C10B2F">
              <w:rPr>
                <w:sz w:val="22"/>
                <w:szCs w:val="22"/>
              </w:rPr>
              <w:t>Bilge pumps</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24VDC self-priming pumps</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2 - 3 </w:t>
            </w:r>
            <w:r w:rsidR="00C7620D" w:rsidRPr="00C10B2F">
              <w:rPr>
                <w:color w:val="000000"/>
                <w:sz w:val="22"/>
                <w:szCs w:val="22"/>
              </w:rPr>
              <w:t xml:space="preserve">Nos. </w:t>
            </w:r>
            <w:r w:rsidRPr="00C10B2F">
              <w:rPr>
                <w:color w:val="000000"/>
                <w:sz w:val="22"/>
                <w:szCs w:val="22"/>
              </w:rPr>
              <w:t>per vessel</w:t>
            </w:r>
          </w:p>
        </w:tc>
        <w:tc>
          <w:tcPr>
            <w:tcW w:w="2410" w:type="dxa"/>
            <w:shd w:val="clear" w:color="auto" w:fill="auto"/>
          </w:tcPr>
          <w:p w:rsidR="004E06A2" w:rsidRPr="00C10B2F" w:rsidRDefault="004E06A2" w:rsidP="00F85C1C">
            <w:pPr>
              <w:autoSpaceDE w:val="0"/>
              <w:autoSpaceDN w:val="0"/>
              <w:adjustRightInd w:val="0"/>
              <w:spacing w:after="200"/>
              <w:rPr>
                <w:color w:val="000000"/>
                <w:sz w:val="22"/>
                <w:szCs w:val="22"/>
              </w:rPr>
            </w:pPr>
            <w:r w:rsidRPr="00C10B2F">
              <w:rPr>
                <w:color w:val="000000"/>
                <w:sz w:val="22"/>
                <w:szCs w:val="22"/>
              </w:rPr>
              <w:t xml:space="preserve">Actual number and capacity of bilge pumps to be determined for the number of bulkhead and </w:t>
            </w:r>
            <w:r w:rsidRPr="00C10B2F">
              <w:rPr>
                <w:sz w:val="22"/>
                <w:szCs w:val="22"/>
              </w:rPr>
              <w:t>the area to be serviced.</w:t>
            </w:r>
          </w:p>
        </w:tc>
      </w:tr>
      <w:tr w:rsidR="004E06A2" w:rsidRPr="00C10B2F" w:rsidTr="00C10B2F">
        <w:tc>
          <w:tcPr>
            <w:tcW w:w="675" w:type="dxa"/>
          </w:tcPr>
          <w:p w:rsidR="004E06A2" w:rsidRPr="00C10B2F" w:rsidRDefault="00245460" w:rsidP="004B70E9">
            <w:pPr>
              <w:autoSpaceDE w:val="0"/>
              <w:autoSpaceDN w:val="0"/>
              <w:adjustRightInd w:val="0"/>
              <w:spacing w:after="200"/>
              <w:rPr>
                <w:sz w:val="22"/>
                <w:szCs w:val="22"/>
              </w:rPr>
            </w:pPr>
            <w:r w:rsidRPr="00C10B2F">
              <w:rPr>
                <w:sz w:val="22"/>
                <w:szCs w:val="22"/>
              </w:rPr>
              <w:t>2.11</w:t>
            </w:r>
          </w:p>
        </w:tc>
        <w:tc>
          <w:tcPr>
            <w:tcW w:w="2127" w:type="dxa"/>
            <w:shd w:val="clear" w:color="auto" w:fill="auto"/>
          </w:tcPr>
          <w:p w:rsidR="004E06A2" w:rsidRPr="00C10B2F" w:rsidRDefault="004E06A2" w:rsidP="004B70E9">
            <w:pPr>
              <w:autoSpaceDE w:val="0"/>
              <w:autoSpaceDN w:val="0"/>
              <w:adjustRightInd w:val="0"/>
              <w:spacing w:after="200"/>
              <w:rPr>
                <w:sz w:val="22"/>
                <w:szCs w:val="22"/>
              </w:rPr>
            </w:pPr>
            <w:r w:rsidRPr="00C10B2F">
              <w:rPr>
                <w:sz w:val="22"/>
                <w:szCs w:val="22"/>
              </w:rPr>
              <w:t>SW service pumps</w:t>
            </w:r>
          </w:p>
        </w:tc>
        <w:tc>
          <w:tcPr>
            <w:tcW w:w="3064" w:type="dxa"/>
            <w:gridSpan w:val="2"/>
            <w:shd w:val="clear" w:color="auto" w:fill="auto"/>
          </w:tcPr>
          <w:p w:rsidR="004E06A2" w:rsidRPr="00C10B2F" w:rsidRDefault="004E06A2" w:rsidP="00245460">
            <w:pPr>
              <w:autoSpaceDE w:val="0"/>
              <w:autoSpaceDN w:val="0"/>
              <w:adjustRightInd w:val="0"/>
              <w:spacing w:after="200"/>
              <w:rPr>
                <w:sz w:val="22"/>
                <w:szCs w:val="22"/>
              </w:rPr>
            </w:pPr>
            <w:r w:rsidRPr="00C10B2F">
              <w:rPr>
                <w:sz w:val="22"/>
                <w:szCs w:val="22"/>
              </w:rPr>
              <w:t xml:space="preserve">Supply to </w:t>
            </w:r>
            <w:r w:rsidR="00245460" w:rsidRPr="00C10B2F">
              <w:rPr>
                <w:sz w:val="22"/>
                <w:szCs w:val="22"/>
              </w:rPr>
              <w:t>s</w:t>
            </w:r>
            <w:r w:rsidRPr="00C10B2F">
              <w:rPr>
                <w:sz w:val="22"/>
                <w:szCs w:val="22"/>
              </w:rPr>
              <w:t>altwater distribution system (deckwash/firefighting)</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May be 230VAC engine driven (generator power supply) or 24VDC (service battery supply). </w:t>
            </w:r>
          </w:p>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lastRenderedPageBreak/>
              <w:t xml:space="preserve">Pump capacity will be determined in accordance with relevant Rule. </w:t>
            </w:r>
          </w:p>
        </w:tc>
      </w:tr>
      <w:tr w:rsidR="004E06A2" w:rsidRPr="00C10B2F" w:rsidTr="00C10B2F">
        <w:tc>
          <w:tcPr>
            <w:tcW w:w="675" w:type="dxa"/>
          </w:tcPr>
          <w:p w:rsidR="004E06A2" w:rsidRPr="00C10B2F" w:rsidRDefault="00245460" w:rsidP="004B70E9">
            <w:pPr>
              <w:autoSpaceDE w:val="0"/>
              <w:autoSpaceDN w:val="0"/>
              <w:adjustRightInd w:val="0"/>
              <w:spacing w:after="200"/>
              <w:rPr>
                <w:sz w:val="22"/>
                <w:szCs w:val="22"/>
              </w:rPr>
            </w:pPr>
            <w:r w:rsidRPr="00C10B2F">
              <w:rPr>
                <w:sz w:val="22"/>
                <w:szCs w:val="22"/>
              </w:rPr>
              <w:lastRenderedPageBreak/>
              <w:t>2.12</w:t>
            </w:r>
          </w:p>
        </w:tc>
        <w:tc>
          <w:tcPr>
            <w:tcW w:w="2127" w:type="dxa"/>
            <w:shd w:val="clear" w:color="auto" w:fill="auto"/>
          </w:tcPr>
          <w:p w:rsidR="004E06A2" w:rsidRPr="00C10B2F" w:rsidRDefault="004E06A2" w:rsidP="004B70E9">
            <w:pPr>
              <w:autoSpaceDE w:val="0"/>
              <w:autoSpaceDN w:val="0"/>
              <w:adjustRightInd w:val="0"/>
              <w:spacing w:after="200"/>
              <w:rPr>
                <w:sz w:val="22"/>
                <w:szCs w:val="22"/>
              </w:rPr>
            </w:pPr>
            <w:r w:rsidRPr="00C10B2F">
              <w:rPr>
                <w:sz w:val="22"/>
                <w:szCs w:val="22"/>
              </w:rPr>
              <w:t>FW service pump</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24VDC self-priming for freshwater distribution system</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Capacity will be determined in accordance with service requirements.</w:t>
            </w:r>
          </w:p>
        </w:tc>
      </w:tr>
      <w:tr w:rsidR="004E06A2" w:rsidRPr="00C10B2F" w:rsidTr="00C10B2F">
        <w:tc>
          <w:tcPr>
            <w:tcW w:w="675" w:type="dxa"/>
          </w:tcPr>
          <w:p w:rsidR="004E06A2" w:rsidRPr="00C10B2F" w:rsidRDefault="00245460" w:rsidP="004B70E9">
            <w:pPr>
              <w:autoSpaceDE w:val="0"/>
              <w:autoSpaceDN w:val="0"/>
              <w:adjustRightInd w:val="0"/>
              <w:spacing w:after="200"/>
              <w:rPr>
                <w:sz w:val="22"/>
                <w:szCs w:val="22"/>
              </w:rPr>
            </w:pPr>
            <w:r w:rsidRPr="00C10B2F">
              <w:rPr>
                <w:sz w:val="22"/>
                <w:szCs w:val="22"/>
              </w:rPr>
              <w:t>2.13</w:t>
            </w:r>
          </w:p>
        </w:tc>
        <w:tc>
          <w:tcPr>
            <w:tcW w:w="2127" w:type="dxa"/>
            <w:shd w:val="clear" w:color="auto" w:fill="auto"/>
          </w:tcPr>
          <w:p w:rsidR="004E06A2" w:rsidRPr="00C10B2F" w:rsidRDefault="004E06A2" w:rsidP="004B70E9">
            <w:pPr>
              <w:autoSpaceDE w:val="0"/>
              <w:autoSpaceDN w:val="0"/>
              <w:adjustRightInd w:val="0"/>
              <w:spacing w:after="200"/>
              <w:rPr>
                <w:sz w:val="22"/>
                <w:szCs w:val="22"/>
              </w:rPr>
            </w:pPr>
            <w:r w:rsidRPr="00C10B2F">
              <w:rPr>
                <w:sz w:val="22"/>
                <w:szCs w:val="22"/>
              </w:rPr>
              <w:t>Ballast water pump</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230VAC engine driven </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If required. The capacity will be determined in accordance with service requirements</w:t>
            </w:r>
          </w:p>
        </w:tc>
      </w:tr>
      <w:tr w:rsidR="004E06A2" w:rsidRPr="00C10B2F" w:rsidTr="00C10B2F">
        <w:tc>
          <w:tcPr>
            <w:tcW w:w="675" w:type="dxa"/>
          </w:tcPr>
          <w:p w:rsidR="004E06A2" w:rsidRPr="00C10B2F" w:rsidRDefault="00245460" w:rsidP="00D475DC">
            <w:pPr>
              <w:autoSpaceDE w:val="0"/>
              <w:autoSpaceDN w:val="0"/>
              <w:adjustRightInd w:val="0"/>
              <w:spacing w:after="200"/>
              <w:rPr>
                <w:sz w:val="22"/>
                <w:szCs w:val="22"/>
              </w:rPr>
            </w:pPr>
            <w:r w:rsidRPr="00C10B2F">
              <w:rPr>
                <w:sz w:val="22"/>
                <w:szCs w:val="22"/>
              </w:rPr>
              <w:t>2.14</w:t>
            </w:r>
          </w:p>
        </w:tc>
        <w:tc>
          <w:tcPr>
            <w:tcW w:w="2127" w:type="dxa"/>
            <w:shd w:val="clear" w:color="auto" w:fill="auto"/>
          </w:tcPr>
          <w:p w:rsidR="004E06A2" w:rsidRPr="00C10B2F" w:rsidRDefault="004E06A2" w:rsidP="00D475DC">
            <w:pPr>
              <w:autoSpaceDE w:val="0"/>
              <w:autoSpaceDN w:val="0"/>
              <w:adjustRightInd w:val="0"/>
              <w:spacing w:after="200"/>
              <w:rPr>
                <w:sz w:val="22"/>
                <w:szCs w:val="22"/>
              </w:rPr>
            </w:pPr>
            <w:r w:rsidRPr="00C10B2F">
              <w:rPr>
                <w:sz w:val="22"/>
                <w:szCs w:val="22"/>
              </w:rPr>
              <w:t>Hand/manual bilge pump.</w:t>
            </w:r>
          </w:p>
          <w:p w:rsidR="004E06A2" w:rsidRPr="00C10B2F" w:rsidRDefault="004E06A2" w:rsidP="004B70E9">
            <w:pPr>
              <w:autoSpaceDE w:val="0"/>
              <w:autoSpaceDN w:val="0"/>
              <w:adjustRightInd w:val="0"/>
              <w:spacing w:after="200"/>
              <w:rPr>
                <w:sz w:val="22"/>
                <w:szCs w:val="22"/>
              </w:rPr>
            </w:pP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2lit./stroke, rotary</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color w:val="000000"/>
                <w:sz w:val="22"/>
                <w:szCs w:val="22"/>
              </w:rPr>
            </w:pPr>
          </w:p>
        </w:tc>
      </w:tr>
      <w:tr w:rsidR="004E06A2" w:rsidRPr="00C10B2F" w:rsidTr="00C10B2F">
        <w:tc>
          <w:tcPr>
            <w:tcW w:w="675" w:type="dxa"/>
          </w:tcPr>
          <w:p w:rsidR="004E06A2" w:rsidRPr="00C10B2F" w:rsidRDefault="00245460" w:rsidP="001F716F">
            <w:pPr>
              <w:rPr>
                <w:sz w:val="22"/>
                <w:szCs w:val="22"/>
              </w:rPr>
            </w:pPr>
            <w:r w:rsidRPr="00C10B2F">
              <w:rPr>
                <w:sz w:val="22"/>
                <w:szCs w:val="22"/>
              </w:rPr>
              <w:t>2.15</w:t>
            </w:r>
          </w:p>
        </w:tc>
        <w:tc>
          <w:tcPr>
            <w:tcW w:w="2127" w:type="dxa"/>
            <w:shd w:val="clear" w:color="auto" w:fill="auto"/>
          </w:tcPr>
          <w:p w:rsidR="004E06A2" w:rsidRPr="00C10B2F" w:rsidRDefault="004E06A2" w:rsidP="001F716F">
            <w:pPr>
              <w:rPr>
                <w:sz w:val="22"/>
                <w:szCs w:val="22"/>
              </w:rPr>
            </w:pPr>
            <w:r w:rsidRPr="00C10B2F">
              <w:rPr>
                <w:sz w:val="22"/>
                <w:szCs w:val="22"/>
              </w:rPr>
              <w:t>Macerator</w:t>
            </w:r>
            <w:r w:rsidR="00FF77EA" w:rsidRPr="00C10B2F">
              <w:rPr>
                <w:sz w:val="22"/>
                <w:szCs w:val="22"/>
              </w:rPr>
              <w:t>/ discharge</w:t>
            </w:r>
            <w:r w:rsidRPr="00C10B2F">
              <w:rPr>
                <w:sz w:val="22"/>
                <w:szCs w:val="22"/>
              </w:rPr>
              <w:t xml:space="preserve"> pump </w:t>
            </w:r>
          </w:p>
          <w:p w:rsidR="004E06A2" w:rsidRPr="00C10B2F" w:rsidRDefault="004E06A2" w:rsidP="00D475DC">
            <w:pPr>
              <w:autoSpaceDE w:val="0"/>
              <w:autoSpaceDN w:val="0"/>
              <w:adjustRightInd w:val="0"/>
              <w:spacing w:after="200"/>
              <w:rPr>
                <w:sz w:val="22"/>
                <w:szCs w:val="22"/>
              </w:rPr>
            </w:pP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Sewage </w:t>
            </w:r>
            <w:r w:rsidR="00FF77EA" w:rsidRPr="00C10B2F">
              <w:rPr>
                <w:sz w:val="22"/>
                <w:szCs w:val="22"/>
              </w:rPr>
              <w:t xml:space="preserve">/ greywater </w:t>
            </w:r>
            <w:r w:rsidRPr="00C10B2F">
              <w:rPr>
                <w:sz w:val="22"/>
                <w:szCs w:val="22"/>
              </w:rPr>
              <w:t>disposal</w:t>
            </w: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per vessel</w:t>
            </w:r>
          </w:p>
        </w:tc>
        <w:tc>
          <w:tcPr>
            <w:tcW w:w="2410" w:type="dxa"/>
            <w:shd w:val="clear" w:color="auto" w:fill="auto"/>
          </w:tcPr>
          <w:p w:rsidR="004E06A2" w:rsidRPr="00C10B2F" w:rsidRDefault="00FF77EA" w:rsidP="00611C2B">
            <w:pPr>
              <w:autoSpaceDE w:val="0"/>
              <w:autoSpaceDN w:val="0"/>
              <w:adjustRightInd w:val="0"/>
              <w:spacing w:after="200"/>
              <w:rPr>
                <w:color w:val="000000"/>
                <w:sz w:val="22"/>
                <w:szCs w:val="22"/>
              </w:rPr>
            </w:pPr>
            <w:r w:rsidRPr="00C10B2F">
              <w:rPr>
                <w:color w:val="000000"/>
                <w:sz w:val="22"/>
                <w:szCs w:val="22"/>
              </w:rPr>
              <w:t xml:space="preserve">As proposed by bidder for direct overboard discharge from shower/toilet trap or discharge from sewage/greywater tankage room. </w:t>
            </w:r>
          </w:p>
        </w:tc>
      </w:tr>
      <w:tr w:rsidR="0013347B" w:rsidRPr="00C10B2F" w:rsidTr="00500B94">
        <w:tc>
          <w:tcPr>
            <w:tcW w:w="9464" w:type="dxa"/>
            <w:gridSpan w:val="8"/>
          </w:tcPr>
          <w:p w:rsidR="0013347B" w:rsidRPr="00C10B2F" w:rsidRDefault="00EA19ED" w:rsidP="001353BF">
            <w:pPr>
              <w:autoSpaceDE w:val="0"/>
              <w:autoSpaceDN w:val="0"/>
              <w:adjustRightInd w:val="0"/>
              <w:spacing w:after="200"/>
              <w:rPr>
                <w:b/>
                <w:i/>
                <w:color w:val="000000"/>
                <w:sz w:val="22"/>
                <w:szCs w:val="22"/>
              </w:rPr>
            </w:pPr>
            <w:r w:rsidRPr="00C10B2F">
              <w:rPr>
                <w:b/>
                <w:i/>
                <w:color w:val="000000"/>
                <w:sz w:val="22"/>
                <w:szCs w:val="22"/>
              </w:rPr>
              <w:t xml:space="preserve">3. </w:t>
            </w:r>
            <w:r w:rsidR="0013347B" w:rsidRPr="00C10B2F">
              <w:rPr>
                <w:b/>
                <w:i/>
                <w:color w:val="000000"/>
                <w:sz w:val="22"/>
                <w:szCs w:val="22"/>
              </w:rPr>
              <w:t>Steering and Engine Control</w:t>
            </w:r>
          </w:p>
        </w:tc>
      </w:tr>
      <w:tr w:rsidR="004E06A2" w:rsidRPr="00C10B2F" w:rsidTr="00C10B2F">
        <w:tc>
          <w:tcPr>
            <w:tcW w:w="675" w:type="dxa"/>
          </w:tcPr>
          <w:p w:rsidR="004E06A2" w:rsidRPr="00C10B2F" w:rsidRDefault="00245460" w:rsidP="001F716F">
            <w:pPr>
              <w:rPr>
                <w:sz w:val="22"/>
                <w:szCs w:val="22"/>
              </w:rPr>
            </w:pPr>
            <w:r w:rsidRPr="00C10B2F">
              <w:rPr>
                <w:sz w:val="22"/>
                <w:szCs w:val="22"/>
              </w:rPr>
              <w:t>3.1</w:t>
            </w:r>
          </w:p>
        </w:tc>
        <w:tc>
          <w:tcPr>
            <w:tcW w:w="2127" w:type="dxa"/>
            <w:shd w:val="clear" w:color="auto" w:fill="auto"/>
          </w:tcPr>
          <w:p w:rsidR="004E06A2" w:rsidRPr="00C10B2F" w:rsidRDefault="004E06A2" w:rsidP="001F716F">
            <w:pPr>
              <w:rPr>
                <w:sz w:val="22"/>
                <w:szCs w:val="22"/>
              </w:rPr>
            </w:pPr>
            <w:r w:rsidRPr="00C10B2F">
              <w:rPr>
                <w:sz w:val="22"/>
                <w:szCs w:val="22"/>
              </w:rPr>
              <w:t>Engine control</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Cable driven with standard 2 lever control set</w:t>
            </w:r>
            <w:r w:rsidR="00067518" w:rsidRPr="00C10B2F">
              <w:rPr>
                <w:sz w:val="22"/>
                <w:szCs w:val="22"/>
              </w:rPr>
              <w:t xml:space="preserve"> to the wheelhouse</w:t>
            </w:r>
          </w:p>
        </w:tc>
        <w:tc>
          <w:tcPr>
            <w:tcW w:w="1188" w:type="dxa"/>
            <w:gridSpan w:val="3"/>
          </w:tcPr>
          <w:p w:rsidR="004E06A2" w:rsidRPr="00C10B2F" w:rsidRDefault="00C7620D" w:rsidP="00611C2B">
            <w:pPr>
              <w:autoSpaceDE w:val="0"/>
              <w:autoSpaceDN w:val="0"/>
              <w:adjustRightInd w:val="0"/>
              <w:spacing w:after="200"/>
              <w:rPr>
                <w:color w:val="000000"/>
                <w:sz w:val="22"/>
                <w:szCs w:val="22"/>
              </w:rPr>
            </w:pPr>
            <w:r w:rsidRPr="00C10B2F">
              <w:rPr>
                <w:color w:val="000000"/>
                <w:sz w:val="22"/>
                <w:szCs w:val="22"/>
              </w:rPr>
              <w:t>1 N</w:t>
            </w:r>
            <w:r w:rsidR="004E06A2" w:rsidRPr="00C10B2F">
              <w:rPr>
                <w:color w:val="000000"/>
                <w:sz w:val="22"/>
                <w:szCs w:val="22"/>
              </w:rPr>
              <w:t>o. per vessel</w:t>
            </w:r>
          </w:p>
        </w:tc>
        <w:tc>
          <w:tcPr>
            <w:tcW w:w="2410" w:type="dxa"/>
            <w:shd w:val="clear" w:color="auto" w:fill="auto"/>
          </w:tcPr>
          <w:p w:rsidR="004E06A2" w:rsidRPr="00C10B2F" w:rsidRDefault="004E06A2" w:rsidP="00611C2B">
            <w:pPr>
              <w:autoSpaceDE w:val="0"/>
              <w:autoSpaceDN w:val="0"/>
              <w:adjustRightInd w:val="0"/>
              <w:spacing w:after="200"/>
              <w:rPr>
                <w:b/>
                <w:i/>
                <w:color w:val="000000"/>
                <w:sz w:val="22"/>
                <w:szCs w:val="22"/>
              </w:rPr>
            </w:pPr>
          </w:p>
        </w:tc>
      </w:tr>
      <w:tr w:rsidR="004E06A2" w:rsidRPr="00C10B2F" w:rsidTr="00C10B2F">
        <w:tc>
          <w:tcPr>
            <w:tcW w:w="675" w:type="dxa"/>
          </w:tcPr>
          <w:p w:rsidR="004E06A2" w:rsidRPr="00C10B2F" w:rsidRDefault="00245460" w:rsidP="001F716F">
            <w:pPr>
              <w:rPr>
                <w:sz w:val="22"/>
                <w:szCs w:val="22"/>
              </w:rPr>
            </w:pPr>
            <w:r w:rsidRPr="00C10B2F">
              <w:rPr>
                <w:sz w:val="22"/>
                <w:szCs w:val="22"/>
              </w:rPr>
              <w:t>3.2</w:t>
            </w:r>
          </w:p>
        </w:tc>
        <w:tc>
          <w:tcPr>
            <w:tcW w:w="2127" w:type="dxa"/>
            <w:shd w:val="clear" w:color="auto" w:fill="auto"/>
          </w:tcPr>
          <w:p w:rsidR="004E06A2" w:rsidRPr="00C10B2F" w:rsidRDefault="004E06A2" w:rsidP="001F716F">
            <w:pPr>
              <w:rPr>
                <w:sz w:val="22"/>
                <w:szCs w:val="22"/>
              </w:rPr>
            </w:pPr>
            <w:r w:rsidRPr="00C10B2F">
              <w:rPr>
                <w:sz w:val="22"/>
                <w:szCs w:val="22"/>
              </w:rPr>
              <w:t>Steering</w:t>
            </w:r>
          </w:p>
        </w:tc>
        <w:tc>
          <w:tcPr>
            <w:tcW w:w="3064" w:type="dxa"/>
            <w:gridSpan w:val="2"/>
            <w:shd w:val="clear" w:color="auto" w:fill="auto"/>
          </w:tcPr>
          <w:p w:rsidR="004E06A2" w:rsidRPr="00C10B2F" w:rsidRDefault="004E06A2" w:rsidP="001353BF">
            <w:pPr>
              <w:rPr>
                <w:sz w:val="22"/>
                <w:szCs w:val="22"/>
              </w:rPr>
            </w:pPr>
            <w:r w:rsidRPr="00C10B2F">
              <w:rPr>
                <w:sz w:val="22"/>
                <w:szCs w:val="22"/>
              </w:rPr>
              <w:t>Hydraulic steering system w/wheel, cylinder, pump pipes</w:t>
            </w:r>
            <w:r w:rsidR="00067518" w:rsidRPr="00C10B2F">
              <w:rPr>
                <w:sz w:val="22"/>
                <w:szCs w:val="22"/>
              </w:rPr>
              <w:t xml:space="preserve"> to the wheelhouse</w:t>
            </w:r>
          </w:p>
          <w:p w:rsidR="004E06A2" w:rsidRPr="00C10B2F" w:rsidRDefault="004E06A2" w:rsidP="00611C2B">
            <w:pPr>
              <w:autoSpaceDE w:val="0"/>
              <w:autoSpaceDN w:val="0"/>
              <w:adjustRightInd w:val="0"/>
              <w:spacing w:after="200"/>
              <w:rPr>
                <w:b/>
                <w:i/>
                <w:sz w:val="22"/>
                <w:szCs w:val="22"/>
              </w:rPr>
            </w:pPr>
          </w:p>
        </w:tc>
        <w:tc>
          <w:tcPr>
            <w:tcW w:w="1188" w:type="dxa"/>
            <w:gridSpan w:val="3"/>
          </w:tcPr>
          <w:p w:rsidR="004E06A2" w:rsidRPr="00C10B2F" w:rsidRDefault="004E06A2" w:rsidP="00611C2B">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N</w:t>
            </w:r>
            <w:r w:rsidRPr="00C10B2F">
              <w:rPr>
                <w:color w:val="000000"/>
                <w:sz w:val="22"/>
                <w:szCs w:val="22"/>
              </w:rPr>
              <w:t>o. per vessel</w:t>
            </w:r>
          </w:p>
        </w:tc>
        <w:tc>
          <w:tcPr>
            <w:tcW w:w="2410" w:type="dxa"/>
            <w:shd w:val="clear" w:color="auto" w:fill="auto"/>
          </w:tcPr>
          <w:p w:rsidR="004E06A2" w:rsidRPr="00C10B2F" w:rsidRDefault="004E06A2" w:rsidP="00611C2B">
            <w:pPr>
              <w:autoSpaceDE w:val="0"/>
              <w:autoSpaceDN w:val="0"/>
              <w:adjustRightInd w:val="0"/>
              <w:spacing w:after="200"/>
              <w:rPr>
                <w:b/>
                <w:i/>
                <w:color w:val="000000"/>
                <w:sz w:val="22"/>
                <w:szCs w:val="22"/>
              </w:rPr>
            </w:pPr>
          </w:p>
        </w:tc>
      </w:tr>
      <w:tr w:rsidR="004E06A2" w:rsidRPr="00C10B2F" w:rsidTr="00C10B2F">
        <w:tc>
          <w:tcPr>
            <w:tcW w:w="675" w:type="dxa"/>
          </w:tcPr>
          <w:p w:rsidR="004E06A2" w:rsidRPr="00C10B2F" w:rsidRDefault="00245460" w:rsidP="001353BF">
            <w:pPr>
              <w:rPr>
                <w:sz w:val="22"/>
                <w:szCs w:val="22"/>
              </w:rPr>
            </w:pPr>
            <w:r w:rsidRPr="00C10B2F">
              <w:rPr>
                <w:sz w:val="22"/>
                <w:szCs w:val="22"/>
              </w:rPr>
              <w:t>3.3</w:t>
            </w:r>
          </w:p>
        </w:tc>
        <w:tc>
          <w:tcPr>
            <w:tcW w:w="2127" w:type="dxa"/>
            <w:shd w:val="clear" w:color="auto" w:fill="auto"/>
          </w:tcPr>
          <w:p w:rsidR="004E06A2" w:rsidRPr="00C10B2F" w:rsidRDefault="004E06A2" w:rsidP="001353BF">
            <w:pPr>
              <w:rPr>
                <w:sz w:val="22"/>
                <w:szCs w:val="22"/>
              </w:rPr>
            </w:pPr>
            <w:r w:rsidRPr="00C10B2F">
              <w:rPr>
                <w:sz w:val="22"/>
                <w:szCs w:val="22"/>
              </w:rPr>
              <w:t xml:space="preserve">Rudder blade </w:t>
            </w:r>
          </w:p>
          <w:p w:rsidR="004E06A2" w:rsidRPr="00C10B2F" w:rsidRDefault="004E06A2" w:rsidP="001F716F">
            <w:pPr>
              <w:rPr>
                <w:sz w:val="22"/>
                <w:szCs w:val="22"/>
              </w:rPr>
            </w:pPr>
          </w:p>
        </w:tc>
        <w:tc>
          <w:tcPr>
            <w:tcW w:w="3064" w:type="dxa"/>
            <w:gridSpan w:val="2"/>
            <w:shd w:val="clear" w:color="auto" w:fill="auto"/>
          </w:tcPr>
          <w:p w:rsidR="004E06A2" w:rsidRPr="00C10B2F" w:rsidRDefault="004E06A2" w:rsidP="001353BF">
            <w:pPr>
              <w:rPr>
                <w:sz w:val="22"/>
                <w:szCs w:val="22"/>
              </w:rPr>
            </w:pPr>
            <w:r w:rsidRPr="00C10B2F">
              <w:rPr>
                <w:sz w:val="22"/>
                <w:szCs w:val="22"/>
              </w:rPr>
              <w:t>Steel/fiberglass blade</w:t>
            </w:r>
          </w:p>
        </w:tc>
        <w:tc>
          <w:tcPr>
            <w:tcW w:w="1188" w:type="dxa"/>
            <w:gridSpan w:val="3"/>
          </w:tcPr>
          <w:p w:rsidR="004E06A2" w:rsidRPr="00C10B2F" w:rsidRDefault="00C7620D" w:rsidP="00611C2B">
            <w:pPr>
              <w:autoSpaceDE w:val="0"/>
              <w:autoSpaceDN w:val="0"/>
              <w:adjustRightInd w:val="0"/>
              <w:spacing w:after="200"/>
              <w:rPr>
                <w:sz w:val="22"/>
                <w:szCs w:val="22"/>
              </w:rPr>
            </w:pPr>
            <w:r w:rsidRPr="00C10B2F">
              <w:rPr>
                <w:sz w:val="22"/>
                <w:szCs w:val="22"/>
              </w:rPr>
              <w:t>1 N</w:t>
            </w:r>
            <w:r w:rsidR="004E06A2" w:rsidRPr="00C10B2F">
              <w:rPr>
                <w:sz w:val="22"/>
                <w:szCs w:val="22"/>
              </w:rPr>
              <w:t>o.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Dimensions to be determined for safe and efficient operation of vessel</w:t>
            </w:r>
          </w:p>
          <w:p w:rsidR="004E06A2" w:rsidRPr="00C10B2F" w:rsidRDefault="004E06A2" w:rsidP="00611C2B">
            <w:pPr>
              <w:autoSpaceDE w:val="0"/>
              <w:autoSpaceDN w:val="0"/>
              <w:adjustRightInd w:val="0"/>
              <w:spacing w:after="200"/>
              <w:rPr>
                <w:sz w:val="22"/>
                <w:szCs w:val="22"/>
              </w:rPr>
            </w:pPr>
            <w:r w:rsidRPr="00C10B2F">
              <w:rPr>
                <w:sz w:val="22"/>
                <w:szCs w:val="22"/>
              </w:rPr>
              <w:t>Material proposed by Bidder</w:t>
            </w:r>
          </w:p>
        </w:tc>
      </w:tr>
      <w:tr w:rsidR="004E06A2" w:rsidRPr="00C10B2F" w:rsidTr="00C10B2F">
        <w:tc>
          <w:tcPr>
            <w:tcW w:w="675" w:type="dxa"/>
          </w:tcPr>
          <w:p w:rsidR="004E06A2" w:rsidRPr="00C10B2F" w:rsidRDefault="00245460" w:rsidP="00947BE2">
            <w:pPr>
              <w:rPr>
                <w:sz w:val="22"/>
                <w:szCs w:val="22"/>
              </w:rPr>
            </w:pPr>
            <w:r w:rsidRPr="00C10B2F">
              <w:rPr>
                <w:sz w:val="22"/>
                <w:szCs w:val="22"/>
              </w:rPr>
              <w:t>3.4</w:t>
            </w:r>
          </w:p>
        </w:tc>
        <w:tc>
          <w:tcPr>
            <w:tcW w:w="2127" w:type="dxa"/>
            <w:shd w:val="clear" w:color="auto" w:fill="auto"/>
          </w:tcPr>
          <w:p w:rsidR="004E06A2" w:rsidRPr="00C10B2F" w:rsidRDefault="004E06A2" w:rsidP="00947BE2">
            <w:pPr>
              <w:rPr>
                <w:sz w:val="22"/>
                <w:szCs w:val="22"/>
              </w:rPr>
            </w:pPr>
            <w:r w:rsidRPr="00C10B2F">
              <w:rPr>
                <w:sz w:val="22"/>
                <w:szCs w:val="22"/>
              </w:rPr>
              <w:t>Rudder system</w:t>
            </w:r>
          </w:p>
        </w:tc>
        <w:tc>
          <w:tcPr>
            <w:tcW w:w="3064" w:type="dxa"/>
            <w:gridSpan w:val="2"/>
            <w:shd w:val="clear" w:color="auto" w:fill="auto"/>
          </w:tcPr>
          <w:p w:rsidR="004E06A2" w:rsidRPr="00C10B2F" w:rsidRDefault="004E06A2" w:rsidP="00947BE2">
            <w:pPr>
              <w:rPr>
                <w:sz w:val="22"/>
                <w:szCs w:val="22"/>
              </w:rPr>
            </w:pPr>
            <w:r w:rsidRPr="00C10B2F">
              <w:rPr>
                <w:sz w:val="22"/>
                <w:szCs w:val="22"/>
              </w:rPr>
              <w:t>Rudder cylindrical cutluss bearing stock with arm</w:t>
            </w:r>
          </w:p>
          <w:p w:rsidR="004E06A2" w:rsidRPr="00C10B2F" w:rsidRDefault="004E06A2" w:rsidP="001353BF">
            <w:pPr>
              <w:rPr>
                <w:sz w:val="22"/>
                <w:szCs w:val="22"/>
              </w:rPr>
            </w:pPr>
          </w:p>
        </w:tc>
        <w:tc>
          <w:tcPr>
            <w:tcW w:w="1188" w:type="dxa"/>
            <w:gridSpan w:val="3"/>
          </w:tcPr>
          <w:p w:rsidR="004E06A2" w:rsidRPr="00C10B2F" w:rsidRDefault="00C7620D" w:rsidP="00611C2B">
            <w:pPr>
              <w:autoSpaceDE w:val="0"/>
              <w:autoSpaceDN w:val="0"/>
              <w:adjustRightInd w:val="0"/>
              <w:spacing w:after="200"/>
              <w:rPr>
                <w:sz w:val="22"/>
                <w:szCs w:val="22"/>
              </w:rPr>
            </w:pPr>
            <w:r w:rsidRPr="00C10B2F">
              <w:rPr>
                <w:sz w:val="22"/>
                <w:szCs w:val="22"/>
              </w:rPr>
              <w:t>1 N</w:t>
            </w:r>
            <w:r w:rsidR="004E06A2" w:rsidRPr="00C10B2F">
              <w:rPr>
                <w:sz w:val="22"/>
                <w:szCs w:val="22"/>
              </w:rPr>
              <w:t>o.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p>
        </w:tc>
      </w:tr>
      <w:tr w:rsidR="0002470B" w:rsidRPr="00C10B2F" w:rsidTr="00500B94">
        <w:tc>
          <w:tcPr>
            <w:tcW w:w="9464" w:type="dxa"/>
            <w:gridSpan w:val="8"/>
          </w:tcPr>
          <w:p w:rsidR="0002470B" w:rsidRPr="00C10B2F" w:rsidRDefault="00EA19ED" w:rsidP="0013218F">
            <w:pPr>
              <w:autoSpaceDE w:val="0"/>
              <w:autoSpaceDN w:val="0"/>
              <w:adjustRightInd w:val="0"/>
              <w:spacing w:after="200"/>
              <w:rPr>
                <w:b/>
                <w:i/>
                <w:color w:val="000000"/>
                <w:sz w:val="22"/>
                <w:szCs w:val="22"/>
              </w:rPr>
            </w:pPr>
            <w:r w:rsidRPr="00C10B2F">
              <w:rPr>
                <w:b/>
                <w:i/>
                <w:color w:val="000000"/>
                <w:sz w:val="22"/>
                <w:szCs w:val="22"/>
              </w:rPr>
              <w:t xml:space="preserve">4. </w:t>
            </w:r>
            <w:r w:rsidR="0002470B" w:rsidRPr="00C10B2F">
              <w:rPr>
                <w:b/>
                <w:i/>
                <w:color w:val="000000"/>
                <w:sz w:val="22"/>
                <w:szCs w:val="22"/>
              </w:rPr>
              <w:t>Electrical Department</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4.1</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Charging alternator</w:t>
            </w:r>
          </w:p>
        </w:tc>
        <w:tc>
          <w:tcPr>
            <w:tcW w:w="3064" w:type="dxa"/>
            <w:gridSpan w:val="2"/>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35Amp, 24V output smart type with regulator for cranking batteries and service battery recharge when engine is </w:t>
            </w:r>
            <w:r w:rsidRPr="00C10B2F">
              <w:rPr>
                <w:sz w:val="22"/>
                <w:szCs w:val="22"/>
              </w:rPr>
              <w:lastRenderedPageBreak/>
              <w:t>operating.</w:t>
            </w:r>
          </w:p>
        </w:tc>
        <w:tc>
          <w:tcPr>
            <w:tcW w:w="1188" w:type="dxa"/>
            <w:gridSpan w:val="3"/>
          </w:tcPr>
          <w:p w:rsidR="004E06A2" w:rsidRPr="00C10B2F" w:rsidRDefault="004E06A2" w:rsidP="00611C2B">
            <w:pPr>
              <w:autoSpaceDE w:val="0"/>
              <w:autoSpaceDN w:val="0"/>
              <w:adjustRightInd w:val="0"/>
              <w:spacing w:after="200"/>
              <w:rPr>
                <w:sz w:val="22"/>
                <w:szCs w:val="22"/>
              </w:rPr>
            </w:pPr>
            <w:r w:rsidRPr="00C10B2F">
              <w:rPr>
                <w:sz w:val="22"/>
                <w:szCs w:val="22"/>
              </w:rPr>
              <w:lastRenderedPageBreak/>
              <w:t xml:space="preserve">1 </w:t>
            </w:r>
            <w:r w:rsidR="00C7620D"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color w:val="000000"/>
                <w:sz w:val="22"/>
                <w:szCs w:val="22"/>
              </w:rPr>
              <w:t xml:space="preserve">Actual capacity to be determined from electrical power balance. </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lastRenderedPageBreak/>
              <w:t>4.2</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Battery charger</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230AC-24VDC</w:t>
            </w:r>
          </w:p>
        </w:tc>
        <w:tc>
          <w:tcPr>
            <w:tcW w:w="1188" w:type="dxa"/>
            <w:gridSpan w:val="3"/>
          </w:tcPr>
          <w:p w:rsidR="004E06A2" w:rsidRPr="00C10B2F" w:rsidRDefault="004E06A2" w:rsidP="0013218F">
            <w:pPr>
              <w:autoSpaceDE w:val="0"/>
              <w:autoSpaceDN w:val="0"/>
              <w:adjustRightInd w:val="0"/>
              <w:spacing w:after="200"/>
              <w:rPr>
                <w:sz w:val="22"/>
                <w:szCs w:val="22"/>
              </w:rPr>
            </w:pPr>
            <w:r w:rsidRPr="00C10B2F">
              <w:rPr>
                <w:sz w:val="22"/>
                <w:szCs w:val="22"/>
              </w:rPr>
              <w:t xml:space="preserve">1 </w:t>
            </w:r>
            <w:r w:rsidR="00C7620D"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4.3</w:t>
            </w:r>
          </w:p>
        </w:tc>
        <w:tc>
          <w:tcPr>
            <w:tcW w:w="2127" w:type="dxa"/>
            <w:shd w:val="clear" w:color="auto" w:fill="auto"/>
          </w:tcPr>
          <w:p w:rsidR="004E06A2" w:rsidRPr="00C10B2F" w:rsidRDefault="004E06A2" w:rsidP="0013218F">
            <w:pPr>
              <w:autoSpaceDE w:val="0"/>
              <w:autoSpaceDN w:val="0"/>
              <w:adjustRightInd w:val="0"/>
              <w:spacing w:after="200"/>
              <w:rPr>
                <w:b/>
                <w:i/>
                <w:sz w:val="22"/>
                <w:szCs w:val="22"/>
              </w:rPr>
            </w:pPr>
            <w:r w:rsidRPr="00C10B2F">
              <w:rPr>
                <w:b/>
                <w:i/>
                <w:sz w:val="22"/>
                <w:szCs w:val="22"/>
              </w:rPr>
              <w:t>Step down transformer</w:t>
            </w:r>
          </w:p>
        </w:tc>
        <w:tc>
          <w:tcPr>
            <w:tcW w:w="3064" w:type="dxa"/>
            <w:gridSpan w:val="2"/>
            <w:shd w:val="clear" w:color="auto" w:fill="auto"/>
          </w:tcPr>
          <w:p w:rsidR="004E06A2" w:rsidRPr="00C10B2F" w:rsidRDefault="004E06A2" w:rsidP="0013218F">
            <w:pPr>
              <w:autoSpaceDE w:val="0"/>
              <w:autoSpaceDN w:val="0"/>
              <w:adjustRightInd w:val="0"/>
              <w:spacing w:after="200"/>
              <w:rPr>
                <w:b/>
                <w:i/>
                <w:sz w:val="22"/>
                <w:szCs w:val="22"/>
              </w:rPr>
            </w:pPr>
            <w:r w:rsidRPr="00C10B2F">
              <w:rPr>
                <w:b/>
                <w:i/>
                <w:sz w:val="22"/>
                <w:szCs w:val="22"/>
              </w:rPr>
              <w:t>24VDC- 12VDC</w:t>
            </w:r>
          </w:p>
        </w:tc>
        <w:tc>
          <w:tcPr>
            <w:tcW w:w="1188" w:type="dxa"/>
            <w:gridSpan w:val="3"/>
          </w:tcPr>
          <w:p w:rsidR="004E06A2" w:rsidRPr="00C10B2F" w:rsidRDefault="004E06A2" w:rsidP="0013218F">
            <w:pPr>
              <w:autoSpaceDE w:val="0"/>
              <w:autoSpaceDN w:val="0"/>
              <w:adjustRightInd w:val="0"/>
              <w:spacing w:after="200"/>
              <w:rPr>
                <w:b/>
                <w:i/>
                <w:sz w:val="22"/>
                <w:szCs w:val="22"/>
              </w:rPr>
            </w:pPr>
            <w:r w:rsidRPr="00C10B2F">
              <w:rPr>
                <w:b/>
                <w:i/>
                <w:sz w:val="22"/>
                <w:szCs w:val="22"/>
              </w:rPr>
              <w:t xml:space="preserve">1 </w:t>
            </w:r>
            <w:r w:rsidR="00C7620D" w:rsidRPr="00C10B2F">
              <w:rPr>
                <w:b/>
                <w:i/>
                <w:sz w:val="22"/>
                <w:szCs w:val="22"/>
              </w:rPr>
              <w:t xml:space="preserve">No. </w:t>
            </w:r>
            <w:r w:rsidRPr="00C10B2F">
              <w:rPr>
                <w:b/>
                <w:i/>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b/>
                <w:i/>
                <w:sz w:val="22"/>
                <w:szCs w:val="22"/>
              </w:rPr>
            </w:pPr>
            <w:r w:rsidRPr="00C10B2F">
              <w:rPr>
                <w:b/>
                <w:i/>
                <w:sz w:val="22"/>
                <w:szCs w:val="22"/>
              </w:rPr>
              <w:t>May be required for 12VDC equipment</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4.4</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Cranking battery bank</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 xml:space="preserve">Engine starting </w:t>
            </w:r>
            <w:r w:rsidRPr="00C10B2F">
              <w:rPr>
                <w:color w:val="000000"/>
                <w:sz w:val="22"/>
                <w:szCs w:val="22"/>
              </w:rPr>
              <w:t xml:space="preserve">(2 x lead acid </w:t>
            </w:r>
            <w:r w:rsidRPr="00C10B2F">
              <w:rPr>
                <w:sz w:val="22"/>
                <w:szCs w:val="22"/>
              </w:rPr>
              <w:t>200Ah, 24V batteries)</w:t>
            </w:r>
          </w:p>
          <w:p w:rsidR="004E06A2" w:rsidRPr="00C10B2F" w:rsidRDefault="004E06A2" w:rsidP="0013218F">
            <w:pPr>
              <w:autoSpaceDE w:val="0"/>
              <w:autoSpaceDN w:val="0"/>
              <w:adjustRightInd w:val="0"/>
              <w:spacing w:after="200"/>
              <w:rPr>
                <w:sz w:val="22"/>
                <w:szCs w:val="22"/>
              </w:rPr>
            </w:pPr>
          </w:p>
        </w:tc>
        <w:tc>
          <w:tcPr>
            <w:tcW w:w="1188" w:type="dxa"/>
            <w:gridSpan w:val="3"/>
          </w:tcPr>
          <w:p w:rsidR="004E06A2" w:rsidRPr="00C10B2F" w:rsidRDefault="004E06A2" w:rsidP="00ED4284">
            <w:pPr>
              <w:autoSpaceDE w:val="0"/>
              <w:autoSpaceDN w:val="0"/>
              <w:adjustRightInd w:val="0"/>
              <w:spacing w:after="200"/>
              <w:rPr>
                <w:color w:val="000000"/>
                <w:sz w:val="22"/>
                <w:szCs w:val="22"/>
              </w:rPr>
            </w:pPr>
            <w:r w:rsidRPr="00C10B2F">
              <w:rPr>
                <w:color w:val="000000"/>
                <w:sz w:val="22"/>
                <w:szCs w:val="22"/>
              </w:rPr>
              <w:t xml:space="preserve">1 </w:t>
            </w:r>
            <w:r w:rsidR="00C7620D" w:rsidRPr="00C10B2F">
              <w:rPr>
                <w:color w:val="000000"/>
                <w:sz w:val="22"/>
                <w:szCs w:val="22"/>
              </w:rPr>
              <w:t xml:space="preserve">No. </w:t>
            </w:r>
            <w:r w:rsidRPr="00C10B2F">
              <w:rPr>
                <w:color w:val="000000"/>
                <w:sz w:val="22"/>
                <w:szCs w:val="22"/>
              </w:rPr>
              <w:t xml:space="preserve">per vessel </w:t>
            </w: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Or as recommended by engine supplier</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4.5</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Service battery bank(s)</w:t>
            </w:r>
          </w:p>
        </w:tc>
        <w:tc>
          <w:tcPr>
            <w:tcW w:w="3064" w:type="dxa"/>
            <w:gridSpan w:val="2"/>
            <w:shd w:val="clear" w:color="auto" w:fill="auto"/>
          </w:tcPr>
          <w:p w:rsidR="004E06A2" w:rsidRPr="00C10B2F" w:rsidRDefault="004E06A2" w:rsidP="00793395">
            <w:pPr>
              <w:autoSpaceDE w:val="0"/>
              <w:autoSpaceDN w:val="0"/>
              <w:adjustRightInd w:val="0"/>
              <w:spacing w:after="200"/>
              <w:rPr>
                <w:sz w:val="22"/>
                <w:szCs w:val="22"/>
              </w:rPr>
            </w:pPr>
            <w:r w:rsidRPr="00C10B2F">
              <w:rPr>
                <w:sz w:val="22"/>
                <w:szCs w:val="22"/>
              </w:rPr>
              <w:t xml:space="preserve">24VDC </w:t>
            </w:r>
            <w:r w:rsidRPr="00C10B2F">
              <w:rPr>
                <w:color w:val="000000"/>
                <w:sz w:val="22"/>
                <w:szCs w:val="22"/>
              </w:rPr>
              <w:t>lead acid</w:t>
            </w:r>
            <w:r w:rsidRPr="00C10B2F">
              <w:rPr>
                <w:sz w:val="22"/>
                <w:szCs w:val="22"/>
              </w:rPr>
              <w:t xml:space="preserve"> batteries to supply to vessels main electrical circuit </w:t>
            </w:r>
          </w:p>
        </w:tc>
        <w:tc>
          <w:tcPr>
            <w:tcW w:w="1188" w:type="dxa"/>
            <w:gridSpan w:val="3"/>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color w:val="000000"/>
                <w:sz w:val="22"/>
                <w:szCs w:val="22"/>
              </w:rPr>
            </w:pPr>
            <w:r w:rsidRPr="00C10B2F">
              <w:rPr>
                <w:color w:val="000000"/>
                <w:sz w:val="22"/>
                <w:szCs w:val="22"/>
              </w:rPr>
              <w:t>Actual capacity and number of service battery banks to be determined from electrical power balance</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4.6</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Battery switches</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 xml:space="preserve">On-off, switch and isolate </w:t>
            </w:r>
            <w:r w:rsidR="00067518" w:rsidRPr="00C10B2F">
              <w:rPr>
                <w:sz w:val="22"/>
                <w:szCs w:val="22"/>
              </w:rPr>
              <w:t xml:space="preserve">service </w:t>
            </w:r>
            <w:r w:rsidRPr="00C10B2F">
              <w:rPr>
                <w:sz w:val="22"/>
                <w:szCs w:val="22"/>
              </w:rPr>
              <w:t>battery supply connections</w:t>
            </w:r>
            <w:r w:rsidR="00067518" w:rsidRPr="00C10B2F">
              <w:rPr>
                <w:sz w:val="22"/>
                <w:szCs w:val="22"/>
              </w:rPr>
              <w:t>.</w:t>
            </w:r>
          </w:p>
        </w:tc>
        <w:tc>
          <w:tcPr>
            <w:tcW w:w="1188" w:type="dxa"/>
            <w:gridSpan w:val="3"/>
          </w:tcPr>
          <w:p w:rsidR="004E06A2" w:rsidRPr="00C10B2F" w:rsidRDefault="00067518" w:rsidP="0013218F">
            <w:pPr>
              <w:autoSpaceDE w:val="0"/>
              <w:autoSpaceDN w:val="0"/>
              <w:adjustRightInd w:val="0"/>
              <w:spacing w:after="200"/>
              <w:rPr>
                <w:color w:val="000000"/>
                <w:sz w:val="22"/>
                <w:szCs w:val="22"/>
              </w:rPr>
            </w:pPr>
            <w:r w:rsidRPr="00C10B2F">
              <w:rPr>
                <w:color w:val="000000"/>
                <w:sz w:val="22"/>
                <w:szCs w:val="22"/>
              </w:rPr>
              <w:t>1</w:t>
            </w:r>
            <w:r w:rsidR="004E06A2" w:rsidRPr="00C10B2F">
              <w:rPr>
                <w:color w:val="000000"/>
                <w:sz w:val="22"/>
                <w:szCs w:val="22"/>
              </w:rPr>
              <w:t xml:space="preserve"> </w:t>
            </w:r>
            <w:r w:rsidRPr="00C10B2F">
              <w:rPr>
                <w:color w:val="000000"/>
                <w:sz w:val="22"/>
                <w:szCs w:val="22"/>
              </w:rPr>
              <w:t>No</w:t>
            </w:r>
            <w:r w:rsidR="00C7620D" w:rsidRPr="00C10B2F">
              <w:rPr>
                <w:color w:val="000000"/>
                <w:sz w:val="22"/>
                <w:szCs w:val="22"/>
              </w:rPr>
              <w:t xml:space="preserve">. </w:t>
            </w:r>
            <w:r w:rsidR="004E06A2" w:rsidRPr="00C10B2F">
              <w:rPr>
                <w:color w:val="000000"/>
                <w:sz w:val="22"/>
                <w:szCs w:val="22"/>
              </w:rPr>
              <w:t>per vessel</w:t>
            </w: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 xml:space="preserve">Or as </w:t>
            </w:r>
            <w:r w:rsidR="00067518" w:rsidRPr="00C10B2F">
              <w:rPr>
                <w:sz w:val="22"/>
                <w:szCs w:val="22"/>
              </w:rPr>
              <w:t xml:space="preserve">otherwise </w:t>
            </w:r>
            <w:r w:rsidRPr="00C10B2F">
              <w:rPr>
                <w:sz w:val="22"/>
                <w:szCs w:val="22"/>
              </w:rPr>
              <w:t>proposed by Bidder</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4.7</w:t>
            </w:r>
          </w:p>
        </w:tc>
        <w:tc>
          <w:tcPr>
            <w:tcW w:w="2127"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DC and AC wiring, main cabling, conduits, and earthing bars</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Colour coded and flame proof</w:t>
            </w:r>
          </w:p>
        </w:tc>
        <w:tc>
          <w:tcPr>
            <w:tcW w:w="1188" w:type="dxa"/>
            <w:gridSpan w:val="3"/>
          </w:tcPr>
          <w:p w:rsidR="004E06A2" w:rsidRPr="00C10B2F" w:rsidRDefault="004E06A2" w:rsidP="0013218F">
            <w:pPr>
              <w:autoSpaceDE w:val="0"/>
              <w:autoSpaceDN w:val="0"/>
              <w:adjustRightInd w:val="0"/>
              <w:spacing w:after="200"/>
              <w:rPr>
                <w:color w:val="000000"/>
                <w:sz w:val="22"/>
                <w:szCs w:val="22"/>
              </w:rPr>
            </w:pP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As proposed by bidder</w:t>
            </w:r>
          </w:p>
        </w:tc>
      </w:tr>
      <w:tr w:rsidR="004E06A2" w:rsidRPr="00C10B2F" w:rsidTr="00C10B2F">
        <w:tc>
          <w:tcPr>
            <w:tcW w:w="675" w:type="dxa"/>
          </w:tcPr>
          <w:p w:rsidR="004E06A2" w:rsidRPr="00C10B2F" w:rsidRDefault="00245460" w:rsidP="00CE69A4">
            <w:pPr>
              <w:autoSpaceDE w:val="0"/>
              <w:autoSpaceDN w:val="0"/>
              <w:adjustRightInd w:val="0"/>
              <w:spacing w:after="200"/>
              <w:rPr>
                <w:sz w:val="22"/>
                <w:szCs w:val="22"/>
              </w:rPr>
            </w:pPr>
            <w:r w:rsidRPr="00C10B2F">
              <w:rPr>
                <w:sz w:val="22"/>
                <w:szCs w:val="22"/>
              </w:rPr>
              <w:t>4.8</w:t>
            </w:r>
          </w:p>
        </w:tc>
        <w:tc>
          <w:tcPr>
            <w:tcW w:w="2127" w:type="dxa"/>
            <w:shd w:val="clear" w:color="auto" w:fill="auto"/>
          </w:tcPr>
          <w:p w:rsidR="004E06A2" w:rsidRPr="00C10B2F" w:rsidRDefault="004E06A2" w:rsidP="00CE69A4">
            <w:pPr>
              <w:autoSpaceDE w:val="0"/>
              <w:autoSpaceDN w:val="0"/>
              <w:adjustRightInd w:val="0"/>
              <w:spacing w:after="200"/>
              <w:rPr>
                <w:sz w:val="22"/>
                <w:szCs w:val="22"/>
              </w:rPr>
            </w:pPr>
            <w:r w:rsidRPr="00C10B2F">
              <w:rPr>
                <w:sz w:val="22"/>
                <w:szCs w:val="22"/>
              </w:rPr>
              <w:t xml:space="preserve">DC/AC distribution control/ fuse panel(s)  </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p>
        </w:tc>
        <w:tc>
          <w:tcPr>
            <w:tcW w:w="1188" w:type="dxa"/>
            <w:gridSpan w:val="3"/>
          </w:tcPr>
          <w:p w:rsidR="004E06A2" w:rsidRPr="00C10B2F" w:rsidRDefault="004E06A2" w:rsidP="0013218F">
            <w:pPr>
              <w:autoSpaceDE w:val="0"/>
              <w:autoSpaceDN w:val="0"/>
              <w:adjustRightInd w:val="0"/>
              <w:spacing w:after="200"/>
              <w:rPr>
                <w:color w:val="000000"/>
                <w:sz w:val="22"/>
                <w:szCs w:val="22"/>
              </w:rPr>
            </w:pPr>
          </w:p>
        </w:tc>
        <w:tc>
          <w:tcPr>
            <w:tcW w:w="2410" w:type="dxa"/>
            <w:shd w:val="clear" w:color="auto" w:fill="auto"/>
          </w:tcPr>
          <w:p w:rsidR="004E06A2" w:rsidRPr="00C10B2F" w:rsidRDefault="004E06A2" w:rsidP="00E167F6">
            <w:pPr>
              <w:autoSpaceDE w:val="0"/>
              <w:autoSpaceDN w:val="0"/>
              <w:adjustRightInd w:val="0"/>
              <w:spacing w:after="200"/>
              <w:rPr>
                <w:sz w:val="22"/>
                <w:szCs w:val="22"/>
              </w:rPr>
            </w:pPr>
            <w:r w:rsidRPr="00C10B2F">
              <w:rPr>
                <w:sz w:val="22"/>
                <w:szCs w:val="22"/>
              </w:rPr>
              <w:t>No</w:t>
            </w:r>
            <w:r w:rsidR="0013347B" w:rsidRPr="00C10B2F">
              <w:rPr>
                <w:sz w:val="22"/>
                <w:szCs w:val="22"/>
              </w:rPr>
              <w:t>s.</w:t>
            </w:r>
            <w:r w:rsidRPr="00C10B2F">
              <w:rPr>
                <w:sz w:val="22"/>
                <w:szCs w:val="22"/>
              </w:rPr>
              <w:t xml:space="preserve"> and gangs to be proposed by Bidder</w:t>
            </w:r>
          </w:p>
        </w:tc>
      </w:tr>
      <w:tr w:rsidR="004E06A2" w:rsidRPr="00C10B2F" w:rsidTr="00C10B2F">
        <w:tc>
          <w:tcPr>
            <w:tcW w:w="675" w:type="dxa"/>
          </w:tcPr>
          <w:p w:rsidR="004E06A2" w:rsidRPr="00C10B2F" w:rsidRDefault="00245460" w:rsidP="00CE69A4">
            <w:pPr>
              <w:autoSpaceDE w:val="0"/>
              <w:autoSpaceDN w:val="0"/>
              <w:adjustRightInd w:val="0"/>
              <w:spacing w:after="200"/>
              <w:rPr>
                <w:sz w:val="22"/>
                <w:szCs w:val="22"/>
              </w:rPr>
            </w:pPr>
            <w:r w:rsidRPr="00C10B2F">
              <w:rPr>
                <w:sz w:val="22"/>
                <w:szCs w:val="22"/>
              </w:rPr>
              <w:t>4.9</w:t>
            </w:r>
          </w:p>
        </w:tc>
        <w:tc>
          <w:tcPr>
            <w:tcW w:w="2127" w:type="dxa"/>
            <w:shd w:val="clear" w:color="auto" w:fill="auto"/>
          </w:tcPr>
          <w:p w:rsidR="004E06A2" w:rsidRPr="00C10B2F" w:rsidRDefault="004E06A2" w:rsidP="00CE69A4">
            <w:pPr>
              <w:autoSpaceDE w:val="0"/>
              <w:autoSpaceDN w:val="0"/>
              <w:adjustRightInd w:val="0"/>
              <w:spacing w:after="200"/>
              <w:rPr>
                <w:sz w:val="22"/>
                <w:szCs w:val="22"/>
              </w:rPr>
            </w:pPr>
            <w:r w:rsidRPr="00C10B2F">
              <w:rPr>
                <w:sz w:val="22"/>
                <w:szCs w:val="22"/>
              </w:rPr>
              <w:t>Mini Circuit breaker/RCD</w:t>
            </w:r>
          </w:p>
        </w:tc>
        <w:tc>
          <w:tcPr>
            <w:tcW w:w="3064" w:type="dxa"/>
            <w:gridSpan w:val="2"/>
            <w:shd w:val="clear" w:color="auto" w:fill="auto"/>
          </w:tcPr>
          <w:p w:rsidR="004E06A2" w:rsidRPr="00C10B2F" w:rsidRDefault="004E06A2" w:rsidP="0013218F">
            <w:pPr>
              <w:autoSpaceDE w:val="0"/>
              <w:autoSpaceDN w:val="0"/>
              <w:adjustRightInd w:val="0"/>
              <w:spacing w:after="200"/>
              <w:rPr>
                <w:sz w:val="22"/>
                <w:szCs w:val="22"/>
              </w:rPr>
            </w:pPr>
          </w:p>
        </w:tc>
        <w:tc>
          <w:tcPr>
            <w:tcW w:w="1188" w:type="dxa"/>
            <w:gridSpan w:val="3"/>
          </w:tcPr>
          <w:p w:rsidR="004E06A2" w:rsidRPr="00C10B2F" w:rsidRDefault="000E196B" w:rsidP="0013218F">
            <w:pPr>
              <w:autoSpaceDE w:val="0"/>
              <w:autoSpaceDN w:val="0"/>
              <w:adjustRightInd w:val="0"/>
              <w:spacing w:after="200"/>
              <w:rPr>
                <w:color w:val="000000"/>
                <w:sz w:val="22"/>
                <w:szCs w:val="22"/>
              </w:rPr>
            </w:pPr>
            <w:r w:rsidRPr="00C10B2F">
              <w:rPr>
                <w:color w:val="000000"/>
                <w:sz w:val="22"/>
                <w:szCs w:val="22"/>
              </w:rPr>
              <w:t>1 No. per vessel</w:t>
            </w:r>
          </w:p>
        </w:tc>
        <w:tc>
          <w:tcPr>
            <w:tcW w:w="2410" w:type="dxa"/>
            <w:shd w:val="clear" w:color="auto" w:fill="auto"/>
          </w:tcPr>
          <w:p w:rsidR="004E06A2" w:rsidRPr="00C10B2F" w:rsidRDefault="000E196B" w:rsidP="000E196B">
            <w:pPr>
              <w:autoSpaceDE w:val="0"/>
              <w:autoSpaceDN w:val="0"/>
              <w:adjustRightInd w:val="0"/>
              <w:spacing w:after="200"/>
              <w:rPr>
                <w:sz w:val="22"/>
                <w:szCs w:val="22"/>
              </w:rPr>
            </w:pPr>
            <w:r w:rsidRPr="00C10B2F">
              <w:rPr>
                <w:sz w:val="22"/>
                <w:szCs w:val="22"/>
              </w:rPr>
              <w:t>Or a</w:t>
            </w:r>
            <w:r w:rsidR="004E06A2" w:rsidRPr="00C10B2F">
              <w:rPr>
                <w:sz w:val="22"/>
                <w:szCs w:val="22"/>
              </w:rPr>
              <w:t>s proposed by Bidder</w:t>
            </w:r>
          </w:p>
        </w:tc>
      </w:tr>
      <w:tr w:rsidR="00245460" w:rsidRPr="00C10B2F" w:rsidTr="00500B94">
        <w:tc>
          <w:tcPr>
            <w:tcW w:w="9464" w:type="dxa"/>
            <w:gridSpan w:val="8"/>
          </w:tcPr>
          <w:p w:rsidR="00245460" w:rsidRPr="00C10B2F" w:rsidRDefault="00EA19ED" w:rsidP="0013218F">
            <w:pPr>
              <w:autoSpaceDE w:val="0"/>
              <w:autoSpaceDN w:val="0"/>
              <w:adjustRightInd w:val="0"/>
              <w:spacing w:after="200"/>
              <w:rPr>
                <w:b/>
                <w:i/>
                <w:sz w:val="22"/>
                <w:szCs w:val="22"/>
              </w:rPr>
            </w:pPr>
            <w:r w:rsidRPr="00C10B2F">
              <w:rPr>
                <w:b/>
                <w:i/>
                <w:sz w:val="22"/>
                <w:szCs w:val="22"/>
              </w:rPr>
              <w:t xml:space="preserve">5. </w:t>
            </w:r>
            <w:r w:rsidR="00245460" w:rsidRPr="00C10B2F">
              <w:rPr>
                <w:b/>
                <w:i/>
                <w:sz w:val="22"/>
                <w:szCs w:val="22"/>
              </w:rPr>
              <w:t>Electrical equipment &amp; Accessories</w:t>
            </w:r>
          </w:p>
        </w:tc>
      </w:tr>
      <w:tr w:rsidR="004E06A2" w:rsidRPr="00C10B2F" w:rsidTr="00C10B2F">
        <w:tc>
          <w:tcPr>
            <w:tcW w:w="675" w:type="dxa"/>
          </w:tcPr>
          <w:p w:rsidR="004E06A2" w:rsidRPr="00C10B2F" w:rsidRDefault="00245460" w:rsidP="0013218F">
            <w:pPr>
              <w:autoSpaceDE w:val="0"/>
              <w:autoSpaceDN w:val="0"/>
              <w:adjustRightInd w:val="0"/>
              <w:spacing w:after="200"/>
              <w:rPr>
                <w:sz w:val="22"/>
                <w:szCs w:val="22"/>
              </w:rPr>
            </w:pPr>
            <w:r w:rsidRPr="00C10B2F">
              <w:rPr>
                <w:sz w:val="22"/>
                <w:szCs w:val="22"/>
              </w:rPr>
              <w:t>5.1</w:t>
            </w:r>
          </w:p>
        </w:tc>
        <w:tc>
          <w:tcPr>
            <w:tcW w:w="2127" w:type="dxa"/>
            <w:shd w:val="clear" w:color="auto" w:fill="auto"/>
          </w:tcPr>
          <w:p w:rsidR="004E06A2" w:rsidRPr="00C10B2F" w:rsidRDefault="000B6CBD" w:rsidP="000B6CBD">
            <w:pPr>
              <w:autoSpaceDE w:val="0"/>
              <w:autoSpaceDN w:val="0"/>
              <w:adjustRightInd w:val="0"/>
              <w:spacing w:after="200"/>
              <w:rPr>
                <w:sz w:val="22"/>
                <w:szCs w:val="22"/>
              </w:rPr>
            </w:pPr>
            <w:r w:rsidRPr="00C10B2F">
              <w:rPr>
                <w:sz w:val="22"/>
                <w:szCs w:val="22"/>
              </w:rPr>
              <w:t>Engine/generator compartment v</w:t>
            </w:r>
            <w:r w:rsidR="00B9797C" w:rsidRPr="00C10B2F">
              <w:rPr>
                <w:sz w:val="22"/>
                <w:szCs w:val="22"/>
              </w:rPr>
              <w:t>entilation</w:t>
            </w:r>
          </w:p>
        </w:tc>
        <w:tc>
          <w:tcPr>
            <w:tcW w:w="3191" w:type="dxa"/>
            <w:gridSpan w:val="4"/>
            <w:shd w:val="clear" w:color="auto" w:fill="auto"/>
          </w:tcPr>
          <w:p w:rsidR="004E06A2" w:rsidRPr="00C10B2F" w:rsidRDefault="00B9797C" w:rsidP="0013218F">
            <w:pPr>
              <w:autoSpaceDE w:val="0"/>
              <w:autoSpaceDN w:val="0"/>
              <w:adjustRightInd w:val="0"/>
              <w:spacing w:after="200"/>
              <w:rPr>
                <w:sz w:val="22"/>
                <w:szCs w:val="22"/>
              </w:rPr>
            </w:pPr>
            <w:r w:rsidRPr="00C10B2F">
              <w:rPr>
                <w:sz w:val="22"/>
                <w:szCs w:val="22"/>
              </w:rPr>
              <w:t>24VDC engine/generator compartment intake and exhaust blowers</w:t>
            </w:r>
          </w:p>
          <w:p w:rsidR="00B9797C" w:rsidRPr="00C10B2F" w:rsidRDefault="00DB32B8" w:rsidP="0013218F">
            <w:pPr>
              <w:autoSpaceDE w:val="0"/>
              <w:autoSpaceDN w:val="0"/>
              <w:adjustRightInd w:val="0"/>
              <w:spacing w:after="200"/>
              <w:rPr>
                <w:sz w:val="22"/>
                <w:szCs w:val="22"/>
              </w:rPr>
            </w:pPr>
            <w:r w:rsidRPr="00C10B2F">
              <w:rPr>
                <w:sz w:val="22"/>
                <w:szCs w:val="22"/>
              </w:rPr>
              <w:t>AND/</w:t>
            </w:r>
            <w:r w:rsidR="00B9797C" w:rsidRPr="00C10B2F">
              <w:rPr>
                <w:sz w:val="22"/>
                <w:szCs w:val="22"/>
              </w:rPr>
              <w:t>OR</w:t>
            </w:r>
          </w:p>
          <w:p w:rsidR="00B9797C" w:rsidRPr="00C10B2F" w:rsidRDefault="00B9797C" w:rsidP="00F770C6">
            <w:pPr>
              <w:rPr>
                <w:sz w:val="22"/>
                <w:szCs w:val="22"/>
              </w:rPr>
            </w:pPr>
            <w:r w:rsidRPr="00C10B2F">
              <w:rPr>
                <w:sz w:val="22"/>
                <w:szCs w:val="22"/>
              </w:rPr>
              <w:t>Grilled ventilators aluminum anodised with dorate box to engine/generator compartment</w:t>
            </w:r>
          </w:p>
        </w:tc>
        <w:tc>
          <w:tcPr>
            <w:tcW w:w="1061" w:type="dxa"/>
          </w:tcPr>
          <w:p w:rsidR="004E06A2" w:rsidRPr="00C10B2F" w:rsidRDefault="00B9797C" w:rsidP="0013218F">
            <w:pPr>
              <w:autoSpaceDE w:val="0"/>
              <w:autoSpaceDN w:val="0"/>
              <w:adjustRightInd w:val="0"/>
              <w:spacing w:after="200"/>
              <w:rPr>
                <w:sz w:val="22"/>
                <w:szCs w:val="22"/>
              </w:rPr>
            </w:pPr>
            <w:r w:rsidRPr="00C10B2F">
              <w:rPr>
                <w:sz w:val="22"/>
                <w:szCs w:val="22"/>
              </w:rPr>
              <w:t>1 No.</w:t>
            </w:r>
            <w:r w:rsidR="00F770C6" w:rsidRPr="00C10B2F">
              <w:rPr>
                <w:sz w:val="22"/>
                <w:szCs w:val="22"/>
              </w:rPr>
              <w:t xml:space="preserve"> pair </w:t>
            </w:r>
            <w:r w:rsidRPr="00C10B2F">
              <w:rPr>
                <w:sz w:val="22"/>
                <w:szCs w:val="22"/>
              </w:rPr>
              <w:t>per vessel</w:t>
            </w:r>
          </w:p>
          <w:p w:rsidR="00B9797C" w:rsidRPr="00C10B2F" w:rsidRDefault="00B9797C" w:rsidP="00B9797C">
            <w:pPr>
              <w:autoSpaceDE w:val="0"/>
              <w:autoSpaceDN w:val="0"/>
              <w:adjustRightInd w:val="0"/>
              <w:spacing w:after="200"/>
              <w:rPr>
                <w:sz w:val="22"/>
                <w:szCs w:val="22"/>
              </w:rPr>
            </w:pPr>
          </w:p>
        </w:tc>
        <w:tc>
          <w:tcPr>
            <w:tcW w:w="2410" w:type="dxa"/>
            <w:shd w:val="clear" w:color="auto" w:fill="auto"/>
          </w:tcPr>
          <w:p w:rsidR="004E06A2" w:rsidRPr="00C10B2F" w:rsidRDefault="004E06A2" w:rsidP="0013218F">
            <w:pPr>
              <w:autoSpaceDE w:val="0"/>
              <w:autoSpaceDN w:val="0"/>
              <w:adjustRightInd w:val="0"/>
              <w:spacing w:after="200"/>
              <w:rPr>
                <w:sz w:val="22"/>
                <w:szCs w:val="22"/>
              </w:rPr>
            </w:pPr>
            <w:r w:rsidRPr="00C10B2F">
              <w:rPr>
                <w:sz w:val="22"/>
                <w:szCs w:val="22"/>
              </w:rPr>
              <w:t xml:space="preserve">As required by </w:t>
            </w:r>
            <w:r w:rsidR="000E196B" w:rsidRPr="00C10B2F">
              <w:rPr>
                <w:sz w:val="22"/>
                <w:szCs w:val="22"/>
              </w:rPr>
              <w:t xml:space="preserve">relevant </w:t>
            </w:r>
            <w:r w:rsidRPr="00C10B2F">
              <w:rPr>
                <w:sz w:val="22"/>
                <w:szCs w:val="22"/>
              </w:rPr>
              <w:t>Rules for admission to Class</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5.2</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Scissor Lift</w:t>
            </w:r>
          </w:p>
        </w:tc>
        <w:tc>
          <w:tcPr>
            <w:tcW w:w="3191" w:type="dxa"/>
            <w:gridSpan w:val="4"/>
            <w:shd w:val="clear" w:color="auto" w:fill="auto"/>
          </w:tcPr>
          <w:p w:rsidR="004E06A2" w:rsidRPr="00C10B2F" w:rsidRDefault="004E06A2" w:rsidP="00323B2C">
            <w:pPr>
              <w:autoSpaceDE w:val="0"/>
              <w:autoSpaceDN w:val="0"/>
              <w:adjustRightInd w:val="0"/>
              <w:spacing w:after="200"/>
              <w:rPr>
                <w:sz w:val="22"/>
                <w:szCs w:val="22"/>
              </w:rPr>
            </w:pPr>
            <w:r w:rsidRPr="00C10B2F">
              <w:rPr>
                <w:sz w:val="22"/>
                <w:szCs w:val="22"/>
              </w:rPr>
              <w:t>3T lift capacity, 1.5m (L) x 1m (W)</w:t>
            </w:r>
            <w:r w:rsidR="00323B2C" w:rsidRPr="00C10B2F">
              <w:rPr>
                <w:sz w:val="22"/>
                <w:szCs w:val="22"/>
              </w:rPr>
              <w:t xml:space="preserve"> table, electric motor, hydraulic pump, hydraulic fluid reservoir, hydraulic cylinder, piping, valving, and hand control package.</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385A51"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As proposed by bidder </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5.3</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Oscillating fans</w:t>
            </w:r>
          </w:p>
        </w:tc>
        <w:tc>
          <w:tcPr>
            <w:tcW w:w="3191" w:type="dxa"/>
            <w:gridSpan w:val="4"/>
            <w:shd w:val="clear" w:color="auto" w:fill="auto"/>
          </w:tcPr>
          <w:p w:rsidR="0024428E" w:rsidRPr="00C10B2F" w:rsidRDefault="004E06A2" w:rsidP="00611C2B">
            <w:pPr>
              <w:autoSpaceDE w:val="0"/>
              <w:autoSpaceDN w:val="0"/>
              <w:adjustRightInd w:val="0"/>
              <w:spacing w:after="200"/>
              <w:rPr>
                <w:sz w:val="22"/>
                <w:szCs w:val="22"/>
              </w:rPr>
            </w:pPr>
            <w:r w:rsidRPr="00C10B2F">
              <w:rPr>
                <w:sz w:val="22"/>
                <w:szCs w:val="22"/>
              </w:rPr>
              <w:t>24VDC</w:t>
            </w:r>
            <w:r w:rsidR="0024428E" w:rsidRPr="00C10B2F">
              <w:rPr>
                <w:sz w:val="22"/>
                <w:szCs w:val="22"/>
              </w:rPr>
              <w:t xml:space="preserve"> wall mounted</w:t>
            </w:r>
            <w:r w:rsidRPr="00C10B2F">
              <w:rPr>
                <w:sz w:val="22"/>
                <w:szCs w:val="22"/>
              </w:rPr>
              <w:t xml:space="preserve">: </w:t>
            </w:r>
          </w:p>
          <w:p w:rsidR="0024428E" w:rsidRPr="00C10B2F" w:rsidRDefault="0024428E" w:rsidP="00611C2B">
            <w:pPr>
              <w:autoSpaceDE w:val="0"/>
              <w:autoSpaceDN w:val="0"/>
              <w:adjustRightInd w:val="0"/>
              <w:spacing w:after="200"/>
              <w:rPr>
                <w:sz w:val="22"/>
                <w:szCs w:val="22"/>
              </w:rPr>
            </w:pPr>
            <w:r w:rsidRPr="00C10B2F">
              <w:rPr>
                <w:sz w:val="22"/>
                <w:szCs w:val="22"/>
              </w:rPr>
              <w:t>1 x wheel house</w:t>
            </w:r>
            <w:r w:rsidR="004E06A2" w:rsidRPr="00C10B2F">
              <w:rPr>
                <w:sz w:val="22"/>
                <w:szCs w:val="22"/>
              </w:rPr>
              <w:t xml:space="preserve"> </w:t>
            </w:r>
          </w:p>
          <w:p w:rsidR="004E06A2" w:rsidRPr="00C10B2F" w:rsidRDefault="004E06A2" w:rsidP="0024428E">
            <w:pPr>
              <w:autoSpaceDE w:val="0"/>
              <w:autoSpaceDN w:val="0"/>
              <w:adjustRightInd w:val="0"/>
              <w:spacing w:after="200"/>
              <w:rPr>
                <w:sz w:val="22"/>
                <w:szCs w:val="22"/>
              </w:rPr>
            </w:pPr>
            <w:r w:rsidRPr="00C10B2F">
              <w:rPr>
                <w:sz w:val="22"/>
                <w:szCs w:val="22"/>
              </w:rPr>
              <w:t xml:space="preserve">1 x </w:t>
            </w:r>
            <w:r w:rsidR="0024428E" w:rsidRPr="00C10B2F">
              <w:rPr>
                <w:sz w:val="22"/>
                <w:szCs w:val="22"/>
              </w:rPr>
              <w:t>bunk compartment</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2 </w:t>
            </w:r>
            <w:r w:rsidR="00385A51" w:rsidRPr="00C10B2F">
              <w:rPr>
                <w:sz w:val="22"/>
                <w:szCs w:val="22"/>
              </w:rPr>
              <w:t xml:space="preserve">Nos.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Maybe 12VDC to wheelhouse </w:t>
            </w:r>
            <w:r w:rsidR="00CD5F0D" w:rsidRPr="00C10B2F">
              <w:rPr>
                <w:sz w:val="22"/>
                <w:szCs w:val="22"/>
              </w:rPr>
              <w:t xml:space="preserve">if </w:t>
            </w:r>
            <w:r w:rsidRPr="00C10B2F">
              <w:rPr>
                <w:sz w:val="22"/>
                <w:szCs w:val="22"/>
              </w:rPr>
              <w:t>supplied from step down transformer</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lastRenderedPageBreak/>
              <w:t>5.4</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Windscreen wiper(s)</w:t>
            </w:r>
          </w:p>
        </w:tc>
        <w:tc>
          <w:tcPr>
            <w:tcW w:w="3191" w:type="dxa"/>
            <w:gridSpan w:val="4"/>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24VDC to wheelhouse</w:t>
            </w:r>
          </w:p>
        </w:tc>
        <w:tc>
          <w:tcPr>
            <w:tcW w:w="1061" w:type="dxa"/>
          </w:tcPr>
          <w:p w:rsidR="004E06A2" w:rsidRPr="00C10B2F" w:rsidRDefault="00131AFE" w:rsidP="00131AFE">
            <w:pPr>
              <w:autoSpaceDE w:val="0"/>
              <w:autoSpaceDN w:val="0"/>
              <w:adjustRightInd w:val="0"/>
              <w:spacing w:after="200"/>
              <w:rPr>
                <w:sz w:val="22"/>
                <w:szCs w:val="22"/>
              </w:rPr>
            </w:pPr>
            <w:r w:rsidRPr="00C10B2F">
              <w:rPr>
                <w:sz w:val="22"/>
                <w:szCs w:val="22"/>
              </w:rPr>
              <w:t>1 Nos. set p</w:t>
            </w:r>
            <w:r w:rsidR="004E06A2" w:rsidRPr="00C10B2F">
              <w:rPr>
                <w:sz w:val="22"/>
                <w:szCs w:val="22"/>
              </w:rPr>
              <w:t>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May be 12VDC to wheel house </w:t>
            </w:r>
            <w:r w:rsidR="00CD5F0D" w:rsidRPr="00C10B2F">
              <w:rPr>
                <w:sz w:val="22"/>
                <w:szCs w:val="22"/>
              </w:rPr>
              <w:t xml:space="preserve"> if </w:t>
            </w:r>
            <w:r w:rsidRPr="00C10B2F">
              <w:rPr>
                <w:sz w:val="22"/>
                <w:szCs w:val="22"/>
              </w:rPr>
              <w:t>supplied from step down transformer</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5.5</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Air horn</w:t>
            </w:r>
          </w:p>
        </w:tc>
        <w:tc>
          <w:tcPr>
            <w:tcW w:w="3191" w:type="dxa"/>
            <w:gridSpan w:val="4"/>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24VDC to wheel house</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 xml:space="preserve">May be 12VDC to wheel house </w:t>
            </w:r>
            <w:r w:rsidR="00CD5F0D" w:rsidRPr="00C10B2F">
              <w:rPr>
                <w:sz w:val="22"/>
                <w:szCs w:val="22"/>
              </w:rPr>
              <w:t>if</w:t>
            </w:r>
            <w:r w:rsidR="00245460" w:rsidRPr="00C10B2F">
              <w:rPr>
                <w:sz w:val="22"/>
                <w:szCs w:val="22"/>
              </w:rPr>
              <w:t xml:space="preserve"> </w:t>
            </w:r>
            <w:r w:rsidRPr="00C10B2F">
              <w:rPr>
                <w:sz w:val="22"/>
                <w:szCs w:val="22"/>
              </w:rPr>
              <w:t>supplied from step down transformer</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5.6</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Search light</w:t>
            </w:r>
          </w:p>
        </w:tc>
        <w:tc>
          <w:tcPr>
            <w:tcW w:w="3191" w:type="dxa"/>
            <w:gridSpan w:val="4"/>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24VDC 2000W to wheel house</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Maybe 12VDC to wheelhouse</w:t>
            </w:r>
            <w:r w:rsidR="00CD5F0D" w:rsidRPr="00C10B2F">
              <w:rPr>
                <w:sz w:val="22"/>
                <w:szCs w:val="22"/>
              </w:rPr>
              <w:t xml:space="preserve"> if</w:t>
            </w:r>
            <w:r w:rsidRPr="00C10B2F">
              <w:rPr>
                <w:sz w:val="22"/>
                <w:szCs w:val="22"/>
              </w:rPr>
              <w:t xml:space="preserve"> supplied from step down transformer</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5.7</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GPS</w:t>
            </w:r>
          </w:p>
        </w:tc>
        <w:tc>
          <w:tcPr>
            <w:tcW w:w="3191" w:type="dxa"/>
            <w:gridSpan w:val="4"/>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 xml:space="preserve">Navman 5500, DC 10-16V,screen 5"+ </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or equivalent</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5.8</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C.B radio and antenna</w:t>
            </w:r>
          </w:p>
        </w:tc>
        <w:tc>
          <w:tcPr>
            <w:tcW w:w="3191" w:type="dxa"/>
            <w:gridSpan w:val="4"/>
            <w:shd w:val="clear" w:color="auto" w:fill="auto"/>
          </w:tcPr>
          <w:p w:rsidR="004E06A2" w:rsidRPr="00C10B2F" w:rsidRDefault="004E06A2" w:rsidP="00B344EF">
            <w:pPr>
              <w:autoSpaceDE w:val="0"/>
              <w:autoSpaceDN w:val="0"/>
              <w:adjustRightInd w:val="0"/>
              <w:spacing w:after="200"/>
              <w:rPr>
                <w:sz w:val="22"/>
                <w:szCs w:val="22"/>
              </w:rPr>
            </w:pP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w:t>
            </w:r>
            <w:r w:rsidR="00131AFE" w:rsidRPr="00C10B2F">
              <w:rPr>
                <w:sz w:val="22"/>
                <w:szCs w:val="22"/>
              </w:rPr>
              <w:t xml:space="preserve">No. </w:t>
            </w:r>
            <w:r w:rsidRPr="00C10B2F">
              <w:rPr>
                <w:sz w:val="22"/>
                <w:szCs w:val="22"/>
              </w:rPr>
              <w:t>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p>
        </w:tc>
      </w:tr>
      <w:tr w:rsidR="00CD5F0D" w:rsidRPr="00C10B2F" w:rsidTr="00C10B2F">
        <w:tc>
          <w:tcPr>
            <w:tcW w:w="675" w:type="dxa"/>
          </w:tcPr>
          <w:p w:rsidR="00CD5F0D" w:rsidRPr="00C10B2F" w:rsidRDefault="00245460" w:rsidP="00611C2B">
            <w:pPr>
              <w:autoSpaceDE w:val="0"/>
              <w:autoSpaceDN w:val="0"/>
              <w:adjustRightInd w:val="0"/>
              <w:spacing w:after="200"/>
              <w:rPr>
                <w:sz w:val="22"/>
                <w:szCs w:val="22"/>
              </w:rPr>
            </w:pPr>
            <w:r w:rsidRPr="00C10B2F">
              <w:rPr>
                <w:sz w:val="22"/>
                <w:szCs w:val="22"/>
              </w:rPr>
              <w:t>5.9</w:t>
            </w:r>
          </w:p>
        </w:tc>
        <w:tc>
          <w:tcPr>
            <w:tcW w:w="2127" w:type="dxa"/>
            <w:shd w:val="clear" w:color="auto" w:fill="auto"/>
          </w:tcPr>
          <w:p w:rsidR="00CD5F0D" w:rsidRPr="00C10B2F" w:rsidRDefault="00CD5F0D" w:rsidP="00611C2B">
            <w:pPr>
              <w:autoSpaceDE w:val="0"/>
              <w:autoSpaceDN w:val="0"/>
              <w:adjustRightInd w:val="0"/>
              <w:spacing w:after="200"/>
              <w:rPr>
                <w:sz w:val="22"/>
                <w:szCs w:val="22"/>
              </w:rPr>
            </w:pPr>
            <w:r w:rsidRPr="00C10B2F">
              <w:rPr>
                <w:sz w:val="22"/>
                <w:szCs w:val="22"/>
              </w:rPr>
              <w:t>Navigation lights</w:t>
            </w:r>
          </w:p>
        </w:tc>
        <w:tc>
          <w:tcPr>
            <w:tcW w:w="3191" w:type="dxa"/>
            <w:gridSpan w:val="4"/>
            <w:shd w:val="clear" w:color="auto" w:fill="auto"/>
          </w:tcPr>
          <w:p w:rsidR="00CD5F0D" w:rsidRPr="00C10B2F" w:rsidRDefault="00CD5F0D" w:rsidP="00B344EF">
            <w:pPr>
              <w:autoSpaceDE w:val="0"/>
              <w:autoSpaceDN w:val="0"/>
              <w:adjustRightInd w:val="0"/>
              <w:spacing w:after="200"/>
              <w:rPr>
                <w:sz w:val="22"/>
                <w:szCs w:val="22"/>
              </w:rPr>
            </w:pPr>
            <w:r w:rsidRPr="00C10B2F">
              <w:rPr>
                <w:sz w:val="22"/>
                <w:szCs w:val="22"/>
              </w:rPr>
              <w:t>24VDC, Red/ Green Stbd and Port side, anchor light, stern light, steaming light</w:t>
            </w:r>
          </w:p>
        </w:tc>
        <w:tc>
          <w:tcPr>
            <w:tcW w:w="1061" w:type="dxa"/>
          </w:tcPr>
          <w:p w:rsidR="00CD5F0D" w:rsidRPr="00C10B2F" w:rsidRDefault="00131AFE" w:rsidP="00611C2B">
            <w:pPr>
              <w:autoSpaceDE w:val="0"/>
              <w:autoSpaceDN w:val="0"/>
              <w:adjustRightInd w:val="0"/>
              <w:spacing w:after="200"/>
              <w:rPr>
                <w:sz w:val="22"/>
                <w:szCs w:val="22"/>
              </w:rPr>
            </w:pPr>
            <w:r w:rsidRPr="00C10B2F">
              <w:rPr>
                <w:sz w:val="22"/>
                <w:szCs w:val="22"/>
              </w:rPr>
              <w:t>1 N</w:t>
            </w:r>
            <w:r w:rsidR="00CD5F0D" w:rsidRPr="00C10B2F">
              <w:rPr>
                <w:sz w:val="22"/>
                <w:szCs w:val="22"/>
              </w:rPr>
              <w:t>o. set per vessel</w:t>
            </w:r>
          </w:p>
        </w:tc>
        <w:tc>
          <w:tcPr>
            <w:tcW w:w="2410" w:type="dxa"/>
            <w:shd w:val="clear" w:color="auto" w:fill="auto"/>
          </w:tcPr>
          <w:p w:rsidR="00CD5F0D" w:rsidRPr="00C10B2F" w:rsidRDefault="00CD5F0D" w:rsidP="00CD5F0D">
            <w:pPr>
              <w:autoSpaceDE w:val="0"/>
              <w:autoSpaceDN w:val="0"/>
              <w:adjustRightInd w:val="0"/>
              <w:spacing w:after="200"/>
              <w:rPr>
                <w:sz w:val="22"/>
                <w:szCs w:val="22"/>
              </w:rPr>
            </w:pPr>
            <w:r w:rsidRPr="00C10B2F">
              <w:rPr>
                <w:sz w:val="22"/>
                <w:szCs w:val="22"/>
              </w:rPr>
              <w:t>Maybe 12VDC if supplied from step down transformer</w:t>
            </w:r>
          </w:p>
        </w:tc>
      </w:tr>
      <w:tr w:rsidR="0002470B" w:rsidRPr="00C10B2F" w:rsidTr="00C10B2F">
        <w:tc>
          <w:tcPr>
            <w:tcW w:w="675" w:type="dxa"/>
          </w:tcPr>
          <w:p w:rsidR="0002470B" w:rsidRPr="00C10B2F" w:rsidRDefault="00245460" w:rsidP="00611C2B">
            <w:pPr>
              <w:autoSpaceDE w:val="0"/>
              <w:autoSpaceDN w:val="0"/>
              <w:adjustRightInd w:val="0"/>
              <w:spacing w:after="200"/>
              <w:rPr>
                <w:sz w:val="22"/>
                <w:szCs w:val="22"/>
              </w:rPr>
            </w:pPr>
            <w:r w:rsidRPr="00C10B2F">
              <w:rPr>
                <w:sz w:val="22"/>
                <w:szCs w:val="22"/>
              </w:rPr>
              <w:t>5.10</w:t>
            </w:r>
          </w:p>
        </w:tc>
        <w:tc>
          <w:tcPr>
            <w:tcW w:w="2127" w:type="dxa"/>
            <w:shd w:val="clear" w:color="auto" w:fill="auto"/>
          </w:tcPr>
          <w:p w:rsidR="0002470B" w:rsidRPr="00C10B2F" w:rsidRDefault="00D51B9F" w:rsidP="00611C2B">
            <w:pPr>
              <w:autoSpaceDE w:val="0"/>
              <w:autoSpaceDN w:val="0"/>
              <w:adjustRightInd w:val="0"/>
              <w:spacing w:after="200"/>
              <w:rPr>
                <w:sz w:val="22"/>
                <w:szCs w:val="22"/>
              </w:rPr>
            </w:pPr>
            <w:r w:rsidRPr="00C10B2F">
              <w:rPr>
                <w:sz w:val="22"/>
                <w:szCs w:val="22"/>
              </w:rPr>
              <w:t>Fire alarms</w:t>
            </w:r>
          </w:p>
        </w:tc>
        <w:tc>
          <w:tcPr>
            <w:tcW w:w="3191" w:type="dxa"/>
            <w:gridSpan w:val="4"/>
            <w:shd w:val="clear" w:color="auto" w:fill="auto"/>
          </w:tcPr>
          <w:p w:rsidR="0002470B" w:rsidRPr="00C10B2F" w:rsidRDefault="00D51B9F" w:rsidP="00B344EF">
            <w:pPr>
              <w:autoSpaceDE w:val="0"/>
              <w:autoSpaceDN w:val="0"/>
              <w:adjustRightInd w:val="0"/>
              <w:spacing w:after="200"/>
              <w:rPr>
                <w:sz w:val="22"/>
                <w:szCs w:val="22"/>
              </w:rPr>
            </w:pPr>
            <w:r w:rsidRPr="00C10B2F">
              <w:rPr>
                <w:sz w:val="22"/>
                <w:szCs w:val="22"/>
              </w:rPr>
              <w:t>12VDC hardwired fire alarms to engine/generator compartment, bunk cabin accommodation and wheelhouse</w:t>
            </w:r>
          </w:p>
        </w:tc>
        <w:tc>
          <w:tcPr>
            <w:tcW w:w="1061" w:type="dxa"/>
          </w:tcPr>
          <w:p w:rsidR="0002470B" w:rsidRPr="00C10B2F" w:rsidRDefault="00D51B9F" w:rsidP="00611C2B">
            <w:pPr>
              <w:autoSpaceDE w:val="0"/>
              <w:autoSpaceDN w:val="0"/>
              <w:adjustRightInd w:val="0"/>
              <w:spacing w:after="200"/>
              <w:rPr>
                <w:sz w:val="22"/>
                <w:szCs w:val="22"/>
              </w:rPr>
            </w:pPr>
            <w:r w:rsidRPr="00C10B2F">
              <w:rPr>
                <w:sz w:val="22"/>
                <w:szCs w:val="22"/>
              </w:rPr>
              <w:t>3 Nos. per vessel</w:t>
            </w:r>
          </w:p>
        </w:tc>
        <w:tc>
          <w:tcPr>
            <w:tcW w:w="2410" w:type="dxa"/>
            <w:shd w:val="clear" w:color="auto" w:fill="auto"/>
          </w:tcPr>
          <w:p w:rsidR="0002470B" w:rsidRPr="00C10B2F" w:rsidRDefault="00D51B9F" w:rsidP="00CD5F0D">
            <w:pPr>
              <w:autoSpaceDE w:val="0"/>
              <w:autoSpaceDN w:val="0"/>
              <w:adjustRightInd w:val="0"/>
              <w:spacing w:after="200"/>
              <w:rPr>
                <w:sz w:val="22"/>
                <w:szCs w:val="22"/>
              </w:rPr>
            </w:pPr>
            <w:r w:rsidRPr="00C10B2F">
              <w:rPr>
                <w:sz w:val="22"/>
                <w:szCs w:val="22"/>
              </w:rPr>
              <w:t>Or as otherwise in accordance with Rule requirements for admission to Class</w:t>
            </w:r>
          </w:p>
        </w:tc>
      </w:tr>
      <w:tr w:rsidR="004E06A2" w:rsidRPr="00C10B2F" w:rsidTr="00C10B2F">
        <w:tc>
          <w:tcPr>
            <w:tcW w:w="675" w:type="dxa"/>
          </w:tcPr>
          <w:p w:rsidR="004E06A2" w:rsidRPr="00C10B2F" w:rsidRDefault="00245460" w:rsidP="00B344EF">
            <w:pPr>
              <w:rPr>
                <w:sz w:val="22"/>
                <w:szCs w:val="22"/>
              </w:rPr>
            </w:pPr>
            <w:r w:rsidRPr="00C10B2F">
              <w:rPr>
                <w:sz w:val="22"/>
                <w:szCs w:val="22"/>
              </w:rPr>
              <w:t>5.11</w:t>
            </w:r>
          </w:p>
        </w:tc>
        <w:tc>
          <w:tcPr>
            <w:tcW w:w="2127" w:type="dxa"/>
            <w:shd w:val="clear" w:color="auto" w:fill="auto"/>
          </w:tcPr>
          <w:p w:rsidR="004E06A2" w:rsidRPr="00C10B2F" w:rsidRDefault="004E06A2" w:rsidP="00B344EF">
            <w:pPr>
              <w:rPr>
                <w:sz w:val="22"/>
                <w:szCs w:val="22"/>
              </w:rPr>
            </w:pPr>
            <w:r w:rsidRPr="00C10B2F">
              <w:rPr>
                <w:sz w:val="22"/>
                <w:szCs w:val="22"/>
              </w:rPr>
              <w:t xml:space="preserve">AC sockets outlet(s)  </w:t>
            </w:r>
          </w:p>
          <w:p w:rsidR="004E06A2" w:rsidRPr="00C10B2F" w:rsidRDefault="004E06A2" w:rsidP="00611C2B">
            <w:pPr>
              <w:autoSpaceDE w:val="0"/>
              <w:autoSpaceDN w:val="0"/>
              <w:adjustRightInd w:val="0"/>
              <w:spacing w:after="200"/>
              <w:rPr>
                <w:sz w:val="22"/>
                <w:szCs w:val="22"/>
              </w:rPr>
            </w:pPr>
          </w:p>
        </w:tc>
        <w:tc>
          <w:tcPr>
            <w:tcW w:w="3191" w:type="dxa"/>
            <w:gridSpan w:val="4"/>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15 Amp to engine/generator compartment ( x1) double socket</w:t>
            </w:r>
          </w:p>
          <w:p w:rsidR="004E06A2" w:rsidRPr="00C10B2F" w:rsidRDefault="004E06A2" w:rsidP="00B344EF">
            <w:pPr>
              <w:autoSpaceDE w:val="0"/>
              <w:autoSpaceDN w:val="0"/>
              <w:adjustRightInd w:val="0"/>
              <w:spacing w:after="200"/>
              <w:rPr>
                <w:sz w:val="22"/>
                <w:szCs w:val="22"/>
              </w:rPr>
            </w:pPr>
            <w:r w:rsidRPr="00C10B2F">
              <w:rPr>
                <w:sz w:val="22"/>
                <w:szCs w:val="22"/>
              </w:rPr>
              <w:t>15Amp weather proof to rear of wheel house (x1) double socket</w:t>
            </w:r>
          </w:p>
          <w:p w:rsidR="004E06A2" w:rsidRPr="00C10B2F" w:rsidRDefault="004E06A2" w:rsidP="00B344EF">
            <w:pPr>
              <w:autoSpaceDE w:val="0"/>
              <w:autoSpaceDN w:val="0"/>
              <w:adjustRightInd w:val="0"/>
              <w:spacing w:after="200"/>
              <w:rPr>
                <w:sz w:val="22"/>
                <w:szCs w:val="22"/>
              </w:rPr>
            </w:pPr>
            <w:r w:rsidRPr="00C10B2F">
              <w:rPr>
                <w:sz w:val="22"/>
                <w:szCs w:val="22"/>
              </w:rPr>
              <w:t>13 Amp to wheelhouse (x1) double socket</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3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Or as otherwise in accordance with Rule requirements</w:t>
            </w:r>
          </w:p>
        </w:tc>
      </w:tr>
      <w:tr w:rsidR="004E06A2" w:rsidRPr="00C10B2F" w:rsidTr="00C10B2F">
        <w:tc>
          <w:tcPr>
            <w:tcW w:w="675" w:type="dxa"/>
          </w:tcPr>
          <w:p w:rsidR="004E06A2" w:rsidRPr="00C10B2F" w:rsidRDefault="00245460" w:rsidP="00B344EF">
            <w:pPr>
              <w:rPr>
                <w:sz w:val="22"/>
                <w:szCs w:val="22"/>
              </w:rPr>
            </w:pPr>
            <w:r w:rsidRPr="00C10B2F">
              <w:rPr>
                <w:sz w:val="22"/>
                <w:szCs w:val="22"/>
              </w:rPr>
              <w:t>5.12</w:t>
            </w:r>
          </w:p>
        </w:tc>
        <w:tc>
          <w:tcPr>
            <w:tcW w:w="2127" w:type="dxa"/>
            <w:shd w:val="clear" w:color="auto" w:fill="auto"/>
          </w:tcPr>
          <w:p w:rsidR="004E06A2" w:rsidRPr="00C10B2F" w:rsidRDefault="004E06A2" w:rsidP="00B344EF">
            <w:pPr>
              <w:rPr>
                <w:sz w:val="22"/>
                <w:szCs w:val="22"/>
              </w:rPr>
            </w:pPr>
            <w:r w:rsidRPr="00C10B2F">
              <w:rPr>
                <w:sz w:val="22"/>
                <w:szCs w:val="22"/>
              </w:rPr>
              <w:t>Ceiling lights</w:t>
            </w:r>
          </w:p>
          <w:p w:rsidR="004E06A2" w:rsidRPr="00C10B2F" w:rsidRDefault="004E06A2" w:rsidP="00611C2B">
            <w:pPr>
              <w:autoSpaceDE w:val="0"/>
              <w:autoSpaceDN w:val="0"/>
              <w:adjustRightInd w:val="0"/>
              <w:spacing w:after="200"/>
              <w:rPr>
                <w:sz w:val="22"/>
                <w:szCs w:val="22"/>
              </w:rPr>
            </w:pPr>
          </w:p>
        </w:tc>
        <w:tc>
          <w:tcPr>
            <w:tcW w:w="3191" w:type="dxa"/>
            <w:gridSpan w:val="4"/>
            <w:shd w:val="clear" w:color="auto" w:fill="auto"/>
          </w:tcPr>
          <w:p w:rsidR="004E06A2" w:rsidRPr="00C10B2F" w:rsidRDefault="004E06A2" w:rsidP="001353BF">
            <w:pPr>
              <w:autoSpaceDE w:val="0"/>
              <w:autoSpaceDN w:val="0"/>
              <w:adjustRightInd w:val="0"/>
              <w:spacing w:after="200"/>
              <w:rPr>
                <w:sz w:val="22"/>
                <w:szCs w:val="22"/>
              </w:rPr>
            </w:pPr>
            <w:r w:rsidRPr="00C10B2F">
              <w:rPr>
                <w:sz w:val="22"/>
                <w:szCs w:val="22"/>
              </w:rPr>
              <w:t xml:space="preserve">24VDC marine grade to: </w:t>
            </w:r>
          </w:p>
          <w:p w:rsidR="004E06A2" w:rsidRPr="00C10B2F" w:rsidRDefault="004E06A2" w:rsidP="00B90CD5">
            <w:pPr>
              <w:pStyle w:val="ListParagraph"/>
              <w:numPr>
                <w:ilvl w:val="0"/>
                <w:numId w:val="114"/>
              </w:numPr>
              <w:autoSpaceDE w:val="0"/>
              <w:autoSpaceDN w:val="0"/>
              <w:adjustRightInd w:val="0"/>
              <w:spacing w:after="200"/>
              <w:rPr>
                <w:sz w:val="22"/>
                <w:szCs w:val="22"/>
              </w:rPr>
            </w:pPr>
            <w:r w:rsidRPr="00C10B2F">
              <w:rPr>
                <w:sz w:val="22"/>
                <w:szCs w:val="22"/>
              </w:rPr>
              <w:t>Wheelhouse (x2)</w:t>
            </w:r>
          </w:p>
          <w:p w:rsidR="004E06A2" w:rsidRPr="00C10B2F" w:rsidRDefault="004E06A2" w:rsidP="00B90CD5">
            <w:pPr>
              <w:pStyle w:val="ListParagraph"/>
              <w:numPr>
                <w:ilvl w:val="0"/>
                <w:numId w:val="114"/>
              </w:numPr>
              <w:autoSpaceDE w:val="0"/>
              <w:autoSpaceDN w:val="0"/>
              <w:adjustRightInd w:val="0"/>
              <w:spacing w:after="200"/>
              <w:rPr>
                <w:sz w:val="22"/>
                <w:szCs w:val="22"/>
              </w:rPr>
            </w:pPr>
            <w:r w:rsidRPr="00C10B2F">
              <w:rPr>
                <w:sz w:val="22"/>
                <w:szCs w:val="22"/>
              </w:rPr>
              <w:t>Bunk compartment (x1)</w:t>
            </w:r>
          </w:p>
          <w:p w:rsidR="004E06A2" w:rsidRPr="00C10B2F" w:rsidRDefault="004E06A2" w:rsidP="00B90CD5">
            <w:pPr>
              <w:pStyle w:val="ListParagraph"/>
              <w:numPr>
                <w:ilvl w:val="0"/>
                <w:numId w:val="114"/>
              </w:numPr>
              <w:autoSpaceDE w:val="0"/>
              <w:autoSpaceDN w:val="0"/>
              <w:adjustRightInd w:val="0"/>
              <w:spacing w:after="200"/>
              <w:rPr>
                <w:sz w:val="22"/>
                <w:szCs w:val="22"/>
              </w:rPr>
            </w:pPr>
            <w:r w:rsidRPr="00C10B2F">
              <w:rPr>
                <w:sz w:val="22"/>
                <w:szCs w:val="22"/>
              </w:rPr>
              <w:t>Toilet shower room (x1)</w:t>
            </w:r>
          </w:p>
          <w:p w:rsidR="004E06A2" w:rsidRPr="00C10B2F" w:rsidRDefault="004E06A2" w:rsidP="00B90CD5">
            <w:pPr>
              <w:pStyle w:val="ListParagraph"/>
              <w:numPr>
                <w:ilvl w:val="0"/>
                <w:numId w:val="114"/>
              </w:numPr>
              <w:autoSpaceDE w:val="0"/>
              <w:autoSpaceDN w:val="0"/>
              <w:adjustRightInd w:val="0"/>
              <w:spacing w:after="200"/>
              <w:rPr>
                <w:sz w:val="22"/>
                <w:szCs w:val="22"/>
              </w:rPr>
            </w:pPr>
            <w:r w:rsidRPr="00C10B2F">
              <w:rPr>
                <w:sz w:val="22"/>
                <w:szCs w:val="22"/>
              </w:rPr>
              <w:t>Shower room (x1)</w:t>
            </w:r>
          </w:p>
          <w:p w:rsidR="004E06A2" w:rsidRPr="00C10B2F" w:rsidRDefault="004E06A2" w:rsidP="00B90CD5">
            <w:pPr>
              <w:pStyle w:val="ListParagraph"/>
              <w:numPr>
                <w:ilvl w:val="0"/>
                <w:numId w:val="114"/>
              </w:numPr>
              <w:autoSpaceDE w:val="0"/>
              <w:autoSpaceDN w:val="0"/>
              <w:adjustRightInd w:val="0"/>
              <w:spacing w:after="200"/>
              <w:rPr>
                <w:sz w:val="22"/>
                <w:szCs w:val="22"/>
              </w:rPr>
            </w:pPr>
            <w:r w:rsidRPr="00C10B2F">
              <w:rPr>
                <w:sz w:val="22"/>
                <w:szCs w:val="22"/>
              </w:rPr>
              <w:t>Generator/engine compartment (x2)</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7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p>
        </w:tc>
      </w:tr>
      <w:tr w:rsidR="004E06A2" w:rsidRPr="00C10B2F" w:rsidTr="00C10B2F">
        <w:tc>
          <w:tcPr>
            <w:tcW w:w="675" w:type="dxa"/>
          </w:tcPr>
          <w:p w:rsidR="004E06A2" w:rsidRPr="00C10B2F" w:rsidRDefault="00245460" w:rsidP="00B344EF">
            <w:pPr>
              <w:rPr>
                <w:sz w:val="22"/>
                <w:szCs w:val="22"/>
              </w:rPr>
            </w:pPr>
            <w:r w:rsidRPr="00C10B2F">
              <w:rPr>
                <w:sz w:val="22"/>
                <w:szCs w:val="22"/>
              </w:rPr>
              <w:t>5.13</w:t>
            </w:r>
          </w:p>
        </w:tc>
        <w:tc>
          <w:tcPr>
            <w:tcW w:w="2127" w:type="dxa"/>
            <w:shd w:val="clear" w:color="auto" w:fill="auto"/>
          </w:tcPr>
          <w:p w:rsidR="004E06A2" w:rsidRPr="00C10B2F" w:rsidRDefault="004E06A2" w:rsidP="00B344EF">
            <w:pPr>
              <w:rPr>
                <w:sz w:val="22"/>
                <w:szCs w:val="22"/>
              </w:rPr>
            </w:pPr>
            <w:r w:rsidRPr="00C10B2F">
              <w:rPr>
                <w:sz w:val="22"/>
                <w:szCs w:val="22"/>
              </w:rPr>
              <w:t>DC light switches</w:t>
            </w:r>
          </w:p>
        </w:tc>
        <w:tc>
          <w:tcPr>
            <w:tcW w:w="3191" w:type="dxa"/>
            <w:gridSpan w:val="4"/>
            <w:shd w:val="clear" w:color="auto" w:fill="auto"/>
          </w:tcPr>
          <w:p w:rsidR="004E06A2" w:rsidRPr="00C10B2F" w:rsidRDefault="004E06A2" w:rsidP="001353BF">
            <w:pPr>
              <w:autoSpaceDE w:val="0"/>
              <w:autoSpaceDN w:val="0"/>
              <w:adjustRightInd w:val="0"/>
              <w:spacing w:after="200"/>
              <w:rPr>
                <w:sz w:val="22"/>
                <w:szCs w:val="22"/>
              </w:rPr>
            </w:pPr>
            <w:r w:rsidRPr="00C10B2F">
              <w:rPr>
                <w:sz w:val="22"/>
                <w:szCs w:val="22"/>
              </w:rPr>
              <w:t>Marine grade one way, one gang</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5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Gang number may be determined by Bidder</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5.14</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AC fluorescent lights</w:t>
            </w:r>
          </w:p>
        </w:tc>
        <w:tc>
          <w:tcPr>
            <w:tcW w:w="3191" w:type="dxa"/>
            <w:gridSpan w:val="4"/>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2” with heat resistant covers to engine generator room</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2 nos.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Emergency lighting when service battery bank isolated.</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5.15</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AC light switch</w:t>
            </w:r>
          </w:p>
        </w:tc>
        <w:tc>
          <w:tcPr>
            <w:tcW w:w="3191" w:type="dxa"/>
            <w:gridSpan w:val="4"/>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Marine grade one way, one gang</w:t>
            </w:r>
          </w:p>
        </w:tc>
        <w:tc>
          <w:tcPr>
            <w:tcW w:w="1061" w:type="dxa"/>
          </w:tcPr>
          <w:p w:rsidR="004E06A2" w:rsidRPr="00C10B2F" w:rsidRDefault="004E06A2" w:rsidP="00611C2B">
            <w:pPr>
              <w:autoSpaceDE w:val="0"/>
              <w:autoSpaceDN w:val="0"/>
              <w:adjustRightInd w:val="0"/>
              <w:spacing w:after="200"/>
              <w:rPr>
                <w:sz w:val="22"/>
                <w:szCs w:val="22"/>
              </w:rPr>
            </w:pPr>
            <w:r w:rsidRPr="00C10B2F">
              <w:rPr>
                <w:sz w:val="22"/>
                <w:szCs w:val="22"/>
              </w:rPr>
              <w:t xml:space="preserve">1 no. per </w:t>
            </w:r>
            <w:r w:rsidRPr="00C10B2F">
              <w:rPr>
                <w:sz w:val="22"/>
                <w:szCs w:val="22"/>
              </w:rPr>
              <w:lastRenderedPageBreak/>
              <w:t>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lastRenderedPageBreak/>
              <w:t xml:space="preserve">For fluorescents in </w:t>
            </w:r>
            <w:r w:rsidRPr="00C10B2F">
              <w:rPr>
                <w:sz w:val="22"/>
                <w:szCs w:val="22"/>
              </w:rPr>
              <w:lastRenderedPageBreak/>
              <w:t>engine/generator room</w:t>
            </w:r>
          </w:p>
        </w:tc>
      </w:tr>
      <w:tr w:rsidR="000E196B" w:rsidRPr="00C10B2F" w:rsidTr="00500B94">
        <w:tc>
          <w:tcPr>
            <w:tcW w:w="9464" w:type="dxa"/>
            <w:gridSpan w:val="8"/>
          </w:tcPr>
          <w:p w:rsidR="000E196B" w:rsidRPr="00C10B2F" w:rsidRDefault="00EA19ED" w:rsidP="00611C2B">
            <w:pPr>
              <w:autoSpaceDE w:val="0"/>
              <w:autoSpaceDN w:val="0"/>
              <w:adjustRightInd w:val="0"/>
              <w:spacing w:after="200"/>
              <w:rPr>
                <w:b/>
                <w:i/>
                <w:sz w:val="22"/>
                <w:szCs w:val="22"/>
              </w:rPr>
            </w:pPr>
            <w:r w:rsidRPr="00C10B2F">
              <w:rPr>
                <w:b/>
                <w:i/>
                <w:sz w:val="22"/>
                <w:szCs w:val="22"/>
              </w:rPr>
              <w:lastRenderedPageBreak/>
              <w:t xml:space="preserve">6. </w:t>
            </w:r>
            <w:r w:rsidR="000E196B" w:rsidRPr="00C10B2F">
              <w:rPr>
                <w:b/>
                <w:i/>
                <w:sz w:val="22"/>
                <w:szCs w:val="22"/>
              </w:rPr>
              <w:t>Wheelhouse equipment and accessories (other</w:t>
            </w:r>
            <w:r w:rsidR="00815970" w:rsidRPr="00C10B2F">
              <w:rPr>
                <w:b/>
                <w:i/>
                <w:sz w:val="22"/>
                <w:szCs w:val="22"/>
              </w:rPr>
              <w:t xml:space="preserve"> equipment and accessories</w:t>
            </w:r>
            <w:r w:rsidR="000E196B" w:rsidRPr="00C10B2F">
              <w:rPr>
                <w:b/>
                <w:i/>
                <w:sz w:val="22"/>
                <w:szCs w:val="22"/>
              </w:rPr>
              <w:t>)</w:t>
            </w: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6.1</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Compass</w:t>
            </w:r>
          </w:p>
        </w:tc>
        <w:tc>
          <w:tcPr>
            <w:tcW w:w="3118" w:type="dxa"/>
            <w:gridSpan w:val="3"/>
            <w:shd w:val="clear" w:color="auto" w:fill="auto"/>
          </w:tcPr>
          <w:p w:rsidR="004E06A2" w:rsidRPr="00C10B2F" w:rsidRDefault="004E06A2" w:rsidP="00B344EF">
            <w:pPr>
              <w:autoSpaceDE w:val="0"/>
              <w:autoSpaceDN w:val="0"/>
              <w:adjustRightInd w:val="0"/>
              <w:spacing w:after="200"/>
              <w:rPr>
                <w:sz w:val="22"/>
                <w:szCs w:val="22"/>
              </w:rPr>
            </w:pPr>
          </w:p>
        </w:tc>
        <w:tc>
          <w:tcPr>
            <w:tcW w:w="1134" w:type="dxa"/>
            <w:gridSpan w:val="2"/>
          </w:tcPr>
          <w:p w:rsidR="004E06A2" w:rsidRPr="00C10B2F" w:rsidRDefault="009A313C" w:rsidP="00611C2B">
            <w:pPr>
              <w:autoSpaceDE w:val="0"/>
              <w:autoSpaceDN w:val="0"/>
              <w:adjustRightInd w:val="0"/>
              <w:spacing w:after="200"/>
              <w:rPr>
                <w:sz w:val="22"/>
                <w:szCs w:val="22"/>
              </w:rPr>
            </w:pPr>
            <w:r w:rsidRPr="00C10B2F">
              <w:rPr>
                <w:sz w:val="22"/>
                <w:szCs w:val="22"/>
              </w:rPr>
              <w:t>1 N</w:t>
            </w:r>
            <w:r w:rsidR="004E06A2" w:rsidRPr="00C10B2F">
              <w:rPr>
                <w:sz w:val="22"/>
                <w:szCs w:val="22"/>
              </w:rPr>
              <w:t>o</w:t>
            </w:r>
            <w:r w:rsidRPr="00C10B2F">
              <w:rPr>
                <w:sz w:val="22"/>
                <w:szCs w:val="22"/>
              </w:rPr>
              <w:t>.</w:t>
            </w:r>
            <w:r w:rsidR="004E06A2" w:rsidRPr="00C10B2F">
              <w:rPr>
                <w:sz w:val="22"/>
                <w:szCs w:val="22"/>
              </w:rPr>
              <w:t xml:space="preserve">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6.2</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Helmsman chair</w:t>
            </w:r>
          </w:p>
        </w:tc>
        <w:tc>
          <w:tcPr>
            <w:tcW w:w="3118" w:type="dxa"/>
            <w:gridSpan w:val="3"/>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Molded shell with seat and lumber cushion type</w:t>
            </w:r>
          </w:p>
        </w:tc>
        <w:tc>
          <w:tcPr>
            <w:tcW w:w="1134" w:type="dxa"/>
            <w:gridSpan w:val="2"/>
          </w:tcPr>
          <w:p w:rsidR="004E06A2" w:rsidRPr="00C10B2F" w:rsidRDefault="009A313C" w:rsidP="00611C2B">
            <w:pPr>
              <w:autoSpaceDE w:val="0"/>
              <w:autoSpaceDN w:val="0"/>
              <w:adjustRightInd w:val="0"/>
              <w:spacing w:after="200"/>
              <w:rPr>
                <w:sz w:val="22"/>
                <w:szCs w:val="22"/>
              </w:rPr>
            </w:pPr>
            <w:r w:rsidRPr="00C10B2F">
              <w:rPr>
                <w:sz w:val="22"/>
                <w:szCs w:val="22"/>
              </w:rPr>
              <w:t>1 N</w:t>
            </w:r>
            <w:r w:rsidR="004E06A2" w:rsidRPr="00C10B2F">
              <w:rPr>
                <w:sz w:val="22"/>
                <w:szCs w:val="22"/>
              </w:rPr>
              <w:t>o</w:t>
            </w:r>
            <w:r w:rsidRPr="00C10B2F">
              <w:rPr>
                <w:sz w:val="22"/>
                <w:szCs w:val="22"/>
              </w:rPr>
              <w:t>.</w:t>
            </w:r>
            <w:r w:rsidR="004E06A2" w:rsidRPr="00C10B2F">
              <w:rPr>
                <w:sz w:val="22"/>
                <w:szCs w:val="22"/>
              </w:rPr>
              <w:t xml:space="preserve"> per vessel</w:t>
            </w:r>
          </w:p>
        </w:tc>
        <w:tc>
          <w:tcPr>
            <w:tcW w:w="2410" w:type="dxa"/>
            <w:shd w:val="clear" w:color="auto" w:fill="auto"/>
          </w:tcPr>
          <w:p w:rsidR="004E06A2" w:rsidRPr="00C10B2F" w:rsidRDefault="004E06A2" w:rsidP="00611C2B">
            <w:pPr>
              <w:autoSpaceDE w:val="0"/>
              <w:autoSpaceDN w:val="0"/>
              <w:adjustRightInd w:val="0"/>
              <w:spacing w:after="200"/>
              <w:rPr>
                <w:sz w:val="22"/>
                <w:szCs w:val="22"/>
              </w:rPr>
            </w:pPr>
          </w:p>
        </w:tc>
      </w:tr>
      <w:tr w:rsidR="004E06A2" w:rsidRPr="00C10B2F" w:rsidTr="00C10B2F">
        <w:tc>
          <w:tcPr>
            <w:tcW w:w="675" w:type="dxa"/>
          </w:tcPr>
          <w:p w:rsidR="004E06A2" w:rsidRPr="00C10B2F" w:rsidRDefault="00245460" w:rsidP="00611C2B">
            <w:pPr>
              <w:autoSpaceDE w:val="0"/>
              <w:autoSpaceDN w:val="0"/>
              <w:adjustRightInd w:val="0"/>
              <w:spacing w:after="200"/>
              <w:rPr>
                <w:sz w:val="22"/>
                <w:szCs w:val="22"/>
              </w:rPr>
            </w:pPr>
            <w:r w:rsidRPr="00C10B2F">
              <w:rPr>
                <w:sz w:val="22"/>
                <w:szCs w:val="22"/>
              </w:rPr>
              <w:t>6.3</w:t>
            </w:r>
          </w:p>
        </w:tc>
        <w:tc>
          <w:tcPr>
            <w:tcW w:w="2127" w:type="dxa"/>
            <w:shd w:val="clear" w:color="auto" w:fill="auto"/>
          </w:tcPr>
          <w:p w:rsidR="004E06A2" w:rsidRPr="00C10B2F" w:rsidRDefault="004E06A2" w:rsidP="00611C2B">
            <w:pPr>
              <w:autoSpaceDE w:val="0"/>
              <w:autoSpaceDN w:val="0"/>
              <w:adjustRightInd w:val="0"/>
              <w:spacing w:after="200"/>
              <w:rPr>
                <w:sz w:val="22"/>
                <w:szCs w:val="22"/>
              </w:rPr>
            </w:pPr>
            <w:r w:rsidRPr="00C10B2F">
              <w:rPr>
                <w:sz w:val="22"/>
                <w:szCs w:val="22"/>
              </w:rPr>
              <w:t>Helmsman switch panel</w:t>
            </w:r>
          </w:p>
        </w:tc>
        <w:tc>
          <w:tcPr>
            <w:tcW w:w="3118" w:type="dxa"/>
            <w:gridSpan w:val="3"/>
            <w:shd w:val="clear" w:color="auto" w:fill="auto"/>
          </w:tcPr>
          <w:p w:rsidR="004E06A2" w:rsidRPr="00C10B2F" w:rsidRDefault="004E06A2" w:rsidP="00B344EF">
            <w:pPr>
              <w:autoSpaceDE w:val="0"/>
              <w:autoSpaceDN w:val="0"/>
              <w:adjustRightInd w:val="0"/>
              <w:spacing w:after="200"/>
              <w:rPr>
                <w:sz w:val="22"/>
                <w:szCs w:val="22"/>
              </w:rPr>
            </w:pPr>
            <w:r w:rsidRPr="00C10B2F">
              <w:rPr>
                <w:sz w:val="22"/>
                <w:szCs w:val="22"/>
              </w:rPr>
              <w:t>Navigation lights, bilge pumps, air horn, wipers etc.</w:t>
            </w:r>
          </w:p>
        </w:tc>
        <w:tc>
          <w:tcPr>
            <w:tcW w:w="1134" w:type="dxa"/>
            <w:gridSpan w:val="2"/>
          </w:tcPr>
          <w:p w:rsidR="004E06A2" w:rsidRPr="00C10B2F" w:rsidRDefault="009A313C" w:rsidP="00611C2B">
            <w:pPr>
              <w:autoSpaceDE w:val="0"/>
              <w:autoSpaceDN w:val="0"/>
              <w:adjustRightInd w:val="0"/>
              <w:spacing w:after="200"/>
              <w:rPr>
                <w:sz w:val="22"/>
                <w:szCs w:val="22"/>
              </w:rPr>
            </w:pPr>
            <w:r w:rsidRPr="00C10B2F">
              <w:rPr>
                <w:sz w:val="22"/>
                <w:szCs w:val="22"/>
              </w:rPr>
              <w:t>1 N</w:t>
            </w:r>
            <w:r w:rsidR="004E06A2" w:rsidRPr="00C10B2F">
              <w:rPr>
                <w:sz w:val="22"/>
                <w:szCs w:val="22"/>
              </w:rPr>
              <w:t>o</w:t>
            </w:r>
            <w:r w:rsidRPr="00C10B2F">
              <w:rPr>
                <w:sz w:val="22"/>
                <w:szCs w:val="22"/>
              </w:rPr>
              <w:t>.</w:t>
            </w:r>
            <w:r w:rsidR="004E06A2" w:rsidRPr="00C10B2F">
              <w:rPr>
                <w:sz w:val="22"/>
                <w:szCs w:val="22"/>
              </w:rPr>
              <w:t xml:space="preserve"> per vessel</w:t>
            </w:r>
          </w:p>
        </w:tc>
        <w:tc>
          <w:tcPr>
            <w:tcW w:w="2410" w:type="dxa"/>
            <w:shd w:val="clear" w:color="auto" w:fill="auto"/>
          </w:tcPr>
          <w:p w:rsidR="004E06A2" w:rsidRPr="00C10B2F" w:rsidRDefault="004E06A2" w:rsidP="00611C2B">
            <w:pPr>
              <w:autoSpaceDE w:val="0"/>
              <w:autoSpaceDN w:val="0"/>
              <w:adjustRightInd w:val="0"/>
              <w:spacing w:after="200"/>
              <w:rPr>
                <w:b/>
                <w:i/>
                <w:sz w:val="22"/>
                <w:szCs w:val="22"/>
              </w:rPr>
            </w:pPr>
            <w:r w:rsidRPr="00C10B2F">
              <w:rPr>
                <w:b/>
                <w:i/>
                <w:sz w:val="22"/>
                <w:szCs w:val="22"/>
              </w:rPr>
              <w:t xml:space="preserve">If not included in item </w:t>
            </w:r>
            <w:r w:rsidR="00562BD4" w:rsidRPr="00C10B2F">
              <w:rPr>
                <w:b/>
                <w:i/>
                <w:sz w:val="22"/>
                <w:szCs w:val="22"/>
              </w:rPr>
              <w:t>4.8</w:t>
            </w:r>
          </w:p>
        </w:tc>
      </w:tr>
      <w:tr w:rsidR="00CF5721" w:rsidRPr="00C10B2F" w:rsidTr="00C10B2F">
        <w:tc>
          <w:tcPr>
            <w:tcW w:w="675" w:type="dxa"/>
          </w:tcPr>
          <w:p w:rsidR="00CF5721" w:rsidRPr="00C10B2F" w:rsidRDefault="009A313C" w:rsidP="00611C2B">
            <w:pPr>
              <w:autoSpaceDE w:val="0"/>
              <w:autoSpaceDN w:val="0"/>
              <w:adjustRightInd w:val="0"/>
              <w:spacing w:after="200"/>
              <w:rPr>
                <w:sz w:val="22"/>
                <w:szCs w:val="22"/>
              </w:rPr>
            </w:pPr>
            <w:r w:rsidRPr="00C10B2F">
              <w:rPr>
                <w:sz w:val="22"/>
                <w:szCs w:val="22"/>
              </w:rPr>
              <w:t>6.4</w:t>
            </w:r>
          </w:p>
        </w:tc>
        <w:tc>
          <w:tcPr>
            <w:tcW w:w="2127" w:type="dxa"/>
            <w:shd w:val="clear" w:color="auto" w:fill="auto"/>
          </w:tcPr>
          <w:p w:rsidR="00CF5721" w:rsidRPr="00C10B2F" w:rsidRDefault="009A313C" w:rsidP="009A313C">
            <w:pPr>
              <w:autoSpaceDE w:val="0"/>
              <w:autoSpaceDN w:val="0"/>
              <w:adjustRightInd w:val="0"/>
              <w:spacing w:after="200"/>
              <w:rPr>
                <w:sz w:val="22"/>
                <w:szCs w:val="22"/>
              </w:rPr>
            </w:pPr>
            <w:r w:rsidRPr="00C10B2F">
              <w:rPr>
                <w:sz w:val="22"/>
                <w:szCs w:val="22"/>
              </w:rPr>
              <w:t>Helmsman console</w:t>
            </w:r>
          </w:p>
        </w:tc>
        <w:tc>
          <w:tcPr>
            <w:tcW w:w="3118" w:type="dxa"/>
            <w:gridSpan w:val="3"/>
            <w:shd w:val="clear" w:color="auto" w:fill="auto"/>
          </w:tcPr>
          <w:p w:rsidR="00CF5721" w:rsidRPr="00C10B2F" w:rsidRDefault="00BC233E" w:rsidP="00B344EF">
            <w:pPr>
              <w:autoSpaceDE w:val="0"/>
              <w:autoSpaceDN w:val="0"/>
              <w:adjustRightInd w:val="0"/>
              <w:spacing w:after="200"/>
              <w:rPr>
                <w:sz w:val="22"/>
                <w:szCs w:val="22"/>
              </w:rPr>
            </w:pPr>
            <w:r w:rsidRPr="00C10B2F">
              <w:rPr>
                <w:sz w:val="22"/>
                <w:szCs w:val="22"/>
              </w:rPr>
              <w:t>Integral console for mounting of navigation</w:t>
            </w:r>
            <w:r w:rsidR="007446E9" w:rsidRPr="00C10B2F">
              <w:rPr>
                <w:sz w:val="22"/>
                <w:szCs w:val="22"/>
              </w:rPr>
              <w:t xml:space="preserve"> equipment,</w:t>
            </w:r>
            <w:r w:rsidRPr="00C10B2F">
              <w:rPr>
                <w:sz w:val="22"/>
                <w:szCs w:val="22"/>
              </w:rPr>
              <w:t xml:space="preserve"> switches </w:t>
            </w:r>
            <w:r w:rsidR="007446E9" w:rsidRPr="00C10B2F">
              <w:rPr>
                <w:sz w:val="22"/>
                <w:szCs w:val="22"/>
              </w:rPr>
              <w:t xml:space="preserve">panel </w:t>
            </w:r>
            <w:r w:rsidRPr="00C10B2F">
              <w:rPr>
                <w:sz w:val="22"/>
                <w:szCs w:val="22"/>
              </w:rPr>
              <w:t>etc.</w:t>
            </w:r>
          </w:p>
        </w:tc>
        <w:tc>
          <w:tcPr>
            <w:tcW w:w="1134" w:type="dxa"/>
            <w:gridSpan w:val="2"/>
          </w:tcPr>
          <w:p w:rsidR="00CF5721" w:rsidRPr="00C10B2F" w:rsidRDefault="00CF5721" w:rsidP="00611C2B">
            <w:pPr>
              <w:autoSpaceDE w:val="0"/>
              <w:autoSpaceDN w:val="0"/>
              <w:adjustRightInd w:val="0"/>
              <w:spacing w:after="200"/>
              <w:rPr>
                <w:sz w:val="22"/>
                <w:szCs w:val="22"/>
              </w:rPr>
            </w:pPr>
          </w:p>
        </w:tc>
        <w:tc>
          <w:tcPr>
            <w:tcW w:w="2410" w:type="dxa"/>
            <w:shd w:val="clear" w:color="auto" w:fill="auto"/>
          </w:tcPr>
          <w:p w:rsidR="00CF5721" w:rsidRPr="00C10B2F" w:rsidRDefault="00CF5721" w:rsidP="00611C2B">
            <w:pPr>
              <w:autoSpaceDE w:val="0"/>
              <w:autoSpaceDN w:val="0"/>
              <w:adjustRightInd w:val="0"/>
              <w:spacing w:after="200"/>
              <w:rPr>
                <w:sz w:val="22"/>
                <w:szCs w:val="22"/>
                <w:highlight w:val="yellow"/>
              </w:rPr>
            </w:pPr>
          </w:p>
        </w:tc>
      </w:tr>
      <w:tr w:rsidR="000E196B" w:rsidRPr="00C10B2F" w:rsidTr="00C10B2F">
        <w:tc>
          <w:tcPr>
            <w:tcW w:w="675" w:type="dxa"/>
          </w:tcPr>
          <w:p w:rsidR="000E196B" w:rsidRPr="00C10B2F" w:rsidRDefault="00245460" w:rsidP="00611C2B">
            <w:pPr>
              <w:autoSpaceDE w:val="0"/>
              <w:autoSpaceDN w:val="0"/>
              <w:adjustRightInd w:val="0"/>
              <w:spacing w:after="200"/>
              <w:rPr>
                <w:sz w:val="22"/>
                <w:szCs w:val="22"/>
              </w:rPr>
            </w:pPr>
            <w:r w:rsidRPr="00C10B2F">
              <w:rPr>
                <w:sz w:val="22"/>
                <w:szCs w:val="22"/>
              </w:rPr>
              <w:t>6.</w:t>
            </w:r>
            <w:r w:rsidR="00997B5C" w:rsidRPr="00C10B2F">
              <w:rPr>
                <w:sz w:val="22"/>
                <w:szCs w:val="22"/>
              </w:rPr>
              <w:t>5</w:t>
            </w:r>
          </w:p>
        </w:tc>
        <w:tc>
          <w:tcPr>
            <w:tcW w:w="2127" w:type="dxa"/>
            <w:shd w:val="clear" w:color="auto" w:fill="auto"/>
          </w:tcPr>
          <w:p w:rsidR="000E196B" w:rsidRPr="00C10B2F" w:rsidRDefault="000E196B" w:rsidP="00611C2B">
            <w:pPr>
              <w:autoSpaceDE w:val="0"/>
              <w:autoSpaceDN w:val="0"/>
              <w:adjustRightInd w:val="0"/>
              <w:spacing w:after="200"/>
              <w:rPr>
                <w:sz w:val="22"/>
                <w:szCs w:val="22"/>
              </w:rPr>
            </w:pPr>
            <w:r w:rsidRPr="00C10B2F">
              <w:rPr>
                <w:sz w:val="22"/>
                <w:szCs w:val="22"/>
              </w:rPr>
              <w:t>Windscreen</w:t>
            </w:r>
          </w:p>
        </w:tc>
        <w:tc>
          <w:tcPr>
            <w:tcW w:w="3118" w:type="dxa"/>
            <w:gridSpan w:val="3"/>
            <w:shd w:val="clear" w:color="auto" w:fill="auto"/>
          </w:tcPr>
          <w:p w:rsidR="000E196B" w:rsidRPr="00C10B2F" w:rsidRDefault="003C075E" w:rsidP="00B344EF">
            <w:pPr>
              <w:autoSpaceDE w:val="0"/>
              <w:autoSpaceDN w:val="0"/>
              <w:adjustRightInd w:val="0"/>
              <w:spacing w:after="200"/>
              <w:rPr>
                <w:sz w:val="22"/>
                <w:szCs w:val="22"/>
              </w:rPr>
            </w:pPr>
            <w:r w:rsidRPr="00C10B2F">
              <w:rPr>
                <w:sz w:val="22"/>
                <w:szCs w:val="22"/>
              </w:rPr>
              <w:t>W</w:t>
            </w:r>
            <w:r w:rsidR="000E196B" w:rsidRPr="00C10B2F">
              <w:rPr>
                <w:sz w:val="22"/>
                <w:szCs w:val="22"/>
              </w:rPr>
              <w:t>atertight with tempered, flat panel glass and steel/ anodized aluminum frames</w:t>
            </w:r>
          </w:p>
        </w:tc>
        <w:tc>
          <w:tcPr>
            <w:tcW w:w="1134" w:type="dxa"/>
            <w:gridSpan w:val="2"/>
          </w:tcPr>
          <w:p w:rsidR="000E196B" w:rsidRPr="00C10B2F" w:rsidRDefault="000E196B" w:rsidP="00611C2B">
            <w:pPr>
              <w:autoSpaceDE w:val="0"/>
              <w:autoSpaceDN w:val="0"/>
              <w:adjustRightInd w:val="0"/>
              <w:spacing w:after="200"/>
              <w:rPr>
                <w:sz w:val="22"/>
                <w:szCs w:val="22"/>
              </w:rPr>
            </w:pPr>
          </w:p>
        </w:tc>
        <w:tc>
          <w:tcPr>
            <w:tcW w:w="2410" w:type="dxa"/>
            <w:shd w:val="clear" w:color="auto" w:fill="auto"/>
          </w:tcPr>
          <w:p w:rsidR="000E196B" w:rsidRPr="00C10B2F" w:rsidRDefault="000E196B" w:rsidP="00611C2B">
            <w:pPr>
              <w:autoSpaceDE w:val="0"/>
              <w:autoSpaceDN w:val="0"/>
              <w:adjustRightInd w:val="0"/>
              <w:spacing w:after="200"/>
              <w:rPr>
                <w:sz w:val="22"/>
                <w:szCs w:val="22"/>
                <w:highlight w:val="yellow"/>
              </w:rPr>
            </w:pPr>
          </w:p>
        </w:tc>
      </w:tr>
      <w:tr w:rsidR="003C075E" w:rsidRPr="00C10B2F" w:rsidTr="00C10B2F">
        <w:tc>
          <w:tcPr>
            <w:tcW w:w="675" w:type="dxa"/>
          </w:tcPr>
          <w:p w:rsidR="003C075E" w:rsidRPr="00C10B2F" w:rsidRDefault="00245460" w:rsidP="00611C2B">
            <w:pPr>
              <w:autoSpaceDE w:val="0"/>
              <w:autoSpaceDN w:val="0"/>
              <w:adjustRightInd w:val="0"/>
              <w:spacing w:after="200"/>
              <w:rPr>
                <w:sz w:val="22"/>
                <w:szCs w:val="22"/>
              </w:rPr>
            </w:pPr>
            <w:r w:rsidRPr="00C10B2F">
              <w:rPr>
                <w:sz w:val="22"/>
                <w:szCs w:val="22"/>
              </w:rPr>
              <w:t>6.</w:t>
            </w:r>
            <w:r w:rsidR="00997B5C" w:rsidRPr="00C10B2F">
              <w:rPr>
                <w:sz w:val="22"/>
                <w:szCs w:val="22"/>
              </w:rPr>
              <w:t>6</w:t>
            </w:r>
          </w:p>
        </w:tc>
        <w:tc>
          <w:tcPr>
            <w:tcW w:w="2127" w:type="dxa"/>
            <w:shd w:val="clear" w:color="auto" w:fill="auto"/>
          </w:tcPr>
          <w:p w:rsidR="003C075E" w:rsidRPr="00C10B2F" w:rsidRDefault="003C075E" w:rsidP="00611C2B">
            <w:pPr>
              <w:autoSpaceDE w:val="0"/>
              <w:autoSpaceDN w:val="0"/>
              <w:adjustRightInd w:val="0"/>
              <w:spacing w:after="200"/>
              <w:rPr>
                <w:sz w:val="22"/>
                <w:szCs w:val="22"/>
              </w:rPr>
            </w:pPr>
            <w:r w:rsidRPr="00C10B2F">
              <w:rPr>
                <w:sz w:val="22"/>
                <w:szCs w:val="22"/>
              </w:rPr>
              <w:t>Side windows</w:t>
            </w:r>
          </w:p>
        </w:tc>
        <w:tc>
          <w:tcPr>
            <w:tcW w:w="3118" w:type="dxa"/>
            <w:gridSpan w:val="3"/>
            <w:shd w:val="clear" w:color="auto" w:fill="auto"/>
          </w:tcPr>
          <w:p w:rsidR="003C075E" w:rsidRPr="00C10B2F" w:rsidRDefault="003C075E" w:rsidP="00B344EF">
            <w:pPr>
              <w:autoSpaceDE w:val="0"/>
              <w:autoSpaceDN w:val="0"/>
              <w:adjustRightInd w:val="0"/>
              <w:spacing w:after="200"/>
              <w:rPr>
                <w:sz w:val="22"/>
                <w:szCs w:val="22"/>
              </w:rPr>
            </w:pPr>
            <w:r w:rsidRPr="00C10B2F">
              <w:rPr>
                <w:sz w:val="22"/>
                <w:szCs w:val="22"/>
              </w:rPr>
              <w:t>aluminum anodized w/tempered glass</w:t>
            </w:r>
          </w:p>
        </w:tc>
        <w:tc>
          <w:tcPr>
            <w:tcW w:w="1134" w:type="dxa"/>
            <w:gridSpan w:val="2"/>
          </w:tcPr>
          <w:p w:rsidR="003C075E" w:rsidRPr="00C10B2F" w:rsidRDefault="003C075E" w:rsidP="00611C2B">
            <w:pPr>
              <w:autoSpaceDE w:val="0"/>
              <w:autoSpaceDN w:val="0"/>
              <w:adjustRightInd w:val="0"/>
              <w:spacing w:after="200"/>
              <w:rPr>
                <w:sz w:val="22"/>
                <w:szCs w:val="22"/>
              </w:rPr>
            </w:pPr>
          </w:p>
        </w:tc>
        <w:tc>
          <w:tcPr>
            <w:tcW w:w="2410" w:type="dxa"/>
            <w:shd w:val="clear" w:color="auto" w:fill="auto"/>
          </w:tcPr>
          <w:p w:rsidR="003C075E" w:rsidRPr="00C10B2F" w:rsidRDefault="003C075E" w:rsidP="00611C2B">
            <w:pPr>
              <w:autoSpaceDE w:val="0"/>
              <w:autoSpaceDN w:val="0"/>
              <w:adjustRightInd w:val="0"/>
              <w:spacing w:after="200"/>
              <w:rPr>
                <w:sz w:val="22"/>
                <w:szCs w:val="22"/>
                <w:highlight w:val="yellow"/>
              </w:rPr>
            </w:pPr>
          </w:p>
        </w:tc>
      </w:tr>
      <w:tr w:rsidR="000E196B" w:rsidRPr="00C10B2F" w:rsidTr="00C10B2F">
        <w:tc>
          <w:tcPr>
            <w:tcW w:w="675" w:type="dxa"/>
          </w:tcPr>
          <w:p w:rsidR="000E196B" w:rsidRPr="00C10B2F" w:rsidRDefault="00245460" w:rsidP="00611C2B">
            <w:pPr>
              <w:autoSpaceDE w:val="0"/>
              <w:autoSpaceDN w:val="0"/>
              <w:adjustRightInd w:val="0"/>
              <w:spacing w:after="200"/>
              <w:rPr>
                <w:sz w:val="22"/>
                <w:szCs w:val="22"/>
              </w:rPr>
            </w:pPr>
            <w:r w:rsidRPr="00C10B2F">
              <w:rPr>
                <w:sz w:val="22"/>
                <w:szCs w:val="22"/>
              </w:rPr>
              <w:t>6.</w:t>
            </w:r>
            <w:r w:rsidR="00997B5C" w:rsidRPr="00C10B2F">
              <w:rPr>
                <w:sz w:val="22"/>
                <w:szCs w:val="22"/>
              </w:rPr>
              <w:t>7</w:t>
            </w:r>
          </w:p>
        </w:tc>
        <w:tc>
          <w:tcPr>
            <w:tcW w:w="2127" w:type="dxa"/>
            <w:shd w:val="clear" w:color="auto" w:fill="auto"/>
          </w:tcPr>
          <w:p w:rsidR="000E196B" w:rsidRPr="00C10B2F" w:rsidRDefault="000E196B" w:rsidP="00611C2B">
            <w:pPr>
              <w:autoSpaceDE w:val="0"/>
              <w:autoSpaceDN w:val="0"/>
              <w:adjustRightInd w:val="0"/>
              <w:spacing w:after="200"/>
              <w:rPr>
                <w:sz w:val="22"/>
                <w:szCs w:val="22"/>
              </w:rPr>
            </w:pPr>
            <w:r w:rsidRPr="00C10B2F">
              <w:rPr>
                <w:sz w:val="22"/>
                <w:szCs w:val="22"/>
              </w:rPr>
              <w:t>Wheelhouse door</w:t>
            </w:r>
          </w:p>
        </w:tc>
        <w:tc>
          <w:tcPr>
            <w:tcW w:w="3118" w:type="dxa"/>
            <w:gridSpan w:val="3"/>
            <w:shd w:val="clear" w:color="auto" w:fill="auto"/>
          </w:tcPr>
          <w:p w:rsidR="000E196B" w:rsidRPr="00C10B2F" w:rsidRDefault="00D734F4" w:rsidP="00997B5C">
            <w:pPr>
              <w:autoSpaceDE w:val="0"/>
              <w:autoSpaceDN w:val="0"/>
              <w:adjustRightInd w:val="0"/>
              <w:spacing w:after="200"/>
              <w:rPr>
                <w:sz w:val="22"/>
                <w:szCs w:val="22"/>
              </w:rPr>
            </w:pPr>
            <w:r w:rsidRPr="00C10B2F">
              <w:rPr>
                <w:sz w:val="22"/>
                <w:szCs w:val="22"/>
              </w:rPr>
              <w:t>W/</w:t>
            </w:r>
            <w:r w:rsidR="000E196B" w:rsidRPr="00C10B2F">
              <w:rPr>
                <w:sz w:val="22"/>
                <w:szCs w:val="22"/>
              </w:rPr>
              <w:t>proof door</w:t>
            </w:r>
            <w:r w:rsidR="003F596F" w:rsidRPr="00C10B2F">
              <w:rPr>
                <w:sz w:val="22"/>
                <w:szCs w:val="22"/>
              </w:rPr>
              <w:t xml:space="preserve"> to rear of w</w:t>
            </w:r>
            <w:r w:rsidR="000E196B" w:rsidRPr="00C10B2F">
              <w:rPr>
                <w:sz w:val="22"/>
                <w:szCs w:val="22"/>
              </w:rPr>
              <w:t>heelhouse</w:t>
            </w:r>
            <w:r w:rsidRPr="00C10B2F">
              <w:rPr>
                <w:sz w:val="22"/>
                <w:szCs w:val="22"/>
              </w:rPr>
              <w:t xml:space="preserve"> </w:t>
            </w:r>
            <w:r w:rsidR="000E196B" w:rsidRPr="00C10B2F">
              <w:rPr>
                <w:sz w:val="22"/>
                <w:szCs w:val="22"/>
              </w:rPr>
              <w:t>with acrylic viewing panel</w:t>
            </w:r>
            <w:r w:rsidR="00997B5C" w:rsidRPr="00C10B2F">
              <w:rPr>
                <w:sz w:val="22"/>
                <w:szCs w:val="22"/>
              </w:rPr>
              <w:t>.</w:t>
            </w:r>
          </w:p>
        </w:tc>
        <w:tc>
          <w:tcPr>
            <w:tcW w:w="1134" w:type="dxa"/>
            <w:gridSpan w:val="2"/>
          </w:tcPr>
          <w:p w:rsidR="000E196B" w:rsidRPr="00C10B2F" w:rsidRDefault="0015421F" w:rsidP="00611C2B">
            <w:pPr>
              <w:autoSpaceDE w:val="0"/>
              <w:autoSpaceDN w:val="0"/>
              <w:adjustRightInd w:val="0"/>
              <w:spacing w:after="200"/>
              <w:rPr>
                <w:sz w:val="22"/>
                <w:szCs w:val="22"/>
              </w:rPr>
            </w:pPr>
            <w:r w:rsidRPr="00C10B2F">
              <w:rPr>
                <w:sz w:val="22"/>
                <w:szCs w:val="22"/>
              </w:rPr>
              <w:t>1 No</w:t>
            </w:r>
            <w:r w:rsidR="000E196B" w:rsidRPr="00C10B2F">
              <w:rPr>
                <w:sz w:val="22"/>
                <w:szCs w:val="22"/>
              </w:rPr>
              <w:t>. per vessel</w:t>
            </w:r>
          </w:p>
        </w:tc>
        <w:tc>
          <w:tcPr>
            <w:tcW w:w="2410" w:type="dxa"/>
            <w:shd w:val="clear" w:color="auto" w:fill="auto"/>
          </w:tcPr>
          <w:p w:rsidR="000E196B" w:rsidRPr="00C10B2F" w:rsidRDefault="000E196B" w:rsidP="00611C2B">
            <w:pPr>
              <w:autoSpaceDE w:val="0"/>
              <w:autoSpaceDN w:val="0"/>
              <w:adjustRightInd w:val="0"/>
              <w:spacing w:after="200"/>
              <w:rPr>
                <w:sz w:val="22"/>
                <w:szCs w:val="22"/>
                <w:highlight w:val="yellow"/>
              </w:rPr>
            </w:pPr>
          </w:p>
        </w:tc>
      </w:tr>
      <w:tr w:rsidR="0015421F" w:rsidRPr="00C10B2F" w:rsidTr="00C10B2F">
        <w:tc>
          <w:tcPr>
            <w:tcW w:w="675" w:type="dxa"/>
          </w:tcPr>
          <w:p w:rsidR="0015421F" w:rsidRPr="00C10B2F" w:rsidRDefault="00245460" w:rsidP="00611C2B">
            <w:pPr>
              <w:autoSpaceDE w:val="0"/>
              <w:autoSpaceDN w:val="0"/>
              <w:adjustRightInd w:val="0"/>
              <w:spacing w:after="200"/>
              <w:rPr>
                <w:sz w:val="22"/>
                <w:szCs w:val="22"/>
              </w:rPr>
            </w:pPr>
            <w:r w:rsidRPr="00C10B2F">
              <w:rPr>
                <w:sz w:val="22"/>
                <w:szCs w:val="22"/>
              </w:rPr>
              <w:t>6.7</w:t>
            </w:r>
          </w:p>
        </w:tc>
        <w:tc>
          <w:tcPr>
            <w:tcW w:w="2127" w:type="dxa"/>
            <w:shd w:val="clear" w:color="auto" w:fill="auto"/>
          </w:tcPr>
          <w:p w:rsidR="0015421F" w:rsidRPr="00C10B2F" w:rsidRDefault="0015421F" w:rsidP="00611C2B">
            <w:pPr>
              <w:autoSpaceDE w:val="0"/>
              <w:autoSpaceDN w:val="0"/>
              <w:adjustRightInd w:val="0"/>
              <w:spacing w:after="200"/>
              <w:rPr>
                <w:sz w:val="22"/>
                <w:szCs w:val="22"/>
              </w:rPr>
            </w:pPr>
            <w:r w:rsidRPr="00C10B2F">
              <w:rPr>
                <w:sz w:val="22"/>
                <w:szCs w:val="22"/>
              </w:rPr>
              <w:t>Grab rail</w:t>
            </w:r>
          </w:p>
        </w:tc>
        <w:tc>
          <w:tcPr>
            <w:tcW w:w="3118" w:type="dxa"/>
            <w:gridSpan w:val="3"/>
            <w:shd w:val="clear" w:color="auto" w:fill="auto"/>
          </w:tcPr>
          <w:p w:rsidR="0015421F" w:rsidRPr="00C10B2F" w:rsidRDefault="0015421F" w:rsidP="00D734F4">
            <w:pPr>
              <w:autoSpaceDE w:val="0"/>
              <w:autoSpaceDN w:val="0"/>
              <w:adjustRightInd w:val="0"/>
              <w:spacing w:after="200"/>
              <w:rPr>
                <w:sz w:val="22"/>
                <w:szCs w:val="22"/>
              </w:rPr>
            </w:pPr>
            <w:r w:rsidRPr="00C10B2F">
              <w:rPr>
                <w:sz w:val="22"/>
                <w:szCs w:val="22"/>
              </w:rPr>
              <w:t>316 Stainless Steel rail to the Port and Stbd side of wheelhouse.</w:t>
            </w:r>
          </w:p>
        </w:tc>
        <w:tc>
          <w:tcPr>
            <w:tcW w:w="1134" w:type="dxa"/>
            <w:gridSpan w:val="2"/>
          </w:tcPr>
          <w:p w:rsidR="0015421F" w:rsidRPr="00C10B2F" w:rsidRDefault="0015421F" w:rsidP="00611C2B">
            <w:pPr>
              <w:autoSpaceDE w:val="0"/>
              <w:autoSpaceDN w:val="0"/>
              <w:adjustRightInd w:val="0"/>
              <w:spacing w:after="200"/>
              <w:rPr>
                <w:sz w:val="22"/>
                <w:szCs w:val="22"/>
              </w:rPr>
            </w:pPr>
            <w:r w:rsidRPr="00C10B2F">
              <w:rPr>
                <w:sz w:val="22"/>
                <w:szCs w:val="22"/>
              </w:rPr>
              <w:t>2 Nos. per vessel (one each side of wheelhouse)</w:t>
            </w:r>
          </w:p>
        </w:tc>
        <w:tc>
          <w:tcPr>
            <w:tcW w:w="2410" w:type="dxa"/>
            <w:shd w:val="clear" w:color="auto" w:fill="auto"/>
          </w:tcPr>
          <w:p w:rsidR="0015421F" w:rsidRPr="00C10B2F" w:rsidRDefault="0015421F" w:rsidP="00611C2B">
            <w:pPr>
              <w:autoSpaceDE w:val="0"/>
              <w:autoSpaceDN w:val="0"/>
              <w:adjustRightInd w:val="0"/>
              <w:spacing w:after="200"/>
              <w:rPr>
                <w:sz w:val="22"/>
                <w:szCs w:val="22"/>
                <w:highlight w:val="yellow"/>
              </w:rPr>
            </w:pPr>
          </w:p>
        </w:tc>
      </w:tr>
      <w:tr w:rsidR="004F68C8" w:rsidRPr="00C10B2F" w:rsidTr="00500B94">
        <w:tc>
          <w:tcPr>
            <w:tcW w:w="9464" w:type="dxa"/>
            <w:gridSpan w:val="8"/>
          </w:tcPr>
          <w:p w:rsidR="004F68C8" w:rsidRPr="00C10B2F" w:rsidRDefault="00EA19ED" w:rsidP="00611C2B">
            <w:pPr>
              <w:autoSpaceDE w:val="0"/>
              <w:autoSpaceDN w:val="0"/>
              <w:adjustRightInd w:val="0"/>
              <w:spacing w:after="200"/>
              <w:rPr>
                <w:b/>
                <w:i/>
                <w:sz w:val="22"/>
                <w:szCs w:val="22"/>
                <w:highlight w:val="yellow"/>
              </w:rPr>
            </w:pPr>
            <w:r w:rsidRPr="00C10B2F">
              <w:rPr>
                <w:b/>
                <w:i/>
                <w:sz w:val="22"/>
                <w:szCs w:val="22"/>
              </w:rPr>
              <w:t xml:space="preserve">7. </w:t>
            </w:r>
            <w:r w:rsidR="000E25B1" w:rsidRPr="00C10B2F">
              <w:rPr>
                <w:b/>
                <w:i/>
                <w:sz w:val="22"/>
                <w:szCs w:val="22"/>
              </w:rPr>
              <w:t>Wheel</w:t>
            </w:r>
            <w:r w:rsidR="004F68C8" w:rsidRPr="00C10B2F">
              <w:rPr>
                <w:b/>
                <w:i/>
                <w:sz w:val="22"/>
                <w:szCs w:val="22"/>
              </w:rPr>
              <w:t>house Annex</w:t>
            </w:r>
          </w:p>
        </w:tc>
      </w:tr>
      <w:tr w:rsidR="004F68C8" w:rsidRPr="00C10B2F" w:rsidTr="00C10B2F">
        <w:tc>
          <w:tcPr>
            <w:tcW w:w="675" w:type="dxa"/>
          </w:tcPr>
          <w:p w:rsidR="004F68C8" w:rsidRPr="00C10B2F" w:rsidRDefault="00245460" w:rsidP="00611C2B">
            <w:pPr>
              <w:autoSpaceDE w:val="0"/>
              <w:autoSpaceDN w:val="0"/>
              <w:adjustRightInd w:val="0"/>
              <w:spacing w:after="200"/>
              <w:rPr>
                <w:sz w:val="22"/>
                <w:szCs w:val="22"/>
              </w:rPr>
            </w:pPr>
            <w:r w:rsidRPr="00C10B2F">
              <w:rPr>
                <w:sz w:val="22"/>
                <w:szCs w:val="22"/>
              </w:rPr>
              <w:t>7.1</w:t>
            </w:r>
          </w:p>
        </w:tc>
        <w:tc>
          <w:tcPr>
            <w:tcW w:w="2127" w:type="dxa"/>
            <w:shd w:val="clear" w:color="auto" w:fill="auto"/>
          </w:tcPr>
          <w:p w:rsidR="004F68C8" w:rsidRPr="00C10B2F" w:rsidRDefault="004F68C8" w:rsidP="00611C2B">
            <w:pPr>
              <w:autoSpaceDE w:val="0"/>
              <w:autoSpaceDN w:val="0"/>
              <w:adjustRightInd w:val="0"/>
              <w:spacing w:after="200"/>
              <w:rPr>
                <w:sz w:val="22"/>
                <w:szCs w:val="22"/>
              </w:rPr>
            </w:pPr>
            <w:r w:rsidRPr="00C10B2F">
              <w:rPr>
                <w:sz w:val="22"/>
                <w:szCs w:val="22"/>
              </w:rPr>
              <w:t>Basin</w:t>
            </w:r>
          </w:p>
        </w:tc>
        <w:tc>
          <w:tcPr>
            <w:tcW w:w="3191" w:type="dxa"/>
            <w:gridSpan w:val="4"/>
            <w:shd w:val="clear" w:color="auto" w:fill="auto"/>
          </w:tcPr>
          <w:p w:rsidR="00815970" w:rsidRPr="00C10B2F" w:rsidRDefault="00815970" w:rsidP="00D734F4">
            <w:pPr>
              <w:autoSpaceDE w:val="0"/>
              <w:autoSpaceDN w:val="0"/>
              <w:adjustRightInd w:val="0"/>
              <w:spacing w:after="200"/>
              <w:rPr>
                <w:sz w:val="22"/>
                <w:szCs w:val="22"/>
              </w:rPr>
            </w:pPr>
            <w:r w:rsidRPr="00C10B2F">
              <w:rPr>
                <w:sz w:val="22"/>
                <w:szCs w:val="22"/>
              </w:rPr>
              <w:t>Stainless steel bowel</w:t>
            </w:r>
          </w:p>
        </w:tc>
        <w:tc>
          <w:tcPr>
            <w:tcW w:w="1061" w:type="dxa"/>
          </w:tcPr>
          <w:p w:rsidR="004F68C8" w:rsidRPr="00C10B2F" w:rsidRDefault="004F68C8"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4F68C8" w:rsidRPr="00C10B2F" w:rsidRDefault="004F68C8" w:rsidP="00611C2B">
            <w:pPr>
              <w:autoSpaceDE w:val="0"/>
              <w:autoSpaceDN w:val="0"/>
              <w:adjustRightInd w:val="0"/>
              <w:spacing w:after="200"/>
              <w:rPr>
                <w:sz w:val="22"/>
                <w:szCs w:val="22"/>
                <w:highlight w:val="yellow"/>
              </w:rPr>
            </w:pPr>
          </w:p>
        </w:tc>
      </w:tr>
      <w:tr w:rsidR="004F68C8" w:rsidRPr="00C10B2F" w:rsidTr="00C10B2F">
        <w:tc>
          <w:tcPr>
            <w:tcW w:w="675" w:type="dxa"/>
          </w:tcPr>
          <w:p w:rsidR="004F68C8" w:rsidRPr="00C10B2F" w:rsidRDefault="00245460" w:rsidP="00611C2B">
            <w:pPr>
              <w:autoSpaceDE w:val="0"/>
              <w:autoSpaceDN w:val="0"/>
              <w:adjustRightInd w:val="0"/>
              <w:spacing w:after="200"/>
              <w:rPr>
                <w:sz w:val="22"/>
                <w:szCs w:val="22"/>
              </w:rPr>
            </w:pPr>
            <w:r w:rsidRPr="00C10B2F">
              <w:rPr>
                <w:sz w:val="22"/>
                <w:szCs w:val="22"/>
              </w:rPr>
              <w:t>7.2</w:t>
            </w:r>
          </w:p>
        </w:tc>
        <w:tc>
          <w:tcPr>
            <w:tcW w:w="2127" w:type="dxa"/>
            <w:shd w:val="clear" w:color="auto" w:fill="auto"/>
          </w:tcPr>
          <w:p w:rsidR="004F68C8" w:rsidRPr="00C10B2F" w:rsidRDefault="004F68C8" w:rsidP="00611C2B">
            <w:pPr>
              <w:autoSpaceDE w:val="0"/>
              <w:autoSpaceDN w:val="0"/>
              <w:adjustRightInd w:val="0"/>
              <w:spacing w:after="200"/>
              <w:rPr>
                <w:sz w:val="22"/>
                <w:szCs w:val="22"/>
              </w:rPr>
            </w:pPr>
            <w:r w:rsidRPr="00C10B2F">
              <w:rPr>
                <w:sz w:val="22"/>
                <w:szCs w:val="22"/>
              </w:rPr>
              <w:t>Tape ware</w:t>
            </w:r>
          </w:p>
        </w:tc>
        <w:tc>
          <w:tcPr>
            <w:tcW w:w="3191" w:type="dxa"/>
            <w:gridSpan w:val="4"/>
            <w:shd w:val="clear" w:color="auto" w:fill="auto"/>
          </w:tcPr>
          <w:p w:rsidR="004F68C8" w:rsidRPr="00C10B2F" w:rsidRDefault="004F68C8" w:rsidP="00D734F4">
            <w:pPr>
              <w:autoSpaceDE w:val="0"/>
              <w:autoSpaceDN w:val="0"/>
              <w:adjustRightInd w:val="0"/>
              <w:spacing w:after="200"/>
              <w:rPr>
                <w:sz w:val="22"/>
                <w:szCs w:val="22"/>
              </w:rPr>
            </w:pPr>
            <w:r w:rsidRPr="00C10B2F">
              <w:rPr>
                <w:sz w:val="22"/>
                <w:szCs w:val="22"/>
              </w:rPr>
              <w:t xml:space="preserve">F/W </w:t>
            </w:r>
            <w:r w:rsidR="00815970" w:rsidRPr="00C10B2F">
              <w:rPr>
                <w:sz w:val="22"/>
                <w:szCs w:val="22"/>
              </w:rPr>
              <w:t xml:space="preserve">stainless steel </w:t>
            </w:r>
            <w:r w:rsidRPr="00C10B2F">
              <w:rPr>
                <w:sz w:val="22"/>
                <w:szCs w:val="22"/>
              </w:rPr>
              <w:t>tap to basin</w:t>
            </w:r>
          </w:p>
        </w:tc>
        <w:tc>
          <w:tcPr>
            <w:tcW w:w="1061" w:type="dxa"/>
          </w:tcPr>
          <w:p w:rsidR="004F68C8" w:rsidRPr="00C10B2F" w:rsidRDefault="004F68C8"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4F68C8" w:rsidRPr="00C10B2F" w:rsidRDefault="004F68C8" w:rsidP="00611C2B">
            <w:pPr>
              <w:autoSpaceDE w:val="0"/>
              <w:autoSpaceDN w:val="0"/>
              <w:adjustRightInd w:val="0"/>
              <w:spacing w:after="200"/>
              <w:rPr>
                <w:sz w:val="22"/>
                <w:szCs w:val="22"/>
                <w:highlight w:val="yellow"/>
              </w:rPr>
            </w:pPr>
          </w:p>
        </w:tc>
      </w:tr>
      <w:tr w:rsidR="004F68C8" w:rsidRPr="00C10B2F" w:rsidTr="00C10B2F">
        <w:tc>
          <w:tcPr>
            <w:tcW w:w="675" w:type="dxa"/>
          </w:tcPr>
          <w:p w:rsidR="004F68C8" w:rsidRPr="00C10B2F" w:rsidRDefault="00245460" w:rsidP="00611C2B">
            <w:pPr>
              <w:autoSpaceDE w:val="0"/>
              <w:autoSpaceDN w:val="0"/>
              <w:adjustRightInd w:val="0"/>
              <w:spacing w:after="200"/>
              <w:rPr>
                <w:sz w:val="22"/>
                <w:szCs w:val="22"/>
              </w:rPr>
            </w:pPr>
            <w:r w:rsidRPr="00C10B2F">
              <w:rPr>
                <w:sz w:val="22"/>
                <w:szCs w:val="22"/>
              </w:rPr>
              <w:t>7.3</w:t>
            </w:r>
          </w:p>
        </w:tc>
        <w:tc>
          <w:tcPr>
            <w:tcW w:w="2127" w:type="dxa"/>
            <w:shd w:val="clear" w:color="auto" w:fill="auto"/>
          </w:tcPr>
          <w:p w:rsidR="004F68C8" w:rsidRPr="00C10B2F" w:rsidRDefault="004F68C8" w:rsidP="00611C2B">
            <w:pPr>
              <w:autoSpaceDE w:val="0"/>
              <w:autoSpaceDN w:val="0"/>
              <w:adjustRightInd w:val="0"/>
              <w:spacing w:after="200"/>
              <w:rPr>
                <w:sz w:val="22"/>
                <w:szCs w:val="22"/>
              </w:rPr>
            </w:pPr>
            <w:r w:rsidRPr="00C10B2F">
              <w:rPr>
                <w:sz w:val="22"/>
                <w:szCs w:val="22"/>
              </w:rPr>
              <w:t>Equipment locker(s)</w:t>
            </w:r>
          </w:p>
        </w:tc>
        <w:tc>
          <w:tcPr>
            <w:tcW w:w="3191" w:type="dxa"/>
            <w:gridSpan w:val="4"/>
            <w:shd w:val="clear" w:color="auto" w:fill="auto"/>
          </w:tcPr>
          <w:p w:rsidR="004F68C8" w:rsidRPr="00C10B2F" w:rsidRDefault="00815970" w:rsidP="00815970">
            <w:pPr>
              <w:autoSpaceDE w:val="0"/>
              <w:autoSpaceDN w:val="0"/>
              <w:adjustRightInd w:val="0"/>
              <w:spacing w:after="200"/>
              <w:rPr>
                <w:sz w:val="22"/>
                <w:szCs w:val="22"/>
              </w:rPr>
            </w:pPr>
            <w:r w:rsidRPr="00C10B2F">
              <w:rPr>
                <w:sz w:val="22"/>
                <w:szCs w:val="22"/>
              </w:rPr>
              <w:t>Integral e</w:t>
            </w:r>
            <w:r w:rsidR="004F68C8" w:rsidRPr="00C10B2F">
              <w:rPr>
                <w:sz w:val="22"/>
                <w:szCs w:val="22"/>
              </w:rPr>
              <w:t xml:space="preserve">quipment storage </w:t>
            </w:r>
            <w:r w:rsidRPr="00C10B2F">
              <w:rPr>
                <w:sz w:val="22"/>
                <w:szCs w:val="22"/>
              </w:rPr>
              <w:t>for tarpaulin, shovels/ brooms, tie down ropes etc.</w:t>
            </w:r>
          </w:p>
        </w:tc>
        <w:tc>
          <w:tcPr>
            <w:tcW w:w="1061" w:type="dxa"/>
          </w:tcPr>
          <w:p w:rsidR="004F68C8" w:rsidRPr="00C10B2F" w:rsidRDefault="004F68C8" w:rsidP="00611C2B">
            <w:pPr>
              <w:autoSpaceDE w:val="0"/>
              <w:autoSpaceDN w:val="0"/>
              <w:adjustRightInd w:val="0"/>
              <w:spacing w:after="200"/>
              <w:rPr>
                <w:sz w:val="22"/>
                <w:szCs w:val="22"/>
              </w:rPr>
            </w:pPr>
          </w:p>
        </w:tc>
        <w:tc>
          <w:tcPr>
            <w:tcW w:w="2410" w:type="dxa"/>
            <w:shd w:val="clear" w:color="auto" w:fill="auto"/>
          </w:tcPr>
          <w:p w:rsidR="004F68C8" w:rsidRPr="00C10B2F" w:rsidRDefault="00815970" w:rsidP="00611C2B">
            <w:pPr>
              <w:autoSpaceDE w:val="0"/>
              <w:autoSpaceDN w:val="0"/>
              <w:adjustRightInd w:val="0"/>
              <w:spacing w:after="200"/>
              <w:rPr>
                <w:sz w:val="22"/>
                <w:szCs w:val="22"/>
                <w:highlight w:val="yellow"/>
              </w:rPr>
            </w:pPr>
            <w:r w:rsidRPr="00C10B2F">
              <w:rPr>
                <w:sz w:val="22"/>
                <w:szCs w:val="22"/>
              </w:rPr>
              <w:t>A</w:t>
            </w:r>
            <w:r w:rsidR="004F68C8" w:rsidRPr="00C10B2F">
              <w:rPr>
                <w:sz w:val="22"/>
                <w:szCs w:val="22"/>
              </w:rPr>
              <w:t>s proposed by Bidder</w:t>
            </w:r>
          </w:p>
        </w:tc>
      </w:tr>
      <w:tr w:rsidR="004F68C8" w:rsidRPr="00C10B2F" w:rsidTr="00C10B2F">
        <w:tc>
          <w:tcPr>
            <w:tcW w:w="675" w:type="dxa"/>
          </w:tcPr>
          <w:p w:rsidR="004F68C8" w:rsidRPr="00C10B2F" w:rsidRDefault="00245460" w:rsidP="00611C2B">
            <w:pPr>
              <w:autoSpaceDE w:val="0"/>
              <w:autoSpaceDN w:val="0"/>
              <w:adjustRightInd w:val="0"/>
              <w:spacing w:after="200"/>
              <w:rPr>
                <w:sz w:val="22"/>
                <w:szCs w:val="22"/>
              </w:rPr>
            </w:pPr>
            <w:r w:rsidRPr="00C10B2F">
              <w:rPr>
                <w:sz w:val="22"/>
                <w:szCs w:val="22"/>
              </w:rPr>
              <w:t>7.4</w:t>
            </w:r>
          </w:p>
        </w:tc>
        <w:tc>
          <w:tcPr>
            <w:tcW w:w="2127" w:type="dxa"/>
            <w:shd w:val="clear" w:color="auto" w:fill="auto"/>
          </w:tcPr>
          <w:p w:rsidR="004F68C8" w:rsidRPr="00C10B2F" w:rsidRDefault="00145107" w:rsidP="00611C2B">
            <w:pPr>
              <w:autoSpaceDE w:val="0"/>
              <w:autoSpaceDN w:val="0"/>
              <w:adjustRightInd w:val="0"/>
              <w:spacing w:after="200"/>
              <w:rPr>
                <w:sz w:val="22"/>
                <w:szCs w:val="22"/>
              </w:rPr>
            </w:pPr>
            <w:r w:rsidRPr="00C10B2F">
              <w:rPr>
                <w:sz w:val="22"/>
                <w:szCs w:val="22"/>
              </w:rPr>
              <w:t>Deck</w:t>
            </w:r>
            <w:r w:rsidR="00815970" w:rsidRPr="00C10B2F">
              <w:rPr>
                <w:sz w:val="22"/>
                <w:szCs w:val="22"/>
              </w:rPr>
              <w:t>wash/</w:t>
            </w:r>
            <w:r w:rsidRPr="00C10B2F">
              <w:rPr>
                <w:sz w:val="22"/>
                <w:szCs w:val="22"/>
              </w:rPr>
              <w:t>f</w:t>
            </w:r>
            <w:r w:rsidR="004F68C8" w:rsidRPr="00C10B2F">
              <w:rPr>
                <w:sz w:val="22"/>
                <w:szCs w:val="22"/>
              </w:rPr>
              <w:t xml:space="preserve">irefighting </w:t>
            </w:r>
            <w:r w:rsidR="00815970" w:rsidRPr="00C10B2F">
              <w:rPr>
                <w:sz w:val="22"/>
                <w:szCs w:val="22"/>
              </w:rPr>
              <w:t>connection and hose reel/holder</w:t>
            </w:r>
          </w:p>
        </w:tc>
        <w:tc>
          <w:tcPr>
            <w:tcW w:w="3191" w:type="dxa"/>
            <w:gridSpan w:val="4"/>
            <w:shd w:val="clear" w:color="auto" w:fill="auto"/>
          </w:tcPr>
          <w:p w:rsidR="004F68C8" w:rsidRPr="00C10B2F" w:rsidRDefault="00815970" w:rsidP="00D734F4">
            <w:pPr>
              <w:autoSpaceDE w:val="0"/>
              <w:autoSpaceDN w:val="0"/>
              <w:adjustRightInd w:val="0"/>
              <w:spacing w:after="200"/>
              <w:rPr>
                <w:sz w:val="22"/>
                <w:szCs w:val="22"/>
              </w:rPr>
            </w:pPr>
            <w:r w:rsidRPr="00C10B2F">
              <w:rPr>
                <w:sz w:val="22"/>
                <w:szCs w:val="22"/>
              </w:rPr>
              <w:t>S/W hydrant</w:t>
            </w:r>
            <w:r w:rsidR="00145107" w:rsidRPr="00C10B2F">
              <w:rPr>
                <w:sz w:val="22"/>
                <w:szCs w:val="22"/>
              </w:rPr>
              <w:t>/hose connection</w:t>
            </w:r>
            <w:r w:rsidRPr="00C10B2F">
              <w:rPr>
                <w:sz w:val="22"/>
                <w:szCs w:val="22"/>
              </w:rPr>
              <w:t xml:space="preserve"> for</w:t>
            </w:r>
            <w:r w:rsidR="00145107" w:rsidRPr="00C10B2F">
              <w:rPr>
                <w:sz w:val="22"/>
                <w:szCs w:val="22"/>
              </w:rPr>
              <w:t xml:space="preserve"> firefighting/deck wash</w:t>
            </w:r>
            <w:r w:rsidRPr="00C10B2F">
              <w:rPr>
                <w:sz w:val="22"/>
                <w:szCs w:val="22"/>
              </w:rPr>
              <w:t xml:space="preserve"> </w:t>
            </w:r>
          </w:p>
        </w:tc>
        <w:tc>
          <w:tcPr>
            <w:tcW w:w="1061" w:type="dxa"/>
          </w:tcPr>
          <w:p w:rsidR="004F68C8" w:rsidRPr="00C10B2F" w:rsidRDefault="00815970"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4F68C8" w:rsidRPr="00C10B2F" w:rsidRDefault="004F68C8" w:rsidP="00611C2B">
            <w:pPr>
              <w:autoSpaceDE w:val="0"/>
              <w:autoSpaceDN w:val="0"/>
              <w:adjustRightInd w:val="0"/>
              <w:spacing w:after="200"/>
              <w:rPr>
                <w:sz w:val="22"/>
                <w:szCs w:val="22"/>
                <w:highlight w:val="yellow"/>
              </w:rPr>
            </w:pPr>
          </w:p>
        </w:tc>
      </w:tr>
      <w:tr w:rsidR="000E196B" w:rsidRPr="00C10B2F" w:rsidTr="00500B94">
        <w:tc>
          <w:tcPr>
            <w:tcW w:w="9464" w:type="dxa"/>
            <w:gridSpan w:val="8"/>
          </w:tcPr>
          <w:p w:rsidR="000E196B" w:rsidRPr="00C10B2F" w:rsidRDefault="00245460" w:rsidP="00611C2B">
            <w:pPr>
              <w:autoSpaceDE w:val="0"/>
              <w:autoSpaceDN w:val="0"/>
              <w:adjustRightInd w:val="0"/>
              <w:spacing w:after="200"/>
              <w:rPr>
                <w:sz w:val="22"/>
                <w:szCs w:val="22"/>
                <w:highlight w:val="yellow"/>
              </w:rPr>
            </w:pPr>
            <w:r w:rsidRPr="00C10B2F">
              <w:rPr>
                <w:b/>
                <w:i/>
                <w:sz w:val="22"/>
                <w:szCs w:val="22"/>
              </w:rPr>
              <w:t xml:space="preserve">7. </w:t>
            </w:r>
            <w:r w:rsidR="000E196B" w:rsidRPr="00C10B2F">
              <w:rPr>
                <w:b/>
                <w:i/>
                <w:sz w:val="22"/>
                <w:szCs w:val="22"/>
              </w:rPr>
              <w:t>Bunk accommodations compartment</w:t>
            </w:r>
            <w:r w:rsidR="00815970" w:rsidRPr="00C10B2F">
              <w:rPr>
                <w:b/>
                <w:i/>
                <w:sz w:val="22"/>
                <w:szCs w:val="22"/>
              </w:rPr>
              <w:t xml:space="preserve"> </w:t>
            </w:r>
            <w:r w:rsidR="000E196B" w:rsidRPr="00C10B2F">
              <w:rPr>
                <w:b/>
                <w:i/>
                <w:sz w:val="22"/>
                <w:szCs w:val="22"/>
              </w:rPr>
              <w:t>(other</w:t>
            </w:r>
            <w:r w:rsidR="00815970" w:rsidRPr="00C10B2F">
              <w:rPr>
                <w:b/>
                <w:i/>
                <w:sz w:val="22"/>
                <w:szCs w:val="22"/>
              </w:rPr>
              <w:t xml:space="preserve"> equipment and accessories</w:t>
            </w:r>
            <w:r w:rsidR="000E196B" w:rsidRPr="00C10B2F">
              <w:rPr>
                <w:b/>
                <w:i/>
                <w:sz w:val="22"/>
                <w:szCs w:val="22"/>
              </w:rPr>
              <w:t>)</w:t>
            </w:r>
          </w:p>
        </w:tc>
      </w:tr>
      <w:tr w:rsidR="000E196B" w:rsidRPr="00C10B2F" w:rsidTr="00C10B2F">
        <w:tc>
          <w:tcPr>
            <w:tcW w:w="675" w:type="dxa"/>
          </w:tcPr>
          <w:p w:rsidR="000E196B" w:rsidRPr="00C10B2F" w:rsidRDefault="00245460" w:rsidP="00611C2B">
            <w:pPr>
              <w:autoSpaceDE w:val="0"/>
              <w:autoSpaceDN w:val="0"/>
              <w:adjustRightInd w:val="0"/>
              <w:spacing w:after="200"/>
              <w:rPr>
                <w:sz w:val="22"/>
                <w:szCs w:val="22"/>
              </w:rPr>
            </w:pPr>
            <w:r w:rsidRPr="00C10B2F">
              <w:rPr>
                <w:sz w:val="22"/>
                <w:szCs w:val="22"/>
              </w:rPr>
              <w:t>7.5</w:t>
            </w:r>
          </w:p>
        </w:tc>
        <w:tc>
          <w:tcPr>
            <w:tcW w:w="2127" w:type="dxa"/>
            <w:shd w:val="clear" w:color="auto" w:fill="auto"/>
          </w:tcPr>
          <w:p w:rsidR="000E196B" w:rsidRPr="00C10B2F" w:rsidRDefault="000E196B" w:rsidP="00611C2B">
            <w:pPr>
              <w:autoSpaceDE w:val="0"/>
              <w:autoSpaceDN w:val="0"/>
              <w:adjustRightInd w:val="0"/>
              <w:spacing w:after="200"/>
              <w:rPr>
                <w:sz w:val="22"/>
                <w:szCs w:val="22"/>
              </w:rPr>
            </w:pPr>
            <w:r w:rsidRPr="00C10B2F">
              <w:rPr>
                <w:sz w:val="22"/>
                <w:szCs w:val="22"/>
              </w:rPr>
              <w:t>Bunks</w:t>
            </w:r>
          </w:p>
        </w:tc>
        <w:tc>
          <w:tcPr>
            <w:tcW w:w="3191" w:type="dxa"/>
            <w:gridSpan w:val="4"/>
            <w:shd w:val="clear" w:color="auto" w:fill="auto"/>
          </w:tcPr>
          <w:p w:rsidR="000E196B" w:rsidRPr="00C10B2F" w:rsidRDefault="002F3D24" w:rsidP="002F3D24">
            <w:pPr>
              <w:autoSpaceDE w:val="0"/>
              <w:autoSpaceDN w:val="0"/>
              <w:adjustRightInd w:val="0"/>
              <w:spacing w:after="200"/>
              <w:rPr>
                <w:sz w:val="22"/>
                <w:szCs w:val="22"/>
              </w:rPr>
            </w:pPr>
            <w:r w:rsidRPr="00C10B2F">
              <w:rPr>
                <w:sz w:val="22"/>
                <w:szCs w:val="22"/>
              </w:rPr>
              <w:t>Double bunks with timber frames and slats with plywood bases</w:t>
            </w:r>
          </w:p>
        </w:tc>
        <w:tc>
          <w:tcPr>
            <w:tcW w:w="1061" w:type="dxa"/>
          </w:tcPr>
          <w:p w:rsidR="000E196B" w:rsidRPr="00C10B2F" w:rsidRDefault="000E196B" w:rsidP="00611C2B">
            <w:pPr>
              <w:autoSpaceDE w:val="0"/>
              <w:autoSpaceDN w:val="0"/>
              <w:adjustRightInd w:val="0"/>
              <w:spacing w:after="200"/>
              <w:rPr>
                <w:sz w:val="22"/>
                <w:szCs w:val="22"/>
              </w:rPr>
            </w:pPr>
            <w:r w:rsidRPr="00C10B2F">
              <w:rPr>
                <w:sz w:val="22"/>
                <w:szCs w:val="22"/>
              </w:rPr>
              <w:t>2</w:t>
            </w:r>
            <w:r w:rsidR="002F3D24" w:rsidRPr="00C10B2F">
              <w:rPr>
                <w:sz w:val="22"/>
                <w:szCs w:val="22"/>
              </w:rPr>
              <w:t xml:space="preserve"> double</w:t>
            </w:r>
            <w:r w:rsidRPr="00C10B2F">
              <w:rPr>
                <w:sz w:val="22"/>
                <w:szCs w:val="22"/>
              </w:rPr>
              <w:t xml:space="preserve"> Nos. per vessel</w:t>
            </w:r>
          </w:p>
        </w:tc>
        <w:tc>
          <w:tcPr>
            <w:tcW w:w="2410" w:type="dxa"/>
            <w:shd w:val="clear" w:color="auto" w:fill="auto"/>
          </w:tcPr>
          <w:p w:rsidR="000E196B" w:rsidRPr="00C10B2F" w:rsidRDefault="002F3D24" w:rsidP="00611C2B">
            <w:pPr>
              <w:autoSpaceDE w:val="0"/>
              <w:autoSpaceDN w:val="0"/>
              <w:adjustRightInd w:val="0"/>
              <w:spacing w:after="200"/>
              <w:rPr>
                <w:sz w:val="22"/>
                <w:szCs w:val="22"/>
                <w:highlight w:val="yellow"/>
              </w:rPr>
            </w:pPr>
            <w:r w:rsidRPr="00C10B2F">
              <w:rPr>
                <w:sz w:val="22"/>
                <w:szCs w:val="22"/>
              </w:rPr>
              <w:t>Or as proposed by Bidder</w:t>
            </w:r>
          </w:p>
        </w:tc>
      </w:tr>
      <w:tr w:rsidR="000E196B" w:rsidRPr="00C10B2F" w:rsidTr="00C10B2F">
        <w:tc>
          <w:tcPr>
            <w:tcW w:w="675" w:type="dxa"/>
          </w:tcPr>
          <w:p w:rsidR="000E196B" w:rsidRPr="00C10B2F" w:rsidRDefault="00245460" w:rsidP="00611C2B">
            <w:pPr>
              <w:autoSpaceDE w:val="0"/>
              <w:autoSpaceDN w:val="0"/>
              <w:adjustRightInd w:val="0"/>
              <w:spacing w:after="200"/>
              <w:rPr>
                <w:sz w:val="22"/>
                <w:szCs w:val="22"/>
              </w:rPr>
            </w:pPr>
            <w:r w:rsidRPr="00C10B2F">
              <w:rPr>
                <w:sz w:val="22"/>
                <w:szCs w:val="22"/>
              </w:rPr>
              <w:lastRenderedPageBreak/>
              <w:t>7.6</w:t>
            </w:r>
          </w:p>
        </w:tc>
        <w:tc>
          <w:tcPr>
            <w:tcW w:w="2127" w:type="dxa"/>
            <w:shd w:val="clear" w:color="auto" w:fill="auto"/>
          </w:tcPr>
          <w:p w:rsidR="000E196B" w:rsidRPr="00C10B2F" w:rsidRDefault="000E196B" w:rsidP="00611C2B">
            <w:pPr>
              <w:autoSpaceDE w:val="0"/>
              <w:autoSpaceDN w:val="0"/>
              <w:adjustRightInd w:val="0"/>
              <w:spacing w:after="200"/>
              <w:rPr>
                <w:sz w:val="22"/>
                <w:szCs w:val="22"/>
              </w:rPr>
            </w:pPr>
            <w:r w:rsidRPr="00C10B2F">
              <w:rPr>
                <w:sz w:val="22"/>
                <w:szCs w:val="22"/>
              </w:rPr>
              <w:t>Entry door</w:t>
            </w:r>
          </w:p>
        </w:tc>
        <w:tc>
          <w:tcPr>
            <w:tcW w:w="3191" w:type="dxa"/>
            <w:gridSpan w:val="4"/>
            <w:shd w:val="clear" w:color="auto" w:fill="auto"/>
          </w:tcPr>
          <w:p w:rsidR="000E196B" w:rsidRPr="00C10B2F" w:rsidRDefault="002F3D24" w:rsidP="002F3D24">
            <w:pPr>
              <w:autoSpaceDE w:val="0"/>
              <w:autoSpaceDN w:val="0"/>
              <w:adjustRightInd w:val="0"/>
              <w:spacing w:after="200"/>
              <w:rPr>
                <w:sz w:val="22"/>
                <w:szCs w:val="22"/>
              </w:rPr>
            </w:pPr>
            <w:r w:rsidRPr="00C10B2F">
              <w:rPr>
                <w:sz w:val="22"/>
                <w:szCs w:val="22"/>
              </w:rPr>
              <w:t>Wooden panel doors and frames with brass butt hinges, and latches.</w:t>
            </w:r>
          </w:p>
        </w:tc>
        <w:tc>
          <w:tcPr>
            <w:tcW w:w="1061" w:type="dxa"/>
          </w:tcPr>
          <w:p w:rsidR="000E196B" w:rsidRPr="00C10B2F" w:rsidRDefault="000E196B"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E196B" w:rsidRPr="00C10B2F" w:rsidRDefault="000E196B" w:rsidP="00611C2B">
            <w:pPr>
              <w:autoSpaceDE w:val="0"/>
              <w:autoSpaceDN w:val="0"/>
              <w:adjustRightInd w:val="0"/>
              <w:spacing w:after="200"/>
              <w:rPr>
                <w:sz w:val="22"/>
                <w:szCs w:val="22"/>
                <w:highlight w:val="yellow"/>
              </w:rPr>
            </w:pPr>
          </w:p>
        </w:tc>
      </w:tr>
      <w:tr w:rsidR="002F3D24" w:rsidRPr="00C10B2F" w:rsidTr="00500B94">
        <w:tc>
          <w:tcPr>
            <w:tcW w:w="9464" w:type="dxa"/>
            <w:gridSpan w:val="8"/>
          </w:tcPr>
          <w:p w:rsidR="002F3D24" w:rsidRPr="00C10B2F" w:rsidRDefault="00245460" w:rsidP="00611C2B">
            <w:pPr>
              <w:autoSpaceDE w:val="0"/>
              <w:autoSpaceDN w:val="0"/>
              <w:adjustRightInd w:val="0"/>
              <w:spacing w:after="200"/>
              <w:rPr>
                <w:sz w:val="22"/>
                <w:szCs w:val="22"/>
                <w:highlight w:val="yellow"/>
              </w:rPr>
            </w:pPr>
            <w:r w:rsidRPr="00C10B2F">
              <w:rPr>
                <w:b/>
                <w:i/>
                <w:sz w:val="22"/>
                <w:szCs w:val="22"/>
              </w:rPr>
              <w:t xml:space="preserve">8. </w:t>
            </w:r>
            <w:r w:rsidR="002F3D24" w:rsidRPr="00C10B2F">
              <w:rPr>
                <w:b/>
                <w:i/>
                <w:sz w:val="22"/>
                <w:szCs w:val="22"/>
              </w:rPr>
              <w:t>Toilet/Shower room</w:t>
            </w:r>
            <w:r w:rsidR="006522AE" w:rsidRPr="00C10B2F">
              <w:rPr>
                <w:b/>
                <w:i/>
                <w:sz w:val="22"/>
                <w:szCs w:val="22"/>
              </w:rPr>
              <w:t xml:space="preserve"> compartment (other</w:t>
            </w:r>
            <w:r w:rsidR="00815970" w:rsidRPr="00C10B2F">
              <w:rPr>
                <w:b/>
                <w:i/>
                <w:sz w:val="22"/>
                <w:szCs w:val="22"/>
              </w:rPr>
              <w:t xml:space="preserve"> equipment and accessories</w:t>
            </w:r>
            <w:r w:rsidR="006522AE" w:rsidRPr="00C10B2F">
              <w:rPr>
                <w:b/>
                <w:i/>
                <w:sz w:val="22"/>
                <w:szCs w:val="22"/>
              </w:rPr>
              <w:t>)</w:t>
            </w: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8.1</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Entry door</w:t>
            </w:r>
          </w:p>
        </w:tc>
        <w:tc>
          <w:tcPr>
            <w:tcW w:w="3191" w:type="dxa"/>
            <w:gridSpan w:val="4"/>
            <w:shd w:val="clear" w:color="auto" w:fill="auto"/>
          </w:tcPr>
          <w:p w:rsidR="000822B9" w:rsidRPr="00C10B2F" w:rsidRDefault="000822B9" w:rsidP="00997B5C">
            <w:pPr>
              <w:autoSpaceDE w:val="0"/>
              <w:autoSpaceDN w:val="0"/>
              <w:adjustRightInd w:val="0"/>
              <w:spacing w:after="200"/>
              <w:rPr>
                <w:sz w:val="22"/>
                <w:szCs w:val="22"/>
              </w:rPr>
            </w:pPr>
            <w:r w:rsidRPr="00C10B2F">
              <w:rPr>
                <w:sz w:val="22"/>
                <w:szCs w:val="22"/>
              </w:rPr>
              <w:t>Wooden panel doors and frames.</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8.2</w:t>
            </w:r>
          </w:p>
        </w:tc>
        <w:tc>
          <w:tcPr>
            <w:tcW w:w="2127" w:type="dxa"/>
            <w:shd w:val="clear" w:color="auto" w:fill="auto"/>
          </w:tcPr>
          <w:p w:rsidR="000822B9" w:rsidRPr="00C10B2F" w:rsidRDefault="000822B9" w:rsidP="00815970">
            <w:pPr>
              <w:autoSpaceDE w:val="0"/>
              <w:autoSpaceDN w:val="0"/>
              <w:adjustRightInd w:val="0"/>
              <w:spacing w:after="200"/>
              <w:rPr>
                <w:sz w:val="22"/>
                <w:szCs w:val="22"/>
              </w:rPr>
            </w:pPr>
            <w:r w:rsidRPr="00C10B2F">
              <w:rPr>
                <w:sz w:val="22"/>
                <w:szCs w:val="22"/>
              </w:rPr>
              <w:t>Toilet</w:t>
            </w:r>
          </w:p>
        </w:tc>
        <w:tc>
          <w:tcPr>
            <w:tcW w:w="3191" w:type="dxa"/>
            <w:gridSpan w:val="4"/>
            <w:shd w:val="clear" w:color="auto" w:fill="auto"/>
          </w:tcPr>
          <w:p w:rsidR="000822B9" w:rsidRPr="00C10B2F" w:rsidRDefault="000822B9" w:rsidP="00815970">
            <w:pPr>
              <w:autoSpaceDE w:val="0"/>
              <w:autoSpaceDN w:val="0"/>
              <w:adjustRightInd w:val="0"/>
              <w:spacing w:after="200"/>
              <w:rPr>
                <w:sz w:val="22"/>
                <w:szCs w:val="22"/>
              </w:rPr>
            </w:pPr>
            <w:r w:rsidRPr="00C10B2F">
              <w:rPr>
                <w:sz w:val="22"/>
                <w:szCs w:val="22"/>
              </w:rPr>
              <w:t>Western type, marine toilet with discharge macerator pump</w:t>
            </w:r>
          </w:p>
        </w:tc>
        <w:tc>
          <w:tcPr>
            <w:tcW w:w="1061" w:type="dxa"/>
          </w:tcPr>
          <w:p w:rsidR="000822B9" w:rsidRPr="00C10B2F" w:rsidRDefault="000822B9" w:rsidP="00815970">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815970">
            <w:pPr>
              <w:autoSpaceDE w:val="0"/>
              <w:autoSpaceDN w:val="0"/>
              <w:adjustRightInd w:val="0"/>
              <w:spacing w:after="200"/>
              <w:rPr>
                <w:sz w:val="22"/>
                <w:szCs w:val="22"/>
              </w:rPr>
            </w:pPr>
            <w:r w:rsidRPr="00C10B2F">
              <w:rPr>
                <w:sz w:val="22"/>
                <w:szCs w:val="22"/>
              </w:rPr>
              <w:t>May be FW or SW as proposed by Bidder</w:t>
            </w: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8.3</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Muslim shower</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r w:rsidRPr="00C10B2F">
              <w:rPr>
                <w:sz w:val="22"/>
                <w:szCs w:val="22"/>
              </w:rPr>
              <w:t>Fitting, hose and head</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8.4</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Toilet roll holder</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8.5</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Basin</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r w:rsidRPr="00C10B2F">
              <w:rPr>
                <w:sz w:val="22"/>
                <w:szCs w:val="22"/>
              </w:rPr>
              <w:t>Stainless steel bowel</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8.6</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Tap ware</w:t>
            </w:r>
          </w:p>
        </w:tc>
        <w:tc>
          <w:tcPr>
            <w:tcW w:w="3191" w:type="dxa"/>
            <w:gridSpan w:val="4"/>
            <w:shd w:val="clear" w:color="auto" w:fill="auto"/>
          </w:tcPr>
          <w:p w:rsidR="000822B9" w:rsidRPr="00C10B2F" w:rsidRDefault="000822B9" w:rsidP="004F68C8">
            <w:pPr>
              <w:autoSpaceDE w:val="0"/>
              <w:autoSpaceDN w:val="0"/>
              <w:adjustRightInd w:val="0"/>
              <w:spacing w:after="200"/>
              <w:rPr>
                <w:sz w:val="22"/>
                <w:szCs w:val="22"/>
              </w:rPr>
            </w:pPr>
            <w:r w:rsidRPr="00C10B2F">
              <w:rPr>
                <w:sz w:val="22"/>
                <w:szCs w:val="22"/>
              </w:rPr>
              <w:t xml:space="preserve"> </w:t>
            </w:r>
            <w:r w:rsidR="004F68C8" w:rsidRPr="00C10B2F">
              <w:rPr>
                <w:sz w:val="22"/>
                <w:szCs w:val="22"/>
              </w:rPr>
              <w:t>F/W</w:t>
            </w:r>
            <w:r w:rsidRPr="00C10B2F">
              <w:rPr>
                <w:sz w:val="22"/>
                <w:szCs w:val="22"/>
              </w:rPr>
              <w:t xml:space="preserve"> tap to basin</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8.7</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Mirror</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8.8</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Shower set</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r w:rsidRPr="00C10B2F">
              <w:rPr>
                <w:sz w:val="22"/>
                <w:szCs w:val="22"/>
              </w:rPr>
              <w:t>Rail, cold water mixer, hose and head</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set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8.9</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Towel rail/ hanger</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8.10</w:t>
            </w:r>
          </w:p>
        </w:tc>
        <w:tc>
          <w:tcPr>
            <w:tcW w:w="2127" w:type="dxa"/>
            <w:shd w:val="clear" w:color="auto" w:fill="auto"/>
          </w:tcPr>
          <w:p w:rsidR="000822B9" w:rsidRPr="00C10B2F" w:rsidRDefault="000822B9" w:rsidP="00611C2B">
            <w:pPr>
              <w:autoSpaceDE w:val="0"/>
              <w:autoSpaceDN w:val="0"/>
              <w:adjustRightInd w:val="0"/>
              <w:spacing w:after="200"/>
              <w:rPr>
                <w:sz w:val="22"/>
                <w:szCs w:val="22"/>
              </w:rPr>
            </w:pPr>
            <w:r w:rsidRPr="00C10B2F">
              <w:rPr>
                <w:sz w:val="22"/>
                <w:szCs w:val="22"/>
              </w:rPr>
              <w:t>Drainage sump and pump</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r w:rsidRPr="00C10B2F">
              <w:rPr>
                <w:sz w:val="22"/>
                <w:szCs w:val="22"/>
              </w:rPr>
              <w:t>For shower and basin discharge</w:t>
            </w:r>
          </w:p>
        </w:tc>
        <w:tc>
          <w:tcPr>
            <w:tcW w:w="1061" w:type="dxa"/>
          </w:tcPr>
          <w:p w:rsidR="000822B9" w:rsidRPr="00C10B2F" w:rsidRDefault="000822B9"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highlight w:val="yellow"/>
              </w:rPr>
            </w:pPr>
            <w:r w:rsidRPr="00C10B2F">
              <w:rPr>
                <w:sz w:val="22"/>
                <w:szCs w:val="22"/>
              </w:rPr>
              <w:t>Or as proposed by Bidder for direct discharge or gravity feed to sewage/greywater tankage.</w:t>
            </w:r>
          </w:p>
        </w:tc>
      </w:tr>
      <w:tr w:rsidR="00D51B9F" w:rsidRPr="00C10B2F" w:rsidTr="00500B94">
        <w:tc>
          <w:tcPr>
            <w:tcW w:w="9464" w:type="dxa"/>
            <w:gridSpan w:val="8"/>
          </w:tcPr>
          <w:p w:rsidR="00D51B9F" w:rsidRPr="00C10B2F" w:rsidRDefault="00245460" w:rsidP="00611C2B">
            <w:pPr>
              <w:autoSpaceDE w:val="0"/>
              <w:autoSpaceDN w:val="0"/>
              <w:adjustRightInd w:val="0"/>
              <w:spacing w:after="200"/>
              <w:rPr>
                <w:sz w:val="22"/>
                <w:szCs w:val="22"/>
              </w:rPr>
            </w:pPr>
            <w:r w:rsidRPr="00C10B2F">
              <w:rPr>
                <w:b/>
                <w:i/>
                <w:sz w:val="22"/>
                <w:szCs w:val="22"/>
              </w:rPr>
              <w:t xml:space="preserve">9. </w:t>
            </w:r>
            <w:r w:rsidR="00D51B9F" w:rsidRPr="00C10B2F">
              <w:rPr>
                <w:b/>
                <w:i/>
                <w:sz w:val="22"/>
                <w:szCs w:val="22"/>
              </w:rPr>
              <w:t>Deck fittings</w:t>
            </w:r>
          </w:p>
        </w:tc>
      </w:tr>
      <w:tr w:rsidR="00D51B9F" w:rsidRPr="00C10B2F" w:rsidTr="00C10B2F">
        <w:tc>
          <w:tcPr>
            <w:tcW w:w="675" w:type="dxa"/>
          </w:tcPr>
          <w:p w:rsidR="00D51B9F" w:rsidRPr="00C10B2F" w:rsidRDefault="00245460" w:rsidP="00611C2B">
            <w:pPr>
              <w:autoSpaceDE w:val="0"/>
              <w:autoSpaceDN w:val="0"/>
              <w:adjustRightInd w:val="0"/>
              <w:spacing w:after="200"/>
              <w:rPr>
                <w:sz w:val="22"/>
                <w:szCs w:val="22"/>
              </w:rPr>
            </w:pPr>
            <w:r w:rsidRPr="00C10B2F">
              <w:rPr>
                <w:sz w:val="22"/>
                <w:szCs w:val="22"/>
              </w:rPr>
              <w:t>9.1</w:t>
            </w:r>
          </w:p>
        </w:tc>
        <w:tc>
          <w:tcPr>
            <w:tcW w:w="2127" w:type="dxa"/>
            <w:shd w:val="clear" w:color="auto" w:fill="auto"/>
          </w:tcPr>
          <w:p w:rsidR="00D51B9F" w:rsidRPr="00C10B2F" w:rsidRDefault="002F2B76" w:rsidP="00611C2B">
            <w:pPr>
              <w:autoSpaceDE w:val="0"/>
              <w:autoSpaceDN w:val="0"/>
              <w:adjustRightInd w:val="0"/>
              <w:spacing w:after="200"/>
              <w:rPr>
                <w:sz w:val="22"/>
                <w:szCs w:val="22"/>
              </w:rPr>
            </w:pPr>
            <w:r w:rsidRPr="00C10B2F">
              <w:rPr>
                <w:sz w:val="22"/>
                <w:szCs w:val="22"/>
              </w:rPr>
              <w:t>Aft ring</w:t>
            </w:r>
            <w:r w:rsidR="00245460" w:rsidRPr="00C10B2F">
              <w:rPr>
                <w:sz w:val="22"/>
                <w:szCs w:val="22"/>
              </w:rPr>
              <w:t>s</w:t>
            </w:r>
          </w:p>
        </w:tc>
        <w:tc>
          <w:tcPr>
            <w:tcW w:w="3191" w:type="dxa"/>
            <w:gridSpan w:val="4"/>
            <w:shd w:val="clear" w:color="auto" w:fill="auto"/>
          </w:tcPr>
          <w:p w:rsidR="00D51B9F" w:rsidRPr="00C10B2F" w:rsidRDefault="002F2B76" w:rsidP="00B344EF">
            <w:pPr>
              <w:autoSpaceDE w:val="0"/>
              <w:autoSpaceDN w:val="0"/>
              <w:adjustRightInd w:val="0"/>
              <w:spacing w:after="200"/>
              <w:rPr>
                <w:sz w:val="22"/>
                <w:szCs w:val="22"/>
              </w:rPr>
            </w:pPr>
            <w:r w:rsidRPr="00C10B2F">
              <w:rPr>
                <w:sz w:val="22"/>
                <w:szCs w:val="22"/>
              </w:rPr>
              <w:t>100mm Stainless Steel</w:t>
            </w:r>
          </w:p>
        </w:tc>
        <w:tc>
          <w:tcPr>
            <w:tcW w:w="1061" w:type="dxa"/>
          </w:tcPr>
          <w:p w:rsidR="00D51B9F" w:rsidRPr="00C10B2F" w:rsidRDefault="002F2B76" w:rsidP="00611C2B">
            <w:pPr>
              <w:autoSpaceDE w:val="0"/>
              <w:autoSpaceDN w:val="0"/>
              <w:adjustRightInd w:val="0"/>
              <w:spacing w:after="200"/>
              <w:rPr>
                <w:sz w:val="22"/>
                <w:szCs w:val="22"/>
              </w:rPr>
            </w:pPr>
            <w:r w:rsidRPr="00C10B2F">
              <w:rPr>
                <w:sz w:val="22"/>
                <w:szCs w:val="22"/>
              </w:rPr>
              <w:t>4 Nos. per vessel</w:t>
            </w:r>
          </w:p>
        </w:tc>
        <w:tc>
          <w:tcPr>
            <w:tcW w:w="2410" w:type="dxa"/>
            <w:shd w:val="clear" w:color="auto" w:fill="auto"/>
          </w:tcPr>
          <w:p w:rsidR="00D51B9F" w:rsidRPr="00C10B2F" w:rsidRDefault="0021224D" w:rsidP="00611C2B">
            <w:pPr>
              <w:autoSpaceDE w:val="0"/>
              <w:autoSpaceDN w:val="0"/>
              <w:adjustRightInd w:val="0"/>
              <w:spacing w:after="200"/>
              <w:rPr>
                <w:sz w:val="22"/>
                <w:szCs w:val="22"/>
              </w:rPr>
            </w:pPr>
            <w:r w:rsidRPr="00C10B2F">
              <w:rPr>
                <w:sz w:val="22"/>
                <w:szCs w:val="22"/>
              </w:rPr>
              <w:t>Or as proposed by Bidder</w:t>
            </w:r>
          </w:p>
        </w:tc>
      </w:tr>
      <w:tr w:rsidR="00D51B9F" w:rsidRPr="00C10B2F" w:rsidTr="00C10B2F">
        <w:tc>
          <w:tcPr>
            <w:tcW w:w="675" w:type="dxa"/>
          </w:tcPr>
          <w:p w:rsidR="00D51B9F" w:rsidRPr="00C10B2F" w:rsidRDefault="00245460" w:rsidP="00611C2B">
            <w:pPr>
              <w:autoSpaceDE w:val="0"/>
              <w:autoSpaceDN w:val="0"/>
              <w:adjustRightInd w:val="0"/>
              <w:spacing w:after="200"/>
              <w:rPr>
                <w:sz w:val="22"/>
                <w:szCs w:val="22"/>
              </w:rPr>
            </w:pPr>
            <w:r w:rsidRPr="00C10B2F">
              <w:rPr>
                <w:sz w:val="22"/>
                <w:szCs w:val="22"/>
              </w:rPr>
              <w:t>9.2</w:t>
            </w:r>
          </w:p>
        </w:tc>
        <w:tc>
          <w:tcPr>
            <w:tcW w:w="2127" w:type="dxa"/>
            <w:shd w:val="clear" w:color="auto" w:fill="auto"/>
          </w:tcPr>
          <w:p w:rsidR="00D51B9F" w:rsidRPr="00C10B2F" w:rsidRDefault="002F2B76" w:rsidP="00611C2B">
            <w:pPr>
              <w:autoSpaceDE w:val="0"/>
              <w:autoSpaceDN w:val="0"/>
              <w:adjustRightInd w:val="0"/>
              <w:spacing w:after="200"/>
              <w:rPr>
                <w:sz w:val="22"/>
                <w:szCs w:val="22"/>
              </w:rPr>
            </w:pPr>
            <w:r w:rsidRPr="00C10B2F">
              <w:rPr>
                <w:sz w:val="22"/>
                <w:szCs w:val="22"/>
              </w:rPr>
              <w:t>Mooring post</w:t>
            </w:r>
          </w:p>
        </w:tc>
        <w:tc>
          <w:tcPr>
            <w:tcW w:w="3191" w:type="dxa"/>
            <w:gridSpan w:val="4"/>
            <w:shd w:val="clear" w:color="auto" w:fill="auto"/>
          </w:tcPr>
          <w:p w:rsidR="00D51B9F" w:rsidRPr="00C10B2F" w:rsidRDefault="00B20121" w:rsidP="002F2B76">
            <w:pPr>
              <w:autoSpaceDE w:val="0"/>
              <w:autoSpaceDN w:val="0"/>
              <w:adjustRightInd w:val="0"/>
              <w:spacing w:after="200"/>
              <w:rPr>
                <w:sz w:val="22"/>
                <w:szCs w:val="22"/>
              </w:rPr>
            </w:pPr>
            <w:r w:rsidRPr="00C10B2F">
              <w:rPr>
                <w:sz w:val="22"/>
                <w:szCs w:val="22"/>
              </w:rPr>
              <w:t>S</w:t>
            </w:r>
            <w:r w:rsidR="002F2B76" w:rsidRPr="00C10B2F">
              <w:rPr>
                <w:sz w:val="22"/>
                <w:szCs w:val="22"/>
              </w:rPr>
              <w:t>teel/ wood</w:t>
            </w:r>
          </w:p>
        </w:tc>
        <w:tc>
          <w:tcPr>
            <w:tcW w:w="1061" w:type="dxa"/>
          </w:tcPr>
          <w:p w:rsidR="00D51B9F" w:rsidRPr="00C10B2F" w:rsidRDefault="002F2B76" w:rsidP="00611C2B">
            <w:pPr>
              <w:autoSpaceDE w:val="0"/>
              <w:autoSpaceDN w:val="0"/>
              <w:adjustRightInd w:val="0"/>
              <w:spacing w:after="200"/>
              <w:rPr>
                <w:sz w:val="22"/>
                <w:szCs w:val="22"/>
              </w:rPr>
            </w:pPr>
            <w:r w:rsidRPr="00C10B2F">
              <w:rPr>
                <w:sz w:val="22"/>
                <w:szCs w:val="22"/>
              </w:rPr>
              <w:t>2 Nos. per vessel</w:t>
            </w:r>
          </w:p>
        </w:tc>
        <w:tc>
          <w:tcPr>
            <w:tcW w:w="2410" w:type="dxa"/>
            <w:shd w:val="clear" w:color="auto" w:fill="auto"/>
          </w:tcPr>
          <w:p w:rsidR="00D51B9F" w:rsidRPr="00C10B2F" w:rsidRDefault="00B20121" w:rsidP="00611C2B">
            <w:pPr>
              <w:autoSpaceDE w:val="0"/>
              <w:autoSpaceDN w:val="0"/>
              <w:adjustRightInd w:val="0"/>
              <w:spacing w:after="200"/>
              <w:rPr>
                <w:sz w:val="22"/>
                <w:szCs w:val="22"/>
              </w:rPr>
            </w:pPr>
            <w:r w:rsidRPr="00C10B2F">
              <w:rPr>
                <w:sz w:val="22"/>
                <w:szCs w:val="22"/>
              </w:rPr>
              <w:t>Or as proposed by Bidder</w:t>
            </w:r>
          </w:p>
        </w:tc>
      </w:tr>
      <w:tr w:rsidR="002F2B76" w:rsidRPr="00C10B2F" w:rsidTr="00C10B2F">
        <w:tc>
          <w:tcPr>
            <w:tcW w:w="675" w:type="dxa"/>
          </w:tcPr>
          <w:p w:rsidR="002F2B76" w:rsidRPr="00C10B2F" w:rsidRDefault="00245460" w:rsidP="00611C2B">
            <w:pPr>
              <w:autoSpaceDE w:val="0"/>
              <w:autoSpaceDN w:val="0"/>
              <w:adjustRightInd w:val="0"/>
              <w:spacing w:after="200"/>
              <w:rPr>
                <w:sz w:val="22"/>
                <w:szCs w:val="22"/>
              </w:rPr>
            </w:pPr>
            <w:r w:rsidRPr="00C10B2F">
              <w:rPr>
                <w:sz w:val="22"/>
                <w:szCs w:val="22"/>
              </w:rPr>
              <w:t>9.3</w:t>
            </w:r>
          </w:p>
        </w:tc>
        <w:tc>
          <w:tcPr>
            <w:tcW w:w="2127" w:type="dxa"/>
            <w:shd w:val="clear" w:color="auto" w:fill="auto"/>
          </w:tcPr>
          <w:p w:rsidR="002F2B76" w:rsidRPr="00C10B2F" w:rsidRDefault="002F2B76" w:rsidP="002F2B76">
            <w:pPr>
              <w:rPr>
                <w:rFonts w:ascii="Arial" w:hAnsi="Arial" w:cs="Arial"/>
                <w:sz w:val="22"/>
                <w:szCs w:val="22"/>
              </w:rPr>
            </w:pPr>
            <w:r w:rsidRPr="00C10B2F">
              <w:rPr>
                <w:sz w:val="22"/>
                <w:szCs w:val="22"/>
              </w:rPr>
              <w:t>Forward fairleads</w:t>
            </w:r>
          </w:p>
          <w:p w:rsidR="002F2B76" w:rsidRPr="00C10B2F" w:rsidRDefault="002F2B76" w:rsidP="00611C2B">
            <w:pPr>
              <w:autoSpaceDE w:val="0"/>
              <w:autoSpaceDN w:val="0"/>
              <w:adjustRightInd w:val="0"/>
              <w:spacing w:after="200"/>
              <w:rPr>
                <w:sz w:val="22"/>
                <w:szCs w:val="22"/>
              </w:rPr>
            </w:pPr>
          </w:p>
        </w:tc>
        <w:tc>
          <w:tcPr>
            <w:tcW w:w="3191" w:type="dxa"/>
            <w:gridSpan w:val="4"/>
            <w:shd w:val="clear" w:color="auto" w:fill="auto"/>
          </w:tcPr>
          <w:p w:rsidR="002F2B76" w:rsidRPr="00C10B2F" w:rsidRDefault="002F2B76" w:rsidP="002F2B76">
            <w:pPr>
              <w:autoSpaceDE w:val="0"/>
              <w:autoSpaceDN w:val="0"/>
              <w:adjustRightInd w:val="0"/>
              <w:spacing w:after="200"/>
              <w:rPr>
                <w:sz w:val="22"/>
                <w:szCs w:val="22"/>
              </w:rPr>
            </w:pPr>
            <w:r w:rsidRPr="00C10B2F">
              <w:rPr>
                <w:sz w:val="22"/>
                <w:szCs w:val="22"/>
              </w:rPr>
              <w:t xml:space="preserve">12” Stainless Steel </w:t>
            </w:r>
          </w:p>
        </w:tc>
        <w:tc>
          <w:tcPr>
            <w:tcW w:w="1061" w:type="dxa"/>
          </w:tcPr>
          <w:p w:rsidR="002F2B76" w:rsidRPr="00C10B2F" w:rsidRDefault="002F2B76" w:rsidP="00611C2B">
            <w:pPr>
              <w:autoSpaceDE w:val="0"/>
              <w:autoSpaceDN w:val="0"/>
              <w:adjustRightInd w:val="0"/>
              <w:spacing w:after="200"/>
              <w:rPr>
                <w:sz w:val="22"/>
                <w:szCs w:val="22"/>
              </w:rPr>
            </w:pPr>
            <w:r w:rsidRPr="00C10B2F">
              <w:rPr>
                <w:sz w:val="22"/>
                <w:szCs w:val="22"/>
              </w:rPr>
              <w:t>4 Nos. per vessel</w:t>
            </w:r>
          </w:p>
        </w:tc>
        <w:tc>
          <w:tcPr>
            <w:tcW w:w="2410" w:type="dxa"/>
            <w:shd w:val="clear" w:color="auto" w:fill="auto"/>
          </w:tcPr>
          <w:p w:rsidR="002F2B76" w:rsidRPr="00C10B2F" w:rsidRDefault="0021224D" w:rsidP="00611C2B">
            <w:pPr>
              <w:autoSpaceDE w:val="0"/>
              <w:autoSpaceDN w:val="0"/>
              <w:adjustRightInd w:val="0"/>
              <w:spacing w:after="200"/>
              <w:rPr>
                <w:sz w:val="22"/>
                <w:szCs w:val="22"/>
              </w:rPr>
            </w:pPr>
            <w:r w:rsidRPr="00C10B2F">
              <w:rPr>
                <w:sz w:val="22"/>
                <w:szCs w:val="22"/>
              </w:rPr>
              <w:t>Or as proposed by Bidder</w:t>
            </w:r>
          </w:p>
        </w:tc>
      </w:tr>
      <w:tr w:rsidR="002F2B76" w:rsidRPr="00C10B2F" w:rsidTr="00500B94">
        <w:tc>
          <w:tcPr>
            <w:tcW w:w="9464" w:type="dxa"/>
            <w:gridSpan w:val="8"/>
          </w:tcPr>
          <w:p w:rsidR="002F2B76" w:rsidRPr="00C10B2F" w:rsidRDefault="00245460" w:rsidP="00B20121">
            <w:pPr>
              <w:autoSpaceDE w:val="0"/>
              <w:autoSpaceDN w:val="0"/>
              <w:adjustRightInd w:val="0"/>
              <w:spacing w:after="200"/>
              <w:rPr>
                <w:sz w:val="22"/>
                <w:szCs w:val="22"/>
              </w:rPr>
            </w:pPr>
            <w:r w:rsidRPr="00C10B2F">
              <w:rPr>
                <w:b/>
                <w:i/>
                <w:sz w:val="22"/>
                <w:szCs w:val="22"/>
              </w:rPr>
              <w:t xml:space="preserve">10. </w:t>
            </w:r>
            <w:r w:rsidR="002F2B76" w:rsidRPr="00C10B2F">
              <w:rPr>
                <w:b/>
                <w:i/>
                <w:sz w:val="22"/>
                <w:szCs w:val="22"/>
              </w:rPr>
              <w:t>Finish</w:t>
            </w:r>
            <w:r w:rsidR="00066E5F" w:rsidRPr="00C10B2F">
              <w:rPr>
                <w:sz w:val="22"/>
                <w:szCs w:val="22"/>
              </w:rPr>
              <w:t xml:space="preserve"> </w:t>
            </w:r>
          </w:p>
        </w:tc>
      </w:tr>
      <w:tr w:rsidR="002F2B76" w:rsidRPr="00C10B2F" w:rsidTr="00C10B2F">
        <w:tc>
          <w:tcPr>
            <w:tcW w:w="675" w:type="dxa"/>
          </w:tcPr>
          <w:p w:rsidR="002F2B76" w:rsidRPr="00C10B2F" w:rsidRDefault="00245460" w:rsidP="00611C2B">
            <w:pPr>
              <w:autoSpaceDE w:val="0"/>
              <w:autoSpaceDN w:val="0"/>
              <w:adjustRightInd w:val="0"/>
              <w:spacing w:after="200"/>
              <w:rPr>
                <w:sz w:val="22"/>
                <w:szCs w:val="22"/>
              </w:rPr>
            </w:pPr>
            <w:r w:rsidRPr="00C10B2F">
              <w:rPr>
                <w:sz w:val="22"/>
                <w:szCs w:val="22"/>
              </w:rPr>
              <w:t>10.1</w:t>
            </w:r>
          </w:p>
        </w:tc>
        <w:tc>
          <w:tcPr>
            <w:tcW w:w="2127" w:type="dxa"/>
            <w:shd w:val="clear" w:color="auto" w:fill="auto"/>
          </w:tcPr>
          <w:p w:rsidR="002F2B76" w:rsidRPr="00C10B2F" w:rsidRDefault="003A774E" w:rsidP="003A774E">
            <w:pPr>
              <w:rPr>
                <w:sz w:val="22"/>
                <w:szCs w:val="22"/>
              </w:rPr>
            </w:pPr>
            <w:r w:rsidRPr="00C10B2F">
              <w:rPr>
                <w:sz w:val="22"/>
                <w:szCs w:val="22"/>
              </w:rPr>
              <w:t>Anti-fouling</w:t>
            </w:r>
          </w:p>
        </w:tc>
        <w:tc>
          <w:tcPr>
            <w:tcW w:w="3191" w:type="dxa"/>
            <w:gridSpan w:val="4"/>
            <w:shd w:val="clear" w:color="auto" w:fill="auto"/>
          </w:tcPr>
          <w:p w:rsidR="002F2B76" w:rsidRPr="00C10B2F" w:rsidRDefault="00066E5F" w:rsidP="00066E5F">
            <w:pPr>
              <w:autoSpaceDE w:val="0"/>
              <w:autoSpaceDN w:val="0"/>
              <w:adjustRightInd w:val="0"/>
              <w:spacing w:after="200"/>
              <w:rPr>
                <w:sz w:val="22"/>
                <w:szCs w:val="22"/>
              </w:rPr>
            </w:pPr>
            <w:r w:rsidRPr="00C10B2F">
              <w:rPr>
                <w:sz w:val="22"/>
                <w:szCs w:val="22"/>
              </w:rPr>
              <w:t xml:space="preserve">antifouling primer  antifouling </w:t>
            </w:r>
          </w:p>
        </w:tc>
        <w:tc>
          <w:tcPr>
            <w:tcW w:w="1061" w:type="dxa"/>
          </w:tcPr>
          <w:p w:rsidR="002F2B76" w:rsidRPr="00C10B2F" w:rsidRDefault="00066E5F" w:rsidP="00066E5F">
            <w:pPr>
              <w:autoSpaceDE w:val="0"/>
              <w:autoSpaceDN w:val="0"/>
              <w:adjustRightInd w:val="0"/>
              <w:spacing w:after="200"/>
              <w:rPr>
                <w:sz w:val="22"/>
                <w:szCs w:val="22"/>
              </w:rPr>
            </w:pPr>
            <w:r w:rsidRPr="00C10B2F">
              <w:rPr>
                <w:sz w:val="22"/>
                <w:szCs w:val="22"/>
              </w:rPr>
              <w:t xml:space="preserve">2 Nos. </w:t>
            </w:r>
            <w:r w:rsidRPr="00C10B2F">
              <w:rPr>
                <w:sz w:val="22"/>
                <w:szCs w:val="22"/>
              </w:rPr>
              <w:lastRenderedPageBreak/>
              <w:t>each coat per vessel</w:t>
            </w:r>
          </w:p>
        </w:tc>
        <w:tc>
          <w:tcPr>
            <w:tcW w:w="2410" w:type="dxa"/>
            <w:shd w:val="clear" w:color="auto" w:fill="auto"/>
          </w:tcPr>
          <w:p w:rsidR="002F2B76" w:rsidRPr="00C10B2F" w:rsidRDefault="00066E5F" w:rsidP="00611C2B">
            <w:pPr>
              <w:autoSpaceDE w:val="0"/>
              <w:autoSpaceDN w:val="0"/>
              <w:adjustRightInd w:val="0"/>
              <w:spacing w:after="200"/>
              <w:rPr>
                <w:sz w:val="22"/>
                <w:szCs w:val="22"/>
              </w:rPr>
            </w:pPr>
            <w:r w:rsidRPr="00C10B2F">
              <w:rPr>
                <w:sz w:val="22"/>
                <w:szCs w:val="22"/>
              </w:rPr>
              <w:lastRenderedPageBreak/>
              <w:t>Underwater hull</w:t>
            </w:r>
          </w:p>
        </w:tc>
      </w:tr>
      <w:tr w:rsidR="002F2B76" w:rsidRPr="00C10B2F" w:rsidTr="00C10B2F">
        <w:tc>
          <w:tcPr>
            <w:tcW w:w="675" w:type="dxa"/>
          </w:tcPr>
          <w:p w:rsidR="002F2B76" w:rsidRPr="00C10B2F" w:rsidRDefault="00245460" w:rsidP="00611C2B">
            <w:pPr>
              <w:autoSpaceDE w:val="0"/>
              <w:autoSpaceDN w:val="0"/>
              <w:adjustRightInd w:val="0"/>
              <w:spacing w:after="200"/>
              <w:rPr>
                <w:sz w:val="22"/>
                <w:szCs w:val="22"/>
              </w:rPr>
            </w:pPr>
            <w:r w:rsidRPr="00C10B2F">
              <w:rPr>
                <w:sz w:val="22"/>
                <w:szCs w:val="22"/>
              </w:rPr>
              <w:lastRenderedPageBreak/>
              <w:t>10.2</w:t>
            </w:r>
          </w:p>
        </w:tc>
        <w:tc>
          <w:tcPr>
            <w:tcW w:w="2127" w:type="dxa"/>
            <w:shd w:val="clear" w:color="auto" w:fill="auto"/>
          </w:tcPr>
          <w:p w:rsidR="002F2B76" w:rsidRPr="00C10B2F" w:rsidRDefault="003A774E" w:rsidP="002F2B76">
            <w:pPr>
              <w:rPr>
                <w:sz w:val="22"/>
                <w:szCs w:val="22"/>
              </w:rPr>
            </w:pPr>
            <w:r w:rsidRPr="00C10B2F">
              <w:rPr>
                <w:sz w:val="22"/>
                <w:szCs w:val="22"/>
              </w:rPr>
              <w:t>Hull and superstructure</w:t>
            </w:r>
            <w:r w:rsidR="00066E5F" w:rsidRPr="00C10B2F">
              <w:rPr>
                <w:sz w:val="22"/>
                <w:szCs w:val="22"/>
              </w:rPr>
              <w:t xml:space="preserve"> finish</w:t>
            </w:r>
          </w:p>
        </w:tc>
        <w:tc>
          <w:tcPr>
            <w:tcW w:w="3191" w:type="dxa"/>
            <w:gridSpan w:val="4"/>
            <w:shd w:val="clear" w:color="auto" w:fill="auto"/>
          </w:tcPr>
          <w:p w:rsidR="002F2B76" w:rsidRPr="00C10B2F" w:rsidRDefault="00B20121" w:rsidP="002F2B76">
            <w:pPr>
              <w:autoSpaceDE w:val="0"/>
              <w:autoSpaceDN w:val="0"/>
              <w:adjustRightInd w:val="0"/>
              <w:spacing w:after="200"/>
              <w:rPr>
                <w:sz w:val="22"/>
                <w:szCs w:val="22"/>
              </w:rPr>
            </w:pPr>
            <w:r w:rsidRPr="00C10B2F">
              <w:rPr>
                <w:sz w:val="22"/>
                <w:szCs w:val="22"/>
              </w:rPr>
              <w:t>Durable, marine grade paint</w:t>
            </w:r>
          </w:p>
        </w:tc>
        <w:tc>
          <w:tcPr>
            <w:tcW w:w="1061" w:type="dxa"/>
          </w:tcPr>
          <w:p w:rsidR="002F2B76" w:rsidRPr="00C10B2F" w:rsidRDefault="002F2B76" w:rsidP="00611C2B">
            <w:pPr>
              <w:autoSpaceDE w:val="0"/>
              <w:autoSpaceDN w:val="0"/>
              <w:adjustRightInd w:val="0"/>
              <w:spacing w:after="200"/>
              <w:rPr>
                <w:sz w:val="22"/>
                <w:szCs w:val="22"/>
              </w:rPr>
            </w:pPr>
          </w:p>
        </w:tc>
        <w:tc>
          <w:tcPr>
            <w:tcW w:w="2410" w:type="dxa"/>
            <w:shd w:val="clear" w:color="auto" w:fill="auto"/>
          </w:tcPr>
          <w:p w:rsidR="002F2B76" w:rsidRPr="00C10B2F" w:rsidRDefault="00066E5F" w:rsidP="00611C2B">
            <w:pPr>
              <w:autoSpaceDE w:val="0"/>
              <w:autoSpaceDN w:val="0"/>
              <w:adjustRightInd w:val="0"/>
              <w:spacing w:after="200"/>
              <w:rPr>
                <w:sz w:val="22"/>
                <w:szCs w:val="22"/>
              </w:rPr>
            </w:pPr>
            <w:r w:rsidRPr="00C10B2F">
              <w:rPr>
                <w:sz w:val="22"/>
                <w:szCs w:val="22"/>
              </w:rPr>
              <w:t xml:space="preserve">As proposed by Bidder for </w:t>
            </w:r>
            <w:r w:rsidR="00B20121" w:rsidRPr="00C10B2F">
              <w:rPr>
                <w:sz w:val="22"/>
                <w:szCs w:val="22"/>
              </w:rPr>
              <w:t xml:space="preserve">construction </w:t>
            </w:r>
            <w:r w:rsidRPr="00C10B2F">
              <w:rPr>
                <w:sz w:val="22"/>
                <w:szCs w:val="22"/>
              </w:rPr>
              <w:t>hull material</w:t>
            </w:r>
          </w:p>
        </w:tc>
      </w:tr>
      <w:tr w:rsidR="003A774E" w:rsidRPr="00C10B2F" w:rsidTr="00C10B2F">
        <w:tc>
          <w:tcPr>
            <w:tcW w:w="675" w:type="dxa"/>
          </w:tcPr>
          <w:p w:rsidR="003A774E" w:rsidRPr="00C10B2F" w:rsidRDefault="00245460" w:rsidP="00611C2B">
            <w:pPr>
              <w:autoSpaceDE w:val="0"/>
              <w:autoSpaceDN w:val="0"/>
              <w:adjustRightInd w:val="0"/>
              <w:spacing w:after="200"/>
              <w:rPr>
                <w:sz w:val="22"/>
                <w:szCs w:val="22"/>
              </w:rPr>
            </w:pPr>
            <w:r w:rsidRPr="00C10B2F">
              <w:rPr>
                <w:sz w:val="22"/>
                <w:szCs w:val="22"/>
              </w:rPr>
              <w:t>10.3</w:t>
            </w:r>
          </w:p>
        </w:tc>
        <w:tc>
          <w:tcPr>
            <w:tcW w:w="2127" w:type="dxa"/>
            <w:shd w:val="clear" w:color="auto" w:fill="auto"/>
          </w:tcPr>
          <w:p w:rsidR="003A774E" w:rsidRPr="00C10B2F" w:rsidRDefault="003A774E" w:rsidP="002F2B76">
            <w:pPr>
              <w:rPr>
                <w:sz w:val="22"/>
                <w:szCs w:val="22"/>
              </w:rPr>
            </w:pPr>
            <w:r w:rsidRPr="00C10B2F">
              <w:rPr>
                <w:sz w:val="22"/>
                <w:szCs w:val="22"/>
              </w:rPr>
              <w:t>Deck</w:t>
            </w:r>
            <w:r w:rsidR="00B20121" w:rsidRPr="00C10B2F">
              <w:rPr>
                <w:sz w:val="22"/>
                <w:szCs w:val="22"/>
              </w:rPr>
              <w:t>, stairs and interior service areas</w:t>
            </w:r>
          </w:p>
        </w:tc>
        <w:tc>
          <w:tcPr>
            <w:tcW w:w="3191" w:type="dxa"/>
            <w:gridSpan w:val="4"/>
            <w:shd w:val="clear" w:color="auto" w:fill="auto"/>
          </w:tcPr>
          <w:p w:rsidR="003A774E" w:rsidRPr="00C10B2F" w:rsidRDefault="00066E5F" w:rsidP="002F2B76">
            <w:pPr>
              <w:autoSpaceDE w:val="0"/>
              <w:autoSpaceDN w:val="0"/>
              <w:adjustRightInd w:val="0"/>
              <w:spacing w:after="200"/>
              <w:rPr>
                <w:sz w:val="22"/>
                <w:szCs w:val="22"/>
              </w:rPr>
            </w:pPr>
            <w:r w:rsidRPr="00C10B2F">
              <w:rPr>
                <w:sz w:val="22"/>
                <w:szCs w:val="22"/>
              </w:rPr>
              <w:t>Durable, nonslip, marine grade finish</w:t>
            </w:r>
          </w:p>
        </w:tc>
        <w:tc>
          <w:tcPr>
            <w:tcW w:w="1061" w:type="dxa"/>
          </w:tcPr>
          <w:p w:rsidR="003A774E" w:rsidRPr="00C10B2F" w:rsidRDefault="003A774E" w:rsidP="00611C2B">
            <w:pPr>
              <w:autoSpaceDE w:val="0"/>
              <w:autoSpaceDN w:val="0"/>
              <w:adjustRightInd w:val="0"/>
              <w:spacing w:after="200"/>
              <w:rPr>
                <w:sz w:val="22"/>
                <w:szCs w:val="22"/>
              </w:rPr>
            </w:pPr>
          </w:p>
        </w:tc>
        <w:tc>
          <w:tcPr>
            <w:tcW w:w="2410" w:type="dxa"/>
            <w:shd w:val="clear" w:color="auto" w:fill="auto"/>
          </w:tcPr>
          <w:p w:rsidR="003A774E" w:rsidRPr="00C10B2F" w:rsidRDefault="003A774E" w:rsidP="00611C2B">
            <w:pPr>
              <w:autoSpaceDE w:val="0"/>
              <w:autoSpaceDN w:val="0"/>
              <w:adjustRightInd w:val="0"/>
              <w:spacing w:after="200"/>
              <w:rPr>
                <w:sz w:val="22"/>
                <w:szCs w:val="22"/>
              </w:rPr>
            </w:pPr>
          </w:p>
        </w:tc>
      </w:tr>
      <w:tr w:rsidR="00B20121" w:rsidRPr="00C10B2F" w:rsidTr="00C10B2F">
        <w:tc>
          <w:tcPr>
            <w:tcW w:w="675" w:type="dxa"/>
          </w:tcPr>
          <w:p w:rsidR="00B20121" w:rsidRPr="00C10B2F" w:rsidRDefault="00245460" w:rsidP="00611C2B">
            <w:pPr>
              <w:autoSpaceDE w:val="0"/>
              <w:autoSpaceDN w:val="0"/>
              <w:adjustRightInd w:val="0"/>
              <w:spacing w:after="200"/>
              <w:rPr>
                <w:sz w:val="22"/>
                <w:szCs w:val="22"/>
              </w:rPr>
            </w:pPr>
            <w:r w:rsidRPr="00C10B2F">
              <w:rPr>
                <w:sz w:val="22"/>
                <w:szCs w:val="22"/>
              </w:rPr>
              <w:t>10.4</w:t>
            </w:r>
          </w:p>
        </w:tc>
        <w:tc>
          <w:tcPr>
            <w:tcW w:w="2127" w:type="dxa"/>
            <w:shd w:val="clear" w:color="auto" w:fill="auto"/>
          </w:tcPr>
          <w:p w:rsidR="00B20121" w:rsidRPr="00C10B2F" w:rsidRDefault="00B20121" w:rsidP="002F2B76">
            <w:pPr>
              <w:rPr>
                <w:sz w:val="22"/>
                <w:szCs w:val="22"/>
              </w:rPr>
            </w:pPr>
            <w:r w:rsidRPr="00C10B2F">
              <w:rPr>
                <w:sz w:val="22"/>
                <w:szCs w:val="22"/>
              </w:rPr>
              <w:t>Wooden frames and doors</w:t>
            </w:r>
          </w:p>
        </w:tc>
        <w:tc>
          <w:tcPr>
            <w:tcW w:w="3191" w:type="dxa"/>
            <w:gridSpan w:val="4"/>
            <w:shd w:val="clear" w:color="auto" w:fill="auto"/>
          </w:tcPr>
          <w:p w:rsidR="00B20121" w:rsidRPr="00C10B2F" w:rsidRDefault="00145107" w:rsidP="002F2B76">
            <w:pPr>
              <w:autoSpaceDE w:val="0"/>
              <w:autoSpaceDN w:val="0"/>
              <w:adjustRightInd w:val="0"/>
              <w:spacing w:after="200"/>
              <w:rPr>
                <w:sz w:val="22"/>
                <w:szCs w:val="22"/>
              </w:rPr>
            </w:pPr>
            <w:r w:rsidRPr="00C10B2F">
              <w:rPr>
                <w:sz w:val="22"/>
                <w:szCs w:val="22"/>
              </w:rPr>
              <w:t>Epi-glass marine grade varnish</w:t>
            </w:r>
          </w:p>
        </w:tc>
        <w:tc>
          <w:tcPr>
            <w:tcW w:w="1061" w:type="dxa"/>
          </w:tcPr>
          <w:p w:rsidR="00B20121" w:rsidRPr="00C10B2F" w:rsidRDefault="00B20121" w:rsidP="00611C2B">
            <w:pPr>
              <w:autoSpaceDE w:val="0"/>
              <w:autoSpaceDN w:val="0"/>
              <w:adjustRightInd w:val="0"/>
              <w:spacing w:after="200"/>
              <w:rPr>
                <w:sz w:val="22"/>
                <w:szCs w:val="22"/>
              </w:rPr>
            </w:pPr>
          </w:p>
        </w:tc>
        <w:tc>
          <w:tcPr>
            <w:tcW w:w="2410" w:type="dxa"/>
            <w:shd w:val="clear" w:color="auto" w:fill="auto"/>
          </w:tcPr>
          <w:p w:rsidR="00B20121" w:rsidRPr="00C10B2F" w:rsidRDefault="00B20121" w:rsidP="00611C2B">
            <w:pPr>
              <w:autoSpaceDE w:val="0"/>
              <w:autoSpaceDN w:val="0"/>
              <w:adjustRightInd w:val="0"/>
              <w:spacing w:after="200"/>
              <w:rPr>
                <w:sz w:val="22"/>
                <w:szCs w:val="22"/>
              </w:rPr>
            </w:pPr>
            <w:r w:rsidRPr="00C10B2F">
              <w:rPr>
                <w:sz w:val="22"/>
                <w:szCs w:val="22"/>
              </w:rPr>
              <w:t>Or as proposed by Bidder</w:t>
            </w:r>
          </w:p>
        </w:tc>
      </w:tr>
      <w:tr w:rsidR="000822B9" w:rsidRPr="00C10B2F" w:rsidTr="00500B94">
        <w:tc>
          <w:tcPr>
            <w:tcW w:w="9464" w:type="dxa"/>
            <w:gridSpan w:val="8"/>
          </w:tcPr>
          <w:p w:rsidR="000822B9" w:rsidRPr="00C10B2F" w:rsidRDefault="00245460" w:rsidP="00611C2B">
            <w:pPr>
              <w:autoSpaceDE w:val="0"/>
              <w:autoSpaceDN w:val="0"/>
              <w:adjustRightInd w:val="0"/>
              <w:spacing w:after="200"/>
              <w:rPr>
                <w:sz w:val="22"/>
                <w:szCs w:val="22"/>
              </w:rPr>
            </w:pPr>
            <w:r w:rsidRPr="00C10B2F">
              <w:rPr>
                <w:b/>
                <w:i/>
                <w:sz w:val="22"/>
                <w:szCs w:val="22"/>
              </w:rPr>
              <w:t xml:space="preserve">11. </w:t>
            </w:r>
            <w:r w:rsidR="00FF77EA" w:rsidRPr="00C10B2F">
              <w:rPr>
                <w:b/>
                <w:i/>
                <w:sz w:val="22"/>
                <w:szCs w:val="22"/>
              </w:rPr>
              <w:t>Safety equipment</w:t>
            </w:r>
            <w:r w:rsidR="00D51B9F" w:rsidRPr="00C10B2F">
              <w:rPr>
                <w:b/>
                <w:i/>
                <w:sz w:val="22"/>
                <w:szCs w:val="22"/>
              </w:rPr>
              <w:t xml:space="preserve"> and other equipment </w:t>
            </w:r>
            <w:r w:rsidR="003F596F" w:rsidRPr="00C10B2F">
              <w:rPr>
                <w:b/>
                <w:i/>
                <w:sz w:val="22"/>
                <w:szCs w:val="22"/>
              </w:rPr>
              <w:t xml:space="preserve">and accessories </w:t>
            </w:r>
            <w:r w:rsidR="00D51B9F" w:rsidRPr="00C10B2F">
              <w:rPr>
                <w:b/>
                <w:i/>
                <w:sz w:val="22"/>
                <w:szCs w:val="22"/>
              </w:rPr>
              <w:t>not specified elsewhere</w:t>
            </w:r>
          </w:p>
        </w:tc>
      </w:tr>
      <w:tr w:rsidR="000822B9" w:rsidRPr="00C10B2F" w:rsidTr="00C10B2F">
        <w:tc>
          <w:tcPr>
            <w:tcW w:w="675" w:type="dxa"/>
          </w:tcPr>
          <w:p w:rsidR="000822B9" w:rsidRPr="00C10B2F" w:rsidRDefault="00245460" w:rsidP="00611C2B">
            <w:pPr>
              <w:autoSpaceDE w:val="0"/>
              <w:autoSpaceDN w:val="0"/>
              <w:adjustRightInd w:val="0"/>
              <w:spacing w:after="200"/>
              <w:rPr>
                <w:sz w:val="22"/>
                <w:szCs w:val="22"/>
              </w:rPr>
            </w:pPr>
            <w:r w:rsidRPr="00C10B2F">
              <w:rPr>
                <w:sz w:val="22"/>
                <w:szCs w:val="22"/>
              </w:rPr>
              <w:t>11.1</w:t>
            </w:r>
          </w:p>
        </w:tc>
        <w:tc>
          <w:tcPr>
            <w:tcW w:w="2127" w:type="dxa"/>
            <w:shd w:val="clear" w:color="auto" w:fill="auto"/>
          </w:tcPr>
          <w:p w:rsidR="000822B9" w:rsidRPr="00C10B2F" w:rsidRDefault="003F1039" w:rsidP="00611C2B">
            <w:pPr>
              <w:autoSpaceDE w:val="0"/>
              <w:autoSpaceDN w:val="0"/>
              <w:adjustRightInd w:val="0"/>
              <w:spacing w:after="200"/>
              <w:rPr>
                <w:sz w:val="22"/>
                <w:szCs w:val="22"/>
              </w:rPr>
            </w:pPr>
            <w:r w:rsidRPr="00C10B2F">
              <w:rPr>
                <w:sz w:val="22"/>
                <w:szCs w:val="22"/>
              </w:rPr>
              <w:t>F</w:t>
            </w:r>
            <w:r w:rsidR="002904AF" w:rsidRPr="00C10B2F">
              <w:rPr>
                <w:sz w:val="22"/>
                <w:szCs w:val="22"/>
              </w:rPr>
              <w:t>lag set</w:t>
            </w:r>
          </w:p>
        </w:tc>
        <w:tc>
          <w:tcPr>
            <w:tcW w:w="3191" w:type="dxa"/>
            <w:gridSpan w:val="4"/>
            <w:shd w:val="clear" w:color="auto" w:fill="auto"/>
          </w:tcPr>
          <w:p w:rsidR="000822B9" w:rsidRPr="00C10B2F" w:rsidRDefault="000822B9" w:rsidP="00B344EF">
            <w:pPr>
              <w:autoSpaceDE w:val="0"/>
              <w:autoSpaceDN w:val="0"/>
              <w:adjustRightInd w:val="0"/>
              <w:spacing w:after="200"/>
              <w:rPr>
                <w:sz w:val="22"/>
                <w:szCs w:val="22"/>
              </w:rPr>
            </w:pPr>
          </w:p>
        </w:tc>
        <w:tc>
          <w:tcPr>
            <w:tcW w:w="1061" w:type="dxa"/>
          </w:tcPr>
          <w:p w:rsidR="000822B9" w:rsidRPr="00C10B2F" w:rsidRDefault="002904AF"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0822B9" w:rsidRPr="00C10B2F" w:rsidRDefault="000822B9" w:rsidP="00611C2B">
            <w:pPr>
              <w:autoSpaceDE w:val="0"/>
              <w:autoSpaceDN w:val="0"/>
              <w:adjustRightInd w:val="0"/>
              <w:spacing w:after="200"/>
              <w:rPr>
                <w:sz w:val="22"/>
                <w:szCs w:val="22"/>
              </w:rPr>
            </w:pPr>
          </w:p>
        </w:tc>
      </w:tr>
      <w:tr w:rsidR="00FF77EA" w:rsidRPr="00C10B2F" w:rsidTr="00C10B2F">
        <w:tc>
          <w:tcPr>
            <w:tcW w:w="675" w:type="dxa"/>
          </w:tcPr>
          <w:p w:rsidR="00FF77EA" w:rsidRPr="00C10B2F" w:rsidRDefault="00245460" w:rsidP="00611C2B">
            <w:pPr>
              <w:autoSpaceDE w:val="0"/>
              <w:autoSpaceDN w:val="0"/>
              <w:adjustRightInd w:val="0"/>
              <w:spacing w:after="200"/>
              <w:rPr>
                <w:sz w:val="22"/>
                <w:szCs w:val="22"/>
              </w:rPr>
            </w:pPr>
            <w:r w:rsidRPr="00C10B2F">
              <w:rPr>
                <w:sz w:val="22"/>
                <w:szCs w:val="22"/>
              </w:rPr>
              <w:t>11.2</w:t>
            </w:r>
          </w:p>
        </w:tc>
        <w:tc>
          <w:tcPr>
            <w:tcW w:w="2127" w:type="dxa"/>
            <w:shd w:val="clear" w:color="auto" w:fill="auto"/>
          </w:tcPr>
          <w:p w:rsidR="00FF77EA" w:rsidRPr="00C10B2F" w:rsidRDefault="003F1039" w:rsidP="002904AF">
            <w:pPr>
              <w:autoSpaceDE w:val="0"/>
              <w:autoSpaceDN w:val="0"/>
              <w:adjustRightInd w:val="0"/>
              <w:spacing w:after="200"/>
              <w:rPr>
                <w:sz w:val="22"/>
                <w:szCs w:val="22"/>
              </w:rPr>
            </w:pPr>
            <w:r w:rsidRPr="00C10B2F">
              <w:rPr>
                <w:sz w:val="22"/>
                <w:szCs w:val="22"/>
              </w:rPr>
              <w:t>L</w:t>
            </w:r>
            <w:r w:rsidR="002904AF" w:rsidRPr="00C10B2F">
              <w:rPr>
                <w:sz w:val="22"/>
                <w:szCs w:val="22"/>
              </w:rPr>
              <w:t xml:space="preserve">ife jackets </w:t>
            </w:r>
          </w:p>
        </w:tc>
        <w:tc>
          <w:tcPr>
            <w:tcW w:w="3191" w:type="dxa"/>
            <w:gridSpan w:val="4"/>
            <w:shd w:val="clear" w:color="auto" w:fill="auto"/>
          </w:tcPr>
          <w:p w:rsidR="00FF77EA" w:rsidRPr="00C10B2F" w:rsidRDefault="00FF77EA" w:rsidP="00B344EF">
            <w:pPr>
              <w:autoSpaceDE w:val="0"/>
              <w:autoSpaceDN w:val="0"/>
              <w:adjustRightInd w:val="0"/>
              <w:spacing w:after="200"/>
              <w:rPr>
                <w:sz w:val="22"/>
                <w:szCs w:val="22"/>
              </w:rPr>
            </w:pPr>
          </w:p>
        </w:tc>
        <w:tc>
          <w:tcPr>
            <w:tcW w:w="1061" w:type="dxa"/>
          </w:tcPr>
          <w:p w:rsidR="00FF77EA" w:rsidRPr="00C10B2F" w:rsidRDefault="002904AF" w:rsidP="00611C2B">
            <w:pPr>
              <w:autoSpaceDE w:val="0"/>
              <w:autoSpaceDN w:val="0"/>
              <w:adjustRightInd w:val="0"/>
              <w:spacing w:after="200"/>
              <w:rPr>
                <w:sz w:val="22"/>
                <w:szCs w:val="22"/>
              </w:rPr>
            </w:pPr>
            <w:r w:rsidRPr="00C10B2F">
              <w:rPr>
                <w:sz w:val="22"/>
                <w:szCs w:val="22"/>
              </w:rPr>
              <w:t>4 Nos. per vessel</w:t>
            </w:r>
          </w:p>
        </w:tc>
        <w:tc>
          <w:tcPr>
            <w:tcW w:w="2410" w:type="dxa"/>
            <w:shd w:val="clear" w:color="auto" w:fill="auto"/>
          </w:tcPr>
          <w:p w:rsidR="00FF77EA" w:rsidRPr="00C10B2F" w:rsidRDefault="00FF77EA" w:rsidP="00611C2B">
            <w:pPr>
              <w:autoSpaceDE w:val="0"/>
              <w:autoSpaceDN w:val="0"/>
              <w:adjustRightInd w:val="0"/>
              <w:spacing w:after="200"/>
              <w:rPr>
                <w:sz w:val="22"/>
                <w:szCs w:val="22"/>
              </w:rPr>
            </w:pPr>
          </w:p>
        </w:tc>
      </w:tr>
      <w:tr w:rsidR="002904AF" w:rsidRPr="00C10B2F" w:rsidTr="00C10B2F">
        <w:tc>
          <w:tcPr>
            <w:tcW w:w="675" w:type="dxa"/>
          </w:tcPr>
          <w:p w:rsidR="002904AF" w:rsidRPr="00C10B2F" w:rsidRDefault="00245460" w:rsidP="00611C2B">
            <w:pPr>
              <w:autoSpaceDE w:val="0"/>
              <w:autoSpaceDN w:val="0"/>
              <w:adjustRightInd w:val="0"/>
              <w:spacing w:after="200"/>
              <w:rPr>
                <w:sz w:val="22"/>
                <w:szCs w:val="22"/>
              </w:rPr>
            </w:pPr>
            <w:r w:rsidRPr="00C10B2F">
              <w:rPr>
                <w:sz w:val="22"/>
                <w:szCs w:val="22"/>
              </w:rPr>
              <w:t>11.3</w:t>
            </w:r>
          </w:p>
        </w:tc>
        <w:tc>
          <w:tcPr>
            <w:tcW w:w="2127" w:type="dxa"/>
            <w:shd w:val="clear" w:color="auto" w:fill="auto"/>
          </w:tcPr>
          <w:p w:rsidR="002904AF" w:rsidRPr="00C10B2F" w:rsidRDefault="003F1039" w:rsidP="003F1039">
            <w:pPr>
              <w:autoSpaceDE w:val="0"/>
              <w:autoSpaceDN w:val="0"/>
              <w:adjustRightInd w:val="0"/>
              <w:spacing w:after="200"/>
              <w:rPr>
                <w:sz w:val="22"/>
                <w:szCs w:val="22"/>
              </w:rPr>
            </w:pPr>
            <w:r w:rsidRPr="00C10B2F">
              <w:rPr>
                <w:sz w:val="22"/>
                <w:szCs w:val="22"/>
              </w:rPr>
              <w:t>L</w:t>
            </w:r>
            <w:r w:rsidR="002904AF" w:rsidRPr="00C10B2F">
              <w:rPr>
                <w:sz w:val="22"/>
                <w:szCs w:val="22"/>
              </w:rPr>
              <w:t>ife ring</w:t>
            </w:r>
          </w:p>
        </w:tc>
        <w:tc>
          <w:tcPr>
            <w:tcW w:w="3191" w:type="dxa"/>
            <w:gridSpan w:val="4"/>
            <w:shd w:val="clear" w:color="auto" w:fill="auto"/>
          </w:tcPr>
          <w:p w:rsidR="002904AF" w:rsidRPr="00C10B2F" w:rsidRDefault="003F1039" w:rsidP="00B344EF">
            <w:pPr>
              <w:autoSpaceDE w:val="0"/>
              <w:autoSpaceDN w:val="0"/>
              <w:adjustRightInd w:val="0"/>
              <w:spacing w:after="200"/>
              <w:rPr>
                <w:sz w:val="22"/>
                <w:szCs w:val="22"/>
              </w:rPr>
            </w:pPr>
            <w:r w:rsidRPr="00C10B2F">
              <w:rPr>
                <w:sz w:val="22"/>
                <w:szCs w:val="22"/>
              </w:rPr>
              <w:t>Mounted to rear of  wheelhouse</w:t>
            </w:r>
          </w:p>
        </w:tc>
        <w:tc>
          <w:tcPr>
            <w:tcW w:w="1061" w:type="dxa"/>
          </w:tcPr>
          <w:p w:rsidR="002904AF" w:rsidRPr="00C10B2F" w:rsidRDefault="003F1039" w:rsidP="00611C2B">
            <w:pPr>
              <w:autoSpaceDE w:val="0"/>
              <w:autoSpaceDN w:val="0"/>
              <w:adjustRightInd w:val="0"/>
              <w:spacing w:after="200"/>
              <w:rPr>
                <w:sz w:val="22"/>
                <w:szCs w:val="22"/>
              </w:rPr>
            </w:pPr>
            <w:r w:rsidRPr="00C10B2F">
              <w:rPr>
                <w:sz w:val="22"/>
                <w:szCs w:val="22"/>
              </w:rPr>
              <w:t>1</w:t>
            </w:r>
            <w:r w:rsidR="002904AF" w:rsidRPr="00C10B2F">
              <w:rPr>
                <w:sz w:val="22"/>
                <w:szCs w:val="22"/>
              </w:rPr>
              <w:t xml:space="preserve"> Nos. per vessel</w:t>
            </w:r>
          </w:p>
        </w:tc>
        <w:tc>
          <w:tcPr>
            <w:tcW w:w="2410" w:type="dxa"/>
            <w:shd w:val="clear" w:color="auto" w:fill="auto"/>
          </w:tcPr>
          <w:p w:rsidR="002904AF" w:rsidRPr="00C10B2F" w:rsidRDefault="002904AF" w:rsidP="00611C2B">
            <w:pPr>
              <w:autoSpaceDE w:val="0"/>
              <w:autoSpaceDN w:val="0"/>
              <w:adjustRightInd w:val="0"/>
              <w:spacing w:after="200"/>
              <w:rPr>
                <w:sz w:val="22"/>
                <w:szCs w:val="22"/>
              </w:rPr>
            </w:pPr>
          </w:p>
        </w:tc>
      </w:tr>
      <w:tr w:rsidR="002904AF" w:rsidRPr="00C10B2F" w:rsidTr="00C10B2F">
        <w:tc>
          <w:tcPr>
            <w:tcW w:w="675" w:type="dxa"/>
          </w:tcPr>
          <w:p w:rsidR="002904AF" w:rsidRPr="00C10B2F" w:rsidRDefault="00245460" w:rsidP="00611C2B">
            <w:pPr>
              <w:autoSpaceDE w:val="0"/>
              <w:autoSpaceDN w:val="0"/>
              <w:adjustRightInd w:val="0"/>
              <w:spacing w:after="200"/>
              <w:rPr>
                <w:sz w:val="22"/>
                <w:szCs w:val="22"/>
              </w:rPr>
            </w:pPr>
            <w:r w:rsidRPr="00C10B2F">
              <w:rPr>
                <w:sz w:val="22"/>
                <w:szCs w:val="22"/>
              </w:rPr>
              <w:t>11.</w:t>
            </w:r>
            <w:r w:rsidR="00EA19ED" w:rsidRPr="00C10B2F">
              <w:rPr>
                <w:sz w:val="22"/>
                <w:szCs w:val="22"/>
              </w:rPr>
              <w:t>4</w:t>
            </w:r>
          </w:p>
        </w:tc>
        <w:tc>
          <w:tcPr>
            <w:tcW w:w="2127" w:type="dxa"/>
            <w:shd w:val="clear" w:color="auto" w:fill="auto"/>
          </w:tcPr>
          <w:p w:rsidR="002904AF" w:rsidRPr="00C10B2F" w:rsidRDefault="003F1039" w:rsidP="00611C2B">
            <w:pPr>
              <w:autoSpaceDE w:val="0"/>
              <w:autoSpaceDN w:val="0"/>
              <w:adjustRightInd w:val="0"/>
              <w:spacing w:after="200"/>
              <w:rPr>
                <w:sz w:val="22"/>
                <w:szCs w:val="22"/>
              </w:rPr>
            </w:pPr>
            <w:r w:rsidRPr="00C10B2F">
              <w:rPr>
                <w:sz w:val="22"/>
                <w:szCs w:val="22"/>
              </w:rPr>
              <w:t>F</w:t>
            </w:r>
            <w:r w:rsidR="002904AF" w:rsidRPr="00C10B2F">
              <w:rPr>
                <w:sz w:val="22"/>
                <w:szCs w:val="22"/>
              </w:rPr>
              <w:t>irst aid kit</w:t>
            </w:r>
          </w:p>
        </w:tc>
        <w:tc>
          <w:tcPr>
            <w:tcW w:w="3191" w:type="dxa"/>
            <w:gridSpan w:val="4"/>
            <w:shd w:val="clear" w:color="auto" w:fill="auto"/>
          </w:tcPr>
          <w:p w:rsidR="002904AF" w:rsidRPr="00C10B2F" w:rsidRDefault="002904AF" w:rsidP="00B344EF">
            <w:pPr>
              <w:autoSpaceDE w:val="0"/>
              <w:autoSpaceDN w:val="0"/>
              <w:adjustRightInd w:val="0"/>
              <w:spacing w:after="200"/>
              <w:rPr>
                <w:sz w:val="22"/>
                <w:szCs w:val="22"/>
              </w:rPr>
            </w:pPr>
          </w:p>
        </w:tc>
        <w:tc>
          <w:tcPr>
            <w:tcW w:w="1061" w:type="dxa"/>
          </w:tcPr>
          <w:p w:rsidR="002904AF" w:rsidRPr="00C10B2F" w:rsidRDefault="002904AF"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2904AF" w:rsidRPr="00C10B2F" w:rsidRDefault="002904AF" w:rsidP="00611C2B">
            <w:pPr>
              <w:autoSpaceDE w:val="0"/>
              <w:autoSpaceDN w:val="0"/>
              <w:adjustRightInd w:val="0"/>
              <w:spacing w:after="200"/>
              <w:rPr>
                <w:sz w:val="22"/>
                <w:szCs w:val="22"/>
              </w:rPr>
            </w:pPr>
          </w:p>
        </w:tc>
      </w:tr>
      <w:tr w:rsidR="002904AF" w:rsidRPr="00C10B2F" w:rsidTr="00C10B2F">
        <w:tc>
          <w:tcPr>
            <w:tcW w:w="675" w:type="dxa"/>
          </w:tcPr>
          <w:p w:rsidR="002904AF" w:rsidRPr="00C10B2F" w:rsidRDefault="00EA19ED" w:rsidP="00611C2B">
            <w:pPr>
              <w:autoSpaceDE w:val="0"/>
              <w:autoSpaceDN w:val="0"/>
              <w:adjustRightInd w:val="0"/>
              <w:spacing w:after="200"/>
              <w:rPr>
                <w:sz w:val="22"/>
                <w:szCs w:val="22"/>
              </w:rPr>
            </w:pPr>
            <w:r w:rsidRPr="00C10B2F">
              <w:rPr>
                <w:sz w:val="22"/>
                <w:szCs w:val="22"/>
              </w:rPr>
              <w:t>11.5</w:t>
            </w:r>
          </w:p>
        </w:tc>
        <w:tc>
          <w:tcPr>
            <w:tcW w:w="2127" w:type="dxa"/>
            <w:shd w:val="clear" w:color="auto" w:fill="auto"/>
          </w:tcPr>
          <w:p w:rsidR="002904AF" w:rsidRPr="00C10B2F" w:rsidRDefault="003F1039" w:rsidP="002904AF">
            <w:pPr>
              <w:autoSpaceDE w:val="0"/>
              <w:autoSpaceDN w:val="0"/>
              <w:adjustRightInd w:val="0"/>
              <w:spacing w:after="200"/>
              <w:rPr>
                <w:sz w:val="22"/>
                <w:szCs w:val="22"/>
              </w:rPr>
            </w:pPr>
            <w:r w:rsidRPr="00C10B2F">
              <w:rPr>
                <w:sz w:val="22"/>
                <w:szCs w:val="22"/>
              </w:rPr>
              <w:t>F</w:t>
            </w:r>
            <w:r w:rsidR="002904AF" w:rsidRPr="00C10B2F">
              <w:rPr>
                <w:sz w:val="22"/>
                <w:szCs w:val="22"/>
              </w:rPr>
              <w:t xml:space="preserve">ire extinguishers </w:t>
            </w:r>
          </w:p>
        </w:tc>
        <w:tc>
          <w:tcPr>
            <w:tcW w:w="3191" w:type="dxa"/>
            <w:gridSpan w:val="4"/>
            <w:shd w:val="clear" w:color="auto" w:fill="auto"/>
          </w:tcPr>
          <w:p w:rsidR="002904AF" w:rsidRPr="00C10B2F" w:rsidRDefault="003F1039" w:rsidP="00B344EF">
            <w:pPr>
              <w:autoSpaceDE w:val="0"/>
              <w:autoSpaceDN w:val="0"/>
              <w:adjustRightInd w:val="0"/>
              <w:spacing w:after="200"/>
              <w:rPr>
                <w:sz w:val="22"/>
                <w:szCs w:val="22"/>
              </w:rPr>
            </w:pPr>
            <w:r w:rsidRPr="00C10B2F">
              <w:rPr>
                <w:sz w:val="22"/>
                <w:szCs w:val="22"/>
              </w:rPr>
              <w:t>P</w:t>
            </w:r>
            <w:r w:rsidR="002904AF" w:rsidRPr="00C10B2F">
              <w:rPr>
                <w:sz w:val="22"/>
                <w:szCs w:val="22"/>
              </w:rPr>
              <w:t>owder and Co</w:t>
            </w:r>
            <w:r w:rsidR="002904AF" w:rsidRPr="00C10B2F">
              <w:rPr>
                <w:sz w:val="22"/>
                <w:szCs w:val="22"/>
                <w:vertAlign w:val="subscript"/>
              </w:rPr>
              <w:t>2</w:t>
            </w:r>
          </w:p>
        </w:tc>
        <w:tc>
          <w:tcPr>
            <w:tcW w:w="1061" w:type="dxa"/>
          </w:tcPr>
          <w:p w:rsidR="002904AF" w:rsidRPr="00C10B2F" w:rsidRDefault="002904AF" w:rsidP="00611C2B">
            <w:pPr>
              <w:autoSpaceDE w:val="0"/>
              <w:autoSpaceDN w:val="0"/>
              <w:adjustRightInd w:val="0"/>
              <w:spacing w:after="200"/>
              <w:rPr>
                <w:sz w:val="22"/>
                <w:szCs w:val="22"/>
              </w:rPr>
            </w:pPr>
          </w:p>
        </w:tc>
        <w:tc>
          <w:tcPr>
            <w:tcW w:w="2410" w:type="dxa"/>
            <w:shd w:val="clear" w:color="auto" w:fill="auto"/>
          </w:tcPr>
          <w:p w:rsidR="002904AF" w:rsidRPr="00C10B2F" w:rsidRDefault="002904AF" w:rsidP="002904AF">
            <w:pPr>
              <w:autoSpaceDE w:val="0"/>
              <w:autoSpaceDN w:val="0"/>
              <w:adjustRightInd w:val="0"/>
              <w:spacing w:after="200"/>
              <w:rPr>
                <w:sz w:val="22"/>
                <w:szCs w:val="22"/>
              </w:rPr>
            </w:pPr>
            <w:r w:rsidRPr="00C10B2F">
              <w:rPr>
                <w:sz w:val="22"/>
                <w:szCs w:val="22"/>
              </w:rPr>
              <w:t>Number and type in accordance with Rule requirements for admission to Class</w:t>
            </w:r>
          </w:p>
        </w:tc>
      </w:tr>
      <w:tr w:rsidR="002904AF" w:rsidRPr="00C10B2F" w:rsidTr="00C10B2F">
        <w:tc>
          <w:tcPr>
            <w:tcW w:w="675" w:type="dxa"/>
          </w:tcPr>
          <w:p w:rsidR="002904AF" w:rsidRPr="00C10B2F" w:rsidRDefault="00EA19ED" w:rsidP="00611C2B">
            <w:pPr>
              <w:autoSpaceDE w:val="0"/>
              <w:autoSpaceDN w:val="0"/>
              <w:adjustRightInd w:val="0"/>
              <w:spacing w:after="200"/>
              <w:rPr>
                <w:sz w:val="22"/>
                <w:szCs w:val="22"/>
              </w:rPr>
            </w:pPr>
            <w:r w:rsidRPr="00C10B2F">
              <w:rPr>
                <w:sz w:val="22"/>
                <w:szCs w:val="22"/>
              </w:rPr>
              <w:t>11.6</w:t>
            </w:r>
          </w:p>
        </w:tc>
        <w:tc>
          <w:tcPr>
            <w:tcW w:w="2127" w:type="dxa"/>
            <w:shd w:val="clear" w:color="auto" w:fill="auto"/>
          </w:tcPr>
          <w:p w:rsidR="002904AF" w:rsidRPr="00C10B2F" w:rsidRDefault="002904AF" w:rsidP="00611C2B">
            <w:pPr>
              <w:autoSpaceDE w:val="0"/>
              <w:autoSpaceDN w:val="0"/>
              <w:adjustRightInd w:val="0"/>
              <w:spacing w:after="200"/>
              <w:rPr>
                <w:sz w:val="22"/>
                <w:szCs w:val="22"/>
              </w:rPr>
            </w:pPr>
            <w:r w:rsidRPr="00C10B2F">
              <w:rPr>
                <w:sz w:val="22"/>
                <w:szCs w:val="22"/>
              </w:rPr>
              <w:t>Fenders</w:t>
            </w:r>
          </w:p>
        </w:tc>
        <w:tc>
          <w:tcPr>
            <w:tcW w:w="3191" w:type="dxa"/>
            <w:gridSpan w:val="4"/>
            <w:shd w:val="clear" w:color="auto" w:fill="auto"/>
          </w:tcPr>
          <w:p w:rsidR="002904AF" w:rsidRPr="00C10B2F" w:rsidRDefault="002904AF" w:rsidP="00B344EF">
            <w:pPr>
              <w:autoSpaceDE w:val="0"/>
              <w:autoSpaceDN w:val="0"/>
              <w:adjustRightInd w:val="0"/>
              <w:spacing w:after="200"/>
              <w:rPr>
                <w:sz w:val="22"/>
                <w:szCs w:val="22"/>
              </w:rPr>
            </w:pPr>
          </w:p>
        </w:tc>
        <w:tc>
          <w:tcPr>
            <w:tcW w:w="1061" w:type="dxa"/>
          </w:tcPr>
          <w:p w:rsidR="002904AF" w:rsidRPr="00C10B2F" w:rsidRDefault="002904AF" w:rsidP="00611C2B">
            <w:pPr>
              <w:autoSpaceDE w:val="0"/>
              <w:autoSpaceDN w:val="0"/>
              <w:adjustRightInd w:val="0"/>
              <w:spacing w:after="200"/>
              <w:rPr>
                <w:sz w:val="22"/>
                <w:szCs w:val="22"/>
              </w:rPr>
            </w:pPr>
            <w:r w:rsidRPr="00C10B2F">
              <w:rPr>
                <w:sz w:val="22"/>
                <w:szCs w:val="22"/>
              </w:rPr>
              <w:t>6 Nos, per vessel</w:t>
            </w:r>
          </w:p>
        </w:tc>
        <w:tc>
          <w:tcPr>
            <w:tcW w:w="2410" w:type="dxa"/>
            <w:shd w:val="clear" w:color="auto" w:fill="auto"/>
          </w:tcPr>
          <w:p w:rsidR="002904AF" w:rsidRPr="00C10B2F" w:rsidRDefault="002904AF" w:rsidP="00611C2B">
            <w:pPr>
              <w:autoSpaceDE w:val="0"/>
              <w:autoSpaceDN w:val="0"/>
              <w:adjustRightInd w:val="0"/>
              <w:spacing w:after="200"/>
              <w:rPr>
                <w:sz w:val="22"/>
                <w:szCs w:val="22"/>
              </w:rPr>
            </w:pPr>
          </w:p>
        </w:tc>
      </w:tr>
      <w:tr w:rsidR="00A05003" w:rsidRPr="00C10B2F" w:rsidTr="00C10B2F">
        <w:tc>
          <w:tcPr>
            <w:tcW w:w="675" w:type="dxa"/>
          </w:tcPr>
          <w:p w:rsidR="00A05003" w:rsidRPr="00C10B2F" w:rsidRDefault="00EA19ED" w:rsidP="00611C2B">
            <w:pPr>
              <w:autoSpaceDE w:val="0"/>
              <w:autoSpaceDN w:val="0"/>
              <w:adjustRightInd w:val="0"/>
              <w:spacing w:after="200"/>
              <w:rPr>
                <w:sz w:val="22"/>
                <w:szCs w:val="22"/>
              </w:rPr>
            </w:pPr>
            <w:r w:rsidRPr="00C10B2F">
              <w:rPr>
                <w:sz w:val="22"/>
                <w:szCs w:val="22"/>
              </w:rPr>
              <w:t>11.7</w:t>
            </w:r>
          </w:p>
        </w:tc>
        <w:tc>
          <w:tcPr>
            <w:tcW w:w="2127" w:type="dxa"/>
            <w:shd w:val="clear" w:color="auto" w:fill="auto"/>
          </w:tcPr>
          <w:p w:rsidR="00A05003" w:rsidRPr="00C10B2F" w:rsidRDefault="00A05003" w:rsidP="00611C2B">
            <w:pPr>
              <w:autoSpaceDE w:val="0"/>
              <w:autoSpaceDN w:val="0"/>
              <w:adjustRightInd w:val="0"/>
              <w:spacing w:after="200"/>
              <w:rPr>
                <w:sz w:val="22"/>
                <w:szCs w:val="22"/>
              </w:rPr>
            </w:pPr>
            <w:r w:rsidRPr="00C10B2F">
              <w:rPr>
                <w:sz w:val="22"/>
                <w:szCs w:val="22"/>
              </w:rPr>
              <w:t>Anchor</w:t>
            </w:r>
          </w:p>
        </w:tc>
        <w:tc>
          <w:tcPr>
            <w:tcW w:w="3191" w:type="dxa"/>
            <w:gridSpan w:val="4"/>
            <w:shd w:val="clear" w:color="auto" w:fill="auto"/>
          </w:tcPr>
          <w:p w:rsidR="00A05003" w:rsidRPr="00C10B2F" w:rsidRDefault="00A05003" w:rsidP="00B344EF">
            <w:pPr>
              <w:autoSpaceDE w:val="0"/>
              <w:autoSpaceDN w:val="0"/>
              <w:adjustRightInd w:val="0"/>
              <w:spacing w:after="200"/>
              <w:rPr>
                <w:sz w:val="22"/>
                <w:szCs w:val="22"/>
              </w:rPr>
            </w:pPr>
            <w:r w:rsidRPr="00C10B2F">
              <w:rPr>
                <w:sz w:val="22"/>
                <w:szCs w:val="22"/>
              </w:rPr>
              <w:t xml:space="preserve">50 kg bow anchor </w:t>
            </w:r>
          </w:p>
        </w:tc>
        <w:tc>
          <w:tcPr>
            <w:tcW w:w="1061" w:type="dxa"/>
          </w:tcPr>
          <w:p w:rsidR="00A05003" w:rsidRPr="00C10B2F" w:rsidRDefault="00A05003"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A05003" w:rsidRPr="00C10B2F" w:rsidRDefault="00A05003" w:rsidP="00611C2B">
            <w:pPr>
              <w:autoSpaceDE w:val="0"/>
              <w:autoSpaceDN w:val="0"/>
              <w:adjustRightInd w:val="0"/>
              <w:spacing w:after="200"/>
              <w:rPr>
                <w:sz w:val="22"/>
                <w:szCs w:val="22"/>
              </w:rPr>
            </w:pPr>
            <w:r w:rsidRPr="00C10B2F">
              <w:rPr>
                <w:sz w:val="22"/>
                <w:szCs w:val="22"/>
              </w:rPr>
              <w:t>Or as proposed by the bidder in accordance with Rule requirements for admission to Class</w:t>
            </w:r>
          </w:p>
        </w:tc>
      </w:tr>
      <w:tr w:rsidR="00A05003" w:rsidRPr="00C10B2F" w:rsidTr="00C10B2F">
        <w:tc>
          <w:tcPr>
            <w:tcW w:w="675" w:type="dxa"/>
          </w:tcPr>
          <w:p w:rsidR="00A05003" w:rsidRPr="00C10B2F" w:rsidRDefault="00EA19ED" w:rsidP="00611C2B">
            <w:pPr>
              <w:autoSpaceDE w:val="0"/>
              <w:autoSpaceDN w:val="0"/>
              <w:adjustRightInd w:val="0"/>
              <w:spacing w:after="200"/>
              <w:rPr>
                <w:sz w:val="22"/>
                <w:szCs w:val="22"/>
              </w:rPr>
            </w:pPr>
            <w:r w:rsidRPr="00C10B2F">
              <w:rPr>
                <w:sz w:val="22"/>
                <w:szCs w:val="22"/>
              </w:rPr>
              <w:t>11.8</w:t>
            </w:r>
          </w:p>
        </w:tc>
        <w:tc>
          <w:tcPr>
            <w:tcW w:w="2127" w:type="dxa"/>
            <w:shd w:val="clear" w:color="auto" w:fill="auto"/>
          </w:tcPr>
          <w:p w:rsidR="00A05003" w:rsidRPr="00C10B2F" w:rsidRDefault="00A05003" w:rsidP="00611C2B">
            <w:pPr>
              <w:autoSpaceDE w:val="0"/>
              <w:autoSpaceDN w:val="0"/>
              <w:adjustRightInd w:val="0"/>
              <w:spacing w:after="200"/>
              <w:rPr>
                <w:sz w:val="22"/>
                <w:szCs w:val="22"/>
              </w:rPr>
            </w:pPr>
            <w:r w:rsidRPr="00C10B2F">
              <w:rPr>
                <w:sz w:val="22"/>
                <w:szCs w:val="22"/>
              </w:rPr>
              <w:t>Anchor chain and rope</w:t>
            </w:r>
          </w:p>
        </w:tc>
        <w:tc>
          <w:tcPr>
            <w:tcW w:w="3191" w:type="dxa"/>
            <w:gridSpan w:val="4"/>
            <w:shd w:val="clear" w:color="auto" w:fill="auto"/>
          </w:tcPr>
          <w:p w:rsidR="00A05003" w:rsidRPr="00C10B2F" w:rsidRDefault="00A05003" w:rsidP="00B344EF">
            <w:pPr>
              <w:autoSpaceDE w:val="0"/>
              <w:autoSpaceDN w:val="0"/>
              <w:adjustRightInd w:val="0"/>
              <w:spacing w:after="200"/>
              <w:rPr>
                <w:sz w:val="22"/>
                <w:szCs w:val="22"/>
              </w:rPr>
            </w:pPr>
            <w:r w:rsidRPr="00C10B2F">
              <w:rPr>
                <w:sz w:val="22"/>
                <w:szCs w:val="22"/>
              </w:rPr>
              <w:t>24mm x 100m bow anchor rope  with chain</w:t>
            </w:r>
          </w:p>
          <w:p w:rsidR="00A05003" w:rsidRPr="00C10B2F" w:rsidRDefault="00A05003" w:rsidP="00A05003">
            <w:pPr>
              <w:rPr>
                <w:sz w:val="22"/>
                <w:szCs w:val="22"/>
              </w:rPr>
            </w:pPr>
          </w:p>
        </w:tc>
        <w:tc>
          <w:tcPr>
            <w:tcW w:w="1061" w:type="dxa"/>
          </w:tcPr>
          <w:p w:rsidR="00A05003" w:rsidRPr="00C10B2F" w:rsidRDefault="00A05003"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A05003" w:rsidRPr="00C10B2F" w:rsidRDefault="00A05003" w:rsidP="00611C2B">
            <w:pPr>
              <w:autoSpaceDE w:val="0"/>
              <w:autoSpaceDN w:val="0"/>
              <w:adjustRightInd w:val="0"/>
              <w:spacing w:after="200"/>
              <w:rPr>
                <w:sz w:val="22"/>
                <w:szCs w:val="22"/>
              </w:rPr>
            </w:pPr>
          </w:p>
        </w:tc>
      </w:tr>
      <w:tr w:rsidR="00A05003" w:rsidRPr="00C10B2F" w:rsidTr="00C10B2F">
        <w:tc>
          <w:tcPr>
            <w:tcW w:w="675" w:type="dxa"/>
          </w:tcPr>
          <w:p w:rsidR="00A05003" w:rsidRPr="00C10B2F" w:rsidRDefault="00EA19ED" w:rsidP="00611C2B">
            <w:pPr>
              <w:autoSpaceDE w:val="0"/>
              <w:autoSpaceDN w:val="0"/>
              <w:adjustRightInd w:val="0"/>
              <w:spacing w:after="200"/>
              <w:rPr>
                <w:sz w:val="22"/>
                <w:szCs w:val="22"/>
              </w:rPr>
            </w:pPr>
            <w:r w:rsidRPr="00C10B2F">
              <w:rPr>
                <w:sz w:val="22"/>
                <w:szCs w:val="22"/>
              </w:rPr>
              <w:t>11.9</w:t>
            </w:r>
          </w:p>
        </w:tc>
        <w:tc>
          <w:tcPr>
            <w:tcW w:w="2127" w:type="dxa"/>
            <w:shd w:val="clear" w:color="auto" w:fill="auto"/>
          </w:tcPr>
          <w:p w:rsidR="00A05003" w:rsidRPr="00C10B2F" w:rsidRDefault="00A05003" w:rsidP="00611C2B">
            <w:pPr>
              <w:autoSpaceDE w:val="0"/>
              <w:autoSpaceDN w:val="0"/>
              <w:adjustRightInd w:val="0"/>
              <w:spacing w:after="200"/>
              <w:rPr>
                <w:sz w:val="22"/>
                <w:szCs w:val="22"/>
              </w:rPr>
            </w:pPr>
            <w:r w:rsidRPr="00C10B2F">
              <w:rPr>
                <w:sz w:val="22"/>
                <w:szCs w:val="22"/>
              </w:rPr>
              <w:t>Mooring rope</w:t>
            </w:r>
          </w:p>
        </w:tc>
        <w:tc>
          <w:tcPr>
            <w:tcW w:w="3191" w:type="dxa"/>
            <w:gridSpan w:val="4"/>
            <w:shd w:val="clear" w:color="auto" w:fill="auto"/>
          </w:tcPr>
          <w:p w:rsidR="00A05003" w:rsidRPr="00C10B2F" w:rsidRDefault="00A05003" w:rsidP="00B344EF">
            <w:pPr>
              <w:autoSpaceDE w:val="0"/>
              <w:autoSpaceDN w:val="0"/>
              <w:adjustRightInd w:val="0"/>
              <w:spacing w:after="200"/>
              <w:rPr>
                <w:sz w:val="22"/>
                <w:szCs w:val="22"/>
              </w:rPr>
            </w:pPr>
            <w:r w:rsidRPr="00C10B2F">
              <w:rPr>
                <w:sz w:val="22"/>
                <w:szCs w:val="22"/>
              </w:rPr>
              <w:t xml:space="preserve">24mm x 100 m mooring rope </w:t>
            </w:r>
          </w:p>
        </w:tc>
        <w:tc>
          <w:tcPr>
            <w:tcW w:w="1061" w:type="dxa"/>
          </w:tcPr>
          <w:p w:rsidR="00A05003" w:rsidRPr="00C10B2F" w:rsidRDefault="00A05003" w:rsidP="00611C2B">
            <w:pPr>
              <w:autoSpaceDE w:val="0"/>
              <w:autoSpaceDN w:val="0"/>
              <w:adjustRightInd w:val="0"/>
              <w:spacing w:after="200"/>
              <w:rPr>
                <w:sz w:val="22"/>
                <w:szCs w:val="22"/>
              </w:rPr>
            </w:pPr>
            <w:r w:rsidRPr="00C10B2F">
              <w:rPr>
                <w:sz w:val="22"/>
                <w:szCs w:val="22"/>
              </w:rPr>
              <w:t>1 No per vessel</w:t>
            </w:r>
          </w:p>
        </w:tc>
        <w:tc>
          <w:tcPr>
            <w:tcW w:w="2410" w:type="dxa"/>
            <w:shd w:val="clear" w:color="auto" w:fill="auto"/>
          </w:tcPr>
          <w:p w:rsidR="00A05003" w:rsidRPr="00C10B2F" w:rsidRDefault="00A05003" w:rsidP="00611C2B">
            <w:pPr>
              <w:autoSpaceDE w:val="0"/>
              <w:autoSpaceDN w:val="0"/>
              <w:adjustRightInd w:val="0"/>
              <w:spacing w:after="200"/>
              <w:rPr>
                <w:sz w:val="22"/>
                <w:szCs w:val="22"/>
              </w:rPr>
            </w:pPr>
          </w:p>
        </w:tc>
      </w:tr>
      <w:tr w:rsidR="003F596F" w:rsidRPr="00C10B2F" w:rsidTr="00C10B2F">
        <w:tc>
          <w:tcPr>
            <w:tcW w:w="675" w:type="dxa"/>
          </w:tcPr>
          <w:p w:rsidR="003F596F" w:rsidRPr="00C10B2F" w:rsidRDefault="003F596F" w:rsidP="00611C2B">
            <w:pPr>
              <w:autoSpaceDE w:val="0"/>
              <w:autoSpaceDN w:val="0"/>
              <w:adjustRightInd w:val="0"/>
              <w:spacing w:after="200"/>
              <w:rPr>
                <w:sz w:val="22"/>
                <w:szCs w:val="22"/>
              </w:rPr>
            </w:pPr>
            <w:r w:rsidRPr="00C10B2F">
              <w:rPr>
                <w:sz w:val="22"/>
                <w:szCs w:val="22"/>
              </w:rPr>
              <w:t>11.10</w:t>
            </w:r>
          </w:p>
        </w:tc>
        <w:tc>
          <w:tcPr>
            <w:tcW w:w="2127" w:type="dxa"/>
            <w:shd w:val="clear" w:color="auto" w:fill="auto"/>
          </w:tcPr>
          <w:p w:rsidR="003F596F" w:rsidRPr="00C10B2F" w:rsidRDefault="003F596F" w:rsidP="00D832E1">
            <w:pPr>
              <w:autoSpaceDE w:val="0"/>
              <w:autoSpaceDN w:val="0"/>
              <w:adjustRightInd w:val="0"/>
              <w:spacing w:after="200"/>
              <w:rPr>
                <w:sz w:val="22"/>
                <w:szCs w:val="22"/>
              </w:rPr>
            </w:pPr>
            <w:r w:rsidRPr="00C10B2F">
              <w:rPr>
                <w:sz w:val="22"/>
                <w:szCs w:val="22"/>
              </w:rPr>
              <w:t>Latches</w:t>
            </w:r>
            <w:r w:rsidR="00D832E1" w:rsidRPr="00C10B2F">
              <w:rPr>
                <w:sz w:val="22"/>
                <w:szCs w:val="22"/>
              </w:rPr>
              <w:t>, levers</w:t>
            </w:r>
            <w:r w:rsidRPr="00C10B2F">
              <w:rPr>
                <w:sz w:val="22"/>
                <w:szCs w:val="22"/>
              </w:rPr>
              <w:t>, hinges</w:t>
            </w:r>
            <w:r w:rsidR="00D832E1" w:rsidRPr="00C10B2F">
              <w:rPr>
                <w:sz w:val="22"/>
                <w:szCs w:val="22"/>
              </w:rPr>
              <w:t xml:space="preserve"> &amp;</w:t>
            </w:r>
            <w:r w:rsidRPr="00C10B2F">
              <w:rPr>
                <w:sz w:val="22"/>
                <w:szCs w:val="22"/>
              </w:rPr>
              <w:t xml:space="preserve"> locks</w:t>
            </w:r>
            <w:r w:rsidR="00D832E1" w:rsidRPr="00C10B2F">
              <w:rPr>
                <w:sz w:val="22"/>
                <w:szCs w:val="22"/>
              </w:rPr>
              <w:t xml:space="preserve"> etc. </w:t>
            </w:r>
          </w:p>
        </w:tc>
        <w:tc>
          <w:tcPr>
            <w:tcW w:w="3191" w:type="dxa"/>
            <w:gridSpan w:val="4"/>
            <w:shd w:val="clear" w:color="auto" w:fill="auto"/>
          </w:tcPr>
          <w:p w:rsidR="00997B5C" w:rsidRPr="00C10B2F" w:rsidRDefault="00997B5C" w:rsidP="00997B5C">
            <w:pPr>
              <w:autoSpaceDE w:val="0"/>
              <w:autoSpaceDN w:val="0"/>
              <w:adjustRightInd w:val="0"/>
              <w:spacing w:after="200"/>
              <w:rPr>
                <w:sz w:val="22"/>
                <w:szCs w:val="22"/>
              </w:rPr>
            </w:pPr>
            <w:r w:rsidRPr="00C10B2F">
              <w:rPr>
                <w:sz w:val="22"/>
                <w:szCs w:val="22"/>
              </w:rPr>
              <w:t>Heavy duty m</w:t>
            </w:r>
            <w:r w:rsidR="00D832E1" w:rsidRPr="00C10B2F">
              <w:rPr>
                <w:sz w:val="22"/>
                <w:szCs w:val="22"/>
              </w:rPr>
              <w:t>arine grade Stainless Steel to exterior</w:t>
            </w:r>
            <w:r w:rsidRPr="00C10B2F">
              <w:rPr>
                <w:sz w:val="22"/>
                <w:szCs w:val="22"/>
              </w:rPr>
              <w:t xml:space="preserve"> doors and storages</w:t>
            </w:r>
            <w:r w:rsidR="00D832E1" w:rsidRPr="00C10B2F">
              <w:rPr>
                <w:sz w:val="22"/>
                <w:szCs w:val="22"/>
              </w:rPr>
              <w:t>. Marine grade</w:t>
            </w:r>
            <w:r w:rsidR="003F596F" w:rsidRPr="00C10B2F">
              <w:rPr>
                <w:sz w:val="22"/>
                <w:szCs w:val="22"/>
              </w:rPr>
              <w:t xml:space="preserve"> brass </w:t>
            </w:r>
            <w:r w:rsidR="00D832E1" w:rsidRPr="00C10B2F">
              <w:rPr>
                <w:sz w:val="22"/>
                <w:szCs w:val="22"/>
              </w:rPr>
              <w:t>to interior.</w:t>
            </w:r>
          </w:p>
        </w:tc>
        <w:tc>
          <w:tcPr>
            <w:tcW w:w="1061" w:type="dxa"/>
          </w:tcPr>
          <w:p w:rsidR="003F596F" w:rsidRPr="00C10B2F" w:rsidRDefault="003F596F" w:rsidP="00611C2B">
            <w:pPr>
              <w:autoSpaceDE w:val="0"/>
              <w:autoSpaceDN w:val="0"/>
              <w:adjustRightInd w:val="0"/>
              <w:spacing w:after="200"/>
              <w:rPr>
                <w:sz w:val="22"/>
                <w:szCs w:val="22"/>
              </w:rPr>
            </w:pPr>
          </w:p>
        </w:tc>
        <w:tc>
          <w:tcPr>
            <w:tcW w:w="2410" w:type="dxa"/>
            <w:shd w:val="clear" w:color="auto" w:fill="auto"/>
          </w:tcPr>
          <w:p w:rsidR="003F596F" w:rsidRPr="00C10B2F" w:rsidRDefault="003F596F" w:rsidP="00611C2B">
            <w:pPr>
              <w:autoSpaceDE w:val="0"/>
              <w:autoSpaceDN w:val="0"/>
              <w:adjustRightInd w:val="0"/>
              <w:spacing w:after="200"/>
              <w:rPr>
                <w:sz w:val="22"/>
                <w:szCs w:val="22"/>
              </w:rPr>
            </w:pPr>
          </w:p>
        </w:tc>
      </w:tr>
      <w:tr w:rsidR="00D573F0" w:rsidRPr="00C10B2F" w:rsidTr="00C10B2F">
        <w:tc>
          <w:tcPr>
            <w:tcW w:w="675" w:type="dxa"/>
          </w:tcPr>
          <w:p w:rsidR="00D573F0" w:rsidRPr="00C10B2F" w:rsidRDefault="00D573F0" w:rsidP="00611C2B">
            <w:pPr>
              <w:autoSpaceDE w:val="0"/>
              <w:autoSpaceDN w:val="0"/>
              <w:adjustRightInd w:val="0"/>
              <w:spacing w:after="200"/>
              <w:rPr>
                <w:sz w:val="22"/>
                <w:szCs w:val="22"/>
              </w:rPr>
            </w:pPr>
            <w:r w:rsidRPr="00C10B2F">
              <w:rPr>
                <w:sz w:val="22"/>
                <w:szCs w:val="22"/>
              </w:rPr>
              <w:lastRenderedPageBreak/>
              <w:t>11.2</w:t>
            </w:r>
          </w:p>
        </w:tc>
        <w:tc>
          <w:tcPr>
            <w:tcW w:w="2127" w:type="dxa"/>
            <w:shd w:val="clear" w:color="auto" w:fill="auto"/>
          </w:tcPr>
          <w:p w:rsidR="00D573F0" w:rsidRPr="00C10B2F" w:rsidRDefault="00D573F0" w:rsidP="00D832E1">
            <w:pPr>
              <w:autoSpaceDE w:val="0"/>
              <w:autoSpaceDN w:val="0"/>
              <w:adjustRightInd w:val="0"/>
              <w:spacing w:after="200"/>
              <w:rPr>
                <w:sz w:val="22"/>
                <w:szCs w:val="22"/>
              </w:rPr>
            </w:pPr>
            <w:r w:rsidRPr="00C10B2F">
              <w:rPr>
                <w:sz w:val="22"/>
                <w:szCs w:val="22"/>
              </w:rPr>
              <w:t>Deck locker, hatch covers, and below deck bulkhead door fittings.</w:t>
            </w:r>
          </w:p>
        </w:tc>
        <w:tc>
          <w:tcPr>
            <w:tcW w:w="3191" w:type="dxa"/>
            <w:gridSpan w:val="4"/>
            <w:shd w:val="clear" w:color="auto" w:fill="auto"/>
          </w:tcPr>
          <w:p w:rsidR="00D573F0" w:rsidRPr="00C10B2F" w:rsidRDefault="00D573F0" w:rsidP="00997B5C">
            <w:pPr>
              <w:autoSpaceDE w:val="0"/>
              <w:autoSpaceDN w:val="0"/>
              <w:adjustRightInd w:val="0"/>
              <w:spacing w:after="200"/>
              <w:rPr>
                <w:sz w:val="22"/>
                <w:szCs w:val="22"/>
              </w:rPr>
            </w:pPr>
          </w:p>
        </w:tc>
        <w:tc>
          <w:tcPr>
            <w:tcW w:w="1061" w:type="dxa"/>
          </w:tcPr>
          <w:p w:rsidR="00D573F0" w:rsidRPr="00C10B2F" w:rsidRDefault="00D573F0" w:rsidP="00611C2B">
            <w:pPr>
              <w:autoSpaceDE w:val="0"/>
              <w:autoSpaceDN w:val="0"/>
              <w:adjustRightInd w:val="0"/>
              <w:spacing w:after="200"/>
              <w:rPr>
                <w:sz w:val="22"/>
                <w:szCs w:val="22"/>
              </w:rPr>
            </w:pPr>
          </w:p>
        </w:tc>
        <w:tc>
          <w:tcPr>
            <w:tcW w:w="2410" w:type="dxa"/>
            <w:shd w:val="clear" w:color="auto" w:fill="auto"/>
          </w:tcPr>
          <w:p w:rsidR="00D573F0" w:rsidRPr="00C10B2F" w:rsidRDefault="00D573F0" w:rsidP="00611C2B">
            <w:pPr>
              <w:autoSpaceDE w:val="0"/>
              <w:autoSpaceDN w:val="0"/>
              <w:adjustRightInd w:val="0"/>
              <w:spacing w:after="200"/>
              <w:rPr>
                <w:sz w:val="22"/>
                <w:szCs w:val="22"/>
              </w:rPr>
            </w:pPr>
            <w:r w:rsidRPr="00C10B2F">
              <w:rPr>
                <w:sz w:val="22"/>
                <w:szCs w:val="22"/>
              </w:rPr>
              <w:t>In accordance with Rule requirements for admission to Class</w:t>
            </w:r>
          </w:p>
        </w:tc>
      </w:tr>
      <w:tr w:rsidR="00FF77EA" w:rsidRPr="00C10B2F" w:rsidTr="00500B94">
        <w:tc>
          <w:tcPr>
            <w:tcW w:w="9464" w:type="dxa"/>
            <w:gridSpan w:val="8"/>
          </w:tcPr>
          <w:p w:rsidR="00FF77EA" w:rsidRPr="00C10B2F" w:rsidRDefault="00EA19ED" w:rsidP="00430B86">
            <w:pPr>
              <w:autoSpaceDE w:val="0"/>
              <w:autoSpaceDN w:val="0"/>
              <w:adjustRightInd w:val="0"/>
              <w:spacing w:after="200"/>
              <w:rPr>
                <w:sz w:val="22"/>
                <w:szCs w:val="22"/>
              </w:rPr>
            </w:pPr>
            <w:r w:rsidRPr="00C10B2F">
              <w:rPr>
                <w:b/>
                <w:i/>
                <w:sz w:val="22"/>
                <w:szCs w:val="22"/>
              </w:rPr>
              <w:t xml:space="preserve">12. </w:t>
            </w:r>
            <w:r w:rsidR="00430B86" w:rsidRPr="00C10B2F">
              <w:rPr>
                <w:b/>
                <w:i/>
                <w:sz w:val="22"/>
                <w:szCs w:val="22"/>
              </w:rPr>
              <w:t>S</w:t>
            </w:r>
            <w:r w:rsidR="00FF77EA" w:rsidRPr="00C10B2F">
              <w:rPr>
                <w:b/>
                <w:i/>
                <w:sz w:val="22"/>
                <w:szCs w:val="22"/>
              </w:rPr>
              <w:t>pare parts</w:t>
            </w:r>
            <w:r w:rsidR="00430B86" w:rsidRPr="00C10B2F">
              <w:rPr>
                <w:b/>
                <w:i/>
                <w:sz w:val="22"/>
                <w:szCs w:val="22"/>
              </w:rPr>
              <w:t xml:space="preserve"> and Servicing Requirement</w:t>
            </w:r>
          </w:p>
        </w:tc>
      </w:tr>
      <w:tr w:rsidR="00FF77EA" w:rsidRPr="00C10B2F" w:rsidTr="00C10B2F">
        <w:tc>
          <w:tcPr>
            <w:tcW w:w="675" w:type="dxa"/>
          </w:tcPr>
          <w:p w:rsidR="00FF77EA" w:rsidRPr="00C10B2F" w:rsidRDefault="00EA19ED" w:rsidP="00611C2B">
            <w:pPr>
              <w:autoSpaceDE w:val="0"/>
              <w:autoSpaceDN w:val="0"/>
              <w:adjustRightInd w:val="0"/>
              <w:spacing w:after="200"/>
              <w:rPr>
                <w:sz w:val="22"/>
                <w:szCs w:val="22"/>
              </w:rPr>
            </w:pPr>
            <w:r w:rsidRPr="00C10B2F">
              <w:rPr>
                <w:sz w:val="22"/>
                <w:szCs w:val="22"/>
              </w:rPr>
              <w:t>12.1</w:t>
            </w:r>
          </w:p>
        </w:tc>
        <w:tc>
          <w:tcPr>
            <w:tcW w:w="2127" w:type="dxa"/>
            <w:shd w:val="clear" w:color="auto" w:fill="auto"/>
          </w:tcPr>
          <w:p w:rsidR="00FF77EA" w:rsidRPr="00C10B2F" w:rsidRDefault="00430B86" w:rsidP="00430B86">
            <w:pPr>
              <w:autoSpaceDE w:val="0"/>
              <w:autoSpaceDN w:val="0"/>
              <w:adjustRightInd w:val="0"/>
              <w:spacing w:after="200"/>
              <w:rPr>
                <w:sz w:val="22"/>
                <w:szCs w:val="22"/>
              </w:rPr>
            </w:pPr>
            <w:r w:rsidRPr="00C10B2F">
              <w:rPr>
                <w:sz w:val="22"/>
                <w:szCs w:val="22"/>
              </w:rPr>
              <w:t xml:space="preserve">(i) Mandatory spare parts and tools and (ii) spare parts and tools offered by manufacturers/s suppliers of </w:t>
            </w:r>
            <w:r w:rsidRPr="00C10B2F">
              <w:rPr>
                <w:color w:val="000000"/>
                <w:sz w:val="22"/>
                <w:szCs w:val="22"/>
              </w:rPr>
              <w:t xml:space="preserve">components and appliances etc. in their standard supply package for the principle </w:t>
            </w:r>
            <w:r w:rsidR="00220ACA" w:rsidRPr="00C10B2F">
              <w:rPr>
                <w:sz w:val="22"/>
                <w:szCs w:val="22"/>
              </w:rPr>
              <w:t>e</w:t>
            </w:r>
            <w:r w:rsidRPr="00C10B2F">
              <w:rPr>
                <w:sz w:val="22"/>
                <w:szCs w:val="22"/>
              </w:rPr>
              <w:t>lectrical and mechanical</w:t>
            </w:r>
            <w:r w:rsidRPr="00C10B2F">
              <w:rPr>
                <w:color w:val="000000"/>
                <w:sz w:val="22"/>
                <w:szCs w:val="22"/>
              </w:rPr>
              <w:t xml:space="preserve"> component</w:t>
            </w:r>
            <w:r w:rsidR="00220ACA" w:rsidRPr="00C10B2F">
              <w:rPr>
                <w:color w:val="000000"/>
                <w:sz w:val="22"/>
                <w:szCs w:val="22"/>
              </w:rPr>
              <w:t>s</w:t>
            </w:r>
            <w:r w:rsidRPr="00C10B2F">
              <w:rPr>
                <w:color w:val="000000"/>
                <w:sz w:val="22"/>
                <w:szCs w:val="22"/>
              </w:rPr>
              <w:t xml:space="preserve"> or appliance</w:t>
            </w:r>
            <w:r w:rsidR="00220ACA" w:rsidRPr="00C10B2F">
              <w:rPr>
                <w:color w:val="000000"/>
                <w:sz w:val="22"/>
                <w:szCs w:val="22"/>
              </w:rPr>
              <w:t>s</w:t>
            </w:r>
            <w:r w:rsidRPr="00C10B2F">
              <w:rPr>
                <w:color w:val="000000"/>
                <w:sz w:val="22"/>
                <w:szCs w:val="22"/>
              </w:rPr>
              <w:t>.</w:t>
            </w:r>
            <w:r w:rsidRPr="00C10B2F">
              <w:rPr>
                <w:sz w:val="22"/>
                <w:szCs w:val="22"/>
              </w:rPr>
              <w:t xml:space="preserve"> </w:t>
            </w:r>
          </w:p>
        </w:tc>
        <w:tc>
          <w:tcPr>
            <w:tcW w:w="3191" w:type="dxa"/>
            <w:gridSpan w:val="4"/>
            <w:shd w:val="clear" w:color="auto" w:fill="auto"/>
          </w:tcPr>
          <w:p w:rsidR="00FF77EA" w:rsidRPr="00C10B2F" w:rsidRDefault="00430B86" w:rsidP="00B344EF">
            <w:pPr>
              <w:autoSpaceDE w:val="0"/>
              <w:autoSpaceDN w:val="0"/>
              <w:adjustRightInd w:val="0"/>
              <w:spacing w:after="200"/>
              <w:rPr>
                <w:sz w:val="22"/>
                <w:szCs w:val="22"/>
              </w:rPr>
            </w:pPr>
            <w:r w:rsidRPr="00C10B2F">
              <w:rPr>
                <w:sz w:val="22"/>
                <w:szCs w:val="22"/>
              </w:rPr>
              <w:t>In accordance with Rule requirements for admission to Class.</w:t>
            </w:r>
          </w:p>
        </w:tc>
        <w:tc>
          <w:tcPr>
            <w:tcW w:w="1061" w:type="dxa"/>
          </w:tcPr>
          <w:p w:rsidR="00FF77EA" w:rsidRPr="00C10B2F" w:rsidRDefault="00D51B9F" w:rsidP="00611C2B">
            <w:pPr>
              <w:autoSpaceDE w:val="0"/>
              <w:autoSpaceDN w:val="0"/>
              <w:adjustRightInd w:val="0"/>
              <w:spacing w:after="200"/>
              <w:rPr>
                <w:sz w:val="22"/>
                <w:szCs w:val="22"/>
              </w:rPr>
            </w:pPr>
            <w:r w:rsidRPr="00C10B2F">
              <w:rPr>
                <w:sz w:val="22"/>
                <w:szCs w:val="22"/>
              </w:rPr>
              <w:t>1 No. set for mechanical and 1 No set for electrical per vessel</w:t>
            </w:r>
          </w:p>
        </w:tc>
        <w:tc>
          <w:tcPr>
            <w:tcW w:w="2410" w:type="dxa"/>
            <w:shd w:val="clear" w:color="auto" w:fill="auto"/>
          </w:tcPr>
          <w:p w:rsidR="00FF77EA" w:rsidRPr="00C10B2F" w:rsidRDefault="00430B86" w:rsidP="00611C2B">
            <w:pPr>
              <w:autoSpaceDE w:val="0"/>
              <w:autoSpaceDN w:val="0"/>
              <w:adjustRightInd w:val="0"/>
              <w:spacing w:after="200"/>
              <w:rPr>
                <w:sz w:val="22"/>
                <w:szCs w:val="22"/>
              </w:rPr>
            </w:pPr>
            <w:r w:rsidRPr="00C10B2F">
              <w:rPr>
                <w:color w:val="000000"/>
                <w:sz w:val="22"/>
                <w:szCs w:val="22"/>
              </w:rPr>
              <w:t>To be supplied with the vessel on delivery. The cost of replacement of mandatory spare parts thereafter will be th</w:t>
            </w:r>
            <w:r w:rsidR="00220ACA" w:rsidRPr="00C10B2F">
              <w:rPr>
                <w:color w:val="000000"/>
                <w:sz w:val="22"/>
                <w:szCs w:val="22"/>
              </w:rPr>
              <w:t>e responsibility of the Client.</w:t>
            </w:r>
          </w:p>
        </w:tc>
      </w:tr>
      <w:tr w:rsidR="00430B86" w:rsidRPr="00C10B2F" w:rsidTr="00C10B2F">
        <w:tc>
          <w:tcPr>
            <w:tcW w:w="675" w:type="dxa"/>
          </w:tcPr>
          <w:p w:rsidR="00430B86" w:rsidRPr="00C10B2F" w:rsidRDefault="00430B86" w:rsidP="00611C2B">
            <w:pPr>
              <w:autoSpaceDE w:val="0"/>
              <w:autoSpaceDN w:val="0"/>
              <w:adjustRightInd w:val="0"/>
              <w:spacing w:after="200"/>
              <w:rPr>
                <w:sz w:val="22"/>
                <w:szCs w:val="22"/>
              </w:rPr>
            </w:pPr>
            <w:r w:rsidRPr="00C10B2F">
              <w:rPr>
                <w:sz w:val="22"/>
                <w:szCs w:val="22"/>
              </w:rPr>
              <w:t>12.2</w:t>
            </w:r>
          </w:p>
        </w:tc>
        <w:tc>
          <w:tcPr>
            <w:tcW w:w="2127" w:type="dxa"/>
            <w:shd w:val="clear" w:color="auto" w:fill="auto"/>
          </w:tcPr>
          <w:p w:rsidR="00430B86" w:rsidRPr="00C10B2F" w:rsidRDefault="00430B86" w:rsidP="00430B86">
            <w:pPr>
              <w:spacing w:before="240" w:after="240"/>
              <w:ind w:left="6" w:hanging="6"/>
              <w:jc w:val="both"/>
              <w:rPr>
                <w:sz w:val="22"/>
                <w:szCs w:val="22"/>
              </w:rPr>
            </w:pPr>
            <w:r w:rsidRPr="00C10B2F">
              <w:rPr>
                <w:sz w:val="22"/>
                <w:szCs w:val="22"/>
              </w:rPr>
              <w:tab/>
              <w:t>Major replacement components</w:t>
            </w:r>
          </w:p>
          <w:p w:rsidR="00430B86" w:rsidRPr="00C10B2F" w:rsidRDefault="00430B86" w:rsidP="00430B86">
            <w:pPr>
              <w:spacing w:before="240" w:after="240"/>
              <w:ind w:left="6" w:hanging="6"/>
              <w:jc w:val="both"/>
              <w:rPr>
                <w:sz w:val="22"/>
                <w:szCs w:val="22"/>
              </w:rPr>
            </w:pPr>
            <w:r w:rsidRPr="00C10B2F">
              <w:rPr>
                <w:sz w:val="22"/>
                <w:szCs w:val="22"/>
              </w:rPr>
              <w:tab/>
            </w:r>
          </w:p>
          <w:p w:rsidR="00430B86" w:rsidRPr="00C10B2F" w:rsidRDefault="00430B86" w:rsidP="00430B86">
            <w:pPr>
              <w:autoSpaceDE w:val="0"/>
              <w:autoSpaceDN w:val="0"/>
              <w:adjustRightInd w:val="0"/>
              <w:spacing w:after="200"/>
              <w:rPr>
                <w:sz w:val="22"/>
                <w:szCs w:val="22"/>
              </w:rPr>
            </w:pPr>
          </w:p>
        </w:tc>
        <w:tc>
          <w:tcPr>
            <w:tcW w:w="3191" w:type="dxa"/>
            <w:gridSpan w:val="4"/>
            <w:shd w:val="clear" w:color="auto" w:fill="auto"/>
          </w:tcPr>
          <w:p w:rsidR="00430B86" w:rsidRPr="00C10B2F" w:rsidRDefault="00430B86" w:rsidP="00430B86">
            <w:pPr>
              <w:spacing w:before="240" w:after="240"/>
              <w:ind w:left="6" w:hanging="6"/>
              <w:jc w:val="both"/>
              <w:rPr>
                <w:sz w:val="22"/>
                <w:szCs w:val="22"/>
              </w:rPr>
            </w:pPr>
            <w:r w:rsidRPr="00C10B2F">
              <w:rPr>
                <w:sz w:val="22"/>
                <w:szCs w:val="22"/>
              </w:rPr>
              <w:t>As recommended for replacement by the manufacturer of the engine for a period of 5 years service from the date of delivery of the completed vessel</w:t>
            </w:r>
          </w:p>
        </w:tc>
        <w:tc>
          <w:tcPr>
            <w:tcW w:w="1061" w:type="dxa"/>
          </w:tcPr>
          <w:p w:rsidR="00430B86" w:rsidRPr="00C10B2F" w:rsidRDefault="00430B86" w:rsidP="00611C2B">
            <w:pPr>
              <w:autoSpaceDE w:val="0"/>
              <w:autoSpaceDN w:val="0"/>
              <w:adjustRightInd w:val="0"/>
              <w:spacing w:after="200"/>
              <w:rPr>
                <w:sz w:val="22"/>
                <w:szCs w:val="22"/>
              </w:rPr>
            </w:pPr>
          </w:p>
        </w:tc>
        <w:tc>
          <w:tcPr>
            <w:tcW w:w="2410" w:type="dxa"/>
            <w:shd w:val="clear" w:color="auto" w:fill="auto"/>
          </w:tcPr>
          <w:p w:rsidR="00430B86" w:rsidRPr="00C10B2F" w:rsidRDefault="00430B86" w:rsidP="00611C2B">
            <w:pPr>
              <w:autoSpaceDE w:val="0"/>
              <w:autoSpaceDN w:val="0"/>
              <w:adjustRightInd w:val="0"/>
              <w:spacing w:after="200"/>
              <w:rPr>
                <w:sz w:val="22"/>
                <w:szCs w:val="22"/>
              </w:rPr>
            </w:pPr>
            <w:r w:rsidRPr="00C10B2F">
              <w:rPr>
                <w:sz w:val="22"/>
                <w:szCs w:val="22"/>
              </w:rPr>
              <w:t>For evaluation purposes only</w:t>
            </w:r>
          </w:p>
        </w:tc>
      </w:tr>
      <w:tr w:rsidR="00430B86" w:rsidRPr="00C10B2F" w:rsidTr="00C10B2F">
        <w:tc>
          <w:tcPr>
            <w:tcW w:w="675" w:type="dxa"/>
          </w:tcPr>
          <w:p w:rsidR="00430B86" w:rsidRPr="00C10B2F" w:rsidRDefault="00430B86" w:rsidP="00611C2B">
            <w:pPr>
              <w:autoSpaceDE w:val="0"/>
              <w:autoSpaceDN w:val="0"/>
              <w:adjustRightInd w:val="0"/>
              <w:spacing w:after="200"/>
              <w:rPr>
                <w:sz w:val="22"/>
                <w:szCs w:val="22"/>
              </w:rPr>
            </w:pPr>
            <w:r w:rsidRPr="00C10B2F">
              <w:rPr>
                <w:sz w:val="22"/>
                <w:szCs w:val="22"/>
              </w:rPr>
              <w:t>12.3</w:t>
            </w:r>
          </w:p>
        </w:tc>
        <w:tc>
          <w:tcPr>
            <w:tcW w:w="2127" w:type="dxa"/>
            <w:shd w:val="clear" w:color="auto" w:fill="auto"/>
          </w:tcPr>
          <w:p w:rsidR="00430B86" w:rsidRPr="00C10B2F" w:rsidRDefault="00430B86" w:rsidP="00430B86">
            <w:pPr>
              <w:spacing w:before="240" w:after="240"/>
              <w:ind w:left="6" w:hanging="6"/>
              <w:jc w:val="both"/>
              <w:rPr>
                <w:sz w:val="22"/>
                <w:szCs w:val="22"/>
              </w:rPr>
            </w:pPr>
            <w:r w:rsidRPr="00C10B2F">
              <w:rPr>
                <w:sz w:val="22"/>
                <w:szCs w:val="22"/>
              </w:rPr>
              <w:t>Engine servicing</w:t>
            </w:r>
          </w:p>
        </w:tc>
        <w:tc>
          <w:tcPr>
            <w:tcW w:w="3191" w:type="dxa"/>
            <w:gridSpan w:val="4"/>
            <w:shd w:val="clear" w:color="auto" w:fill="auto"/>
          </w:tcPr>
          <w:p w:rsidR="00430B86" w:rsidRPr="00C10B2F" w:rsidRDefault="00430B86" w:rsidP="00430B86">
            <w:pPr>
              <w:spacing w:before="240" w:after="240"/>
              <w:ind w:left="6" w:hanging="6"/>
              <w:jc w:val="both"/>
              <w:rPr>
                <w:sz w:val="22"/>
                <w:szCs w:val="22"/>
              </w:rPr>
            </w:pPr>
            <w:r w:rsidRPr="00C10B2F">
              <w:rPr>
                <w:sz w:val="22"/>
                <w:szCs w:val="22"/>
              </w:rPr>
              <w:t>As undertaken by a service agent of the manufacturer which is recommended by the manufacturer for the period of 5 years from the date of delivery of the completed vessel</w:t>
            </w:r>
          </w:p>
        </w:tc>
        <w:tc>
          <w:tcPr>
            <w:tcW w:w="1061" w:type="dxa"/>
          </w:tcPr>
          <w:p w:rsidR="00430B86" w:rsidRPr="00C10B2F" w:rsidRDefault="00430B86" w:rsidP="00611C2B">
            <w:pPr>
              <w:autoSpaceDE w:val="0"/>
              <w:autoSpaceDN w:val="0"/>
              <w:adjustRightInd w:val="0"/>
              <w:spacing w:after="200"/>
              <w:rPr>
                <w:sz w:val="22"/>
                <w:szCs w:val="22"/>
              </w:rPr>
            </w:pPr>
          </w:p>
        </w:tc>
        <w:tc>
          <w:tcPr>
            <w:tcW w:w="2410" w:type="dxa"/>
            <w:shd w:val="clear" w:color="auto" w:fill="auto"/>
          </w:tcPr>
          <w:p w:rsidR="00430B86" w:rsidRPr="00C10B2F" w:rsidRDefault="00430B86" w:rsidP="00611C2B">
            <w:pPr>
              <w:autoSpaceDE w:val="0"/>
              <w:autoSpaceDN w:val="0"/>
              <w:adjustRightInd w:val="0"/>
              <w:spacing w:after="200"/>
              <w:rPr>
                <w:sz w:val="22"/>
                <w:szCs w:val="22"/>
              </w:rPr>
            </w:pPr>
            <w:r w:rsidRPr="00C10B2F">
              <w:rPr>
                <w:sz w:val="22"/>
                <w:szCs w:val="22"/>
              </w:rPr>
              <w:t>For evaluation purposes only</w:t>
            </w:r>
          </w:p>
        </w:tc>
      </w:tr>
    </w:tbl>
    <w:p w:rsidR="00DE241B" w:rsidRDefault="00DE241B"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Default="00C10B2F" w:rsidP="00DE241B">
      <w:pPr>
        <w:pStyle w:val="SecVI-Header1"/>
      </w:pPr>
    </w:p>
    <w:p w:rsidR="00C10B2F" w:rsidRPr="00DE241B" w:rsidRDefault="00C10B2F" w:rsidP="00DE241B">
      <w:pPr>
        <w:pStyle w:val="SecVI-Header1"/>
      </w:pPr>
    </w:p>
    <w:p w:rsidR="00455149" w:rsidRDefault="00455149">
      <w:pPr>
        <w:pStyle w:val="SectionVIHeader"/>
      </w:pPr>
      <w:bookmarkStart w:id="349" w:name="_Toc321143714"/>
      <w:r>
        <w:lastRenderedPageBreak/>
        <w:t>5. Inspections and Tests</w:t>
      </w:r>
      <w:bookmarkEnd w:id="349"/>
    </w:p>
    <w:p w:rsidR="00455149" w:rsidRDefault="00455149" w:rsidP="00D651A4">
      <w:pPr>
        <w:spacing w:after="120"/>
      </w:pPr>
    </w:p>
    <w:p w:rsidR="003C5B33" w:rsidRPr="00C10B2F" w:rsidRDefault="003C5B33" w:rsidP="00C10B2F">
      <w:pPr>
        <w:spacing w:after="120"/>
        <w:rPr>
          <w:b/>
        </w:rPr>
      </w:pPr>
      <w:bookmarkStart w:id="350" w:name="_Toc438266930"/>
      <w:bookmarkStart w:id="351" w:name="_Toc438267904"/>
      <w:bookmarkStart w:id="352" w:name="_Toc438366671"/>
      <w:r w:rsidRPr="00C10B2F">
        <w:rPr>
          <w:b/>
        </w:rPr>
        <w:t>Shipboard Trials</w:t>
      </w:r>
    </w:p>
    <w:p w:rsidR="003C5B33" w:rsidRDefault="003C5B33" w:rsidP="003C5B33">
      <w:pPr>
        <w:autoSpaceDE w:val="0"/>
        <w:autoSpaceDN w:val="0"/>
        <w:adjustRightInd w:val="0"/>
        <w:rPr>
          <w:color w:val="000000"/>
          <w:szCs w:val="24"/>
        </w:rPr>
      </w:pPr>
      <w:r w:rsidRPr="004835C3">
        <w:rPr>
          <w:color w:val="000000"/>
          <w:szCs w:val="24"/>
        </w:rPr>
        <w:t xml:space="preserve">Upon completion of the vessel </w:t>
      </w:r>
      <w:r>
        <w:rPr>
          <w:color w:val="000000"/>
          <w:szCs w:val="24"/>
        </w:rPr>
        <w:t xml:space="preserve">but prior to Final Survey and supply to the Client </w:t>
      </w:r>
      <w:r w:rsidRPr="004835C3">
        <w:rPr>
          <w:color w:val="000000"/>
          <w:szCs w:val="24"/>
        </w:rPr>
        <w:t>all hull, machinery and electrical installations will be su</w:t>
      </w:r>
      <w:r>
        <w:rPr>
          <w:color w:val="000000"/>
          <w:szCs w:val="24"/>
        </w:rPr>
        <w:t>bjected to operational trial including but not necessary limited to the following</w:t>
      </w:r>
      <w:r w:rsidRPr="004835C3">
        <w:rPr>
          <w:color w:val="000000"/>
          <w:szCs w:val="24"/>
        </w:rPr>
        <w:t>:</w:t>
      </w:r>
    </w:p>
    <w:p w:rsidR="003C5B33" w:rsidRPr="004835C3" w:rsidRDefault="003C5B33" w:rsidP="003C5B33">
      <w:pPr>
        <w:autoSpaceDE w:val="0"/>
        <w:autoSpaceDN w:val="0"/>
        <w:adjustRightInd w:val="0"/>
        <w:rPr>
          <w:color w:val="000000"/>
          <w:szCs w:val="24"/>
        </w:rPr>
      </w:pPr>
    </w:p>
    <w:p w:rsidR="003C5B33" w:rsidRPr="004835C3" w:rsidRDefault="003C5B33" w:rsidP="00B90CD5">
      <w:pPr>
        <w:numPr>
          <w:ilvl w:val="0"/>
          <w:numId w:val="107"/>
        </w:numPr>
        <w:autoSpaceDE w:val="0"/>
        <w:autoSpaceDN w:val="0"/>
        <w:adjustRightInd w:val="0"/>
        <w:jc w:val="both"/>
        <w:rPr>
          <w:color w:val="000000"/>
          <w:szCs w:val="24"/>
        </w:rPr>
      </w:pPr>
      <w:r w:rsidRPr="004835C3">
        <w:rPr>
          <w:color w:val="000000"/>
          <w:szCs w:val="24"/>
        </w:rPr>
        <w:t>tightness, operational and load tests of tanks, hatch c</w:t>
      </w:r>
      <w:r>
        <w:rPr>
          <w:color w:val="000000"/>
          <w:szCs w:val="24"/>
        </w:rPr>
        <w:t xml:space="preserve">overs </w:t>
      </w:r>
      <w:r w:rsidRPr="004835C3">
        <w:rPr>
          <w:color w:val="000000"/>
          <w:szCs w:val="24"/>
        </w:rPr>
        <w:t>etc.</w:t>
      </w:r>
    </w:p>
    <w:p w:rsidR="003C5B33" w:rsidRDefault="003C5B33" w:rsidP="00B90CD5">
      <w:pPr>
        <w:numPr>
          <w:ilvl w:val="0"/>
          <w:numId w:val="107"/>
        </w:numPr>
        <w:autoSpaceDE w:val="0"/>
        <w:autoSpaceDN w:val="0"/>
        <w:adjustRightInd w:val="0"/>
        <w:jc w:val="both"/>
        <w:rPr>
          <w:color w:val="000000"/>
          <w:szCs w:val="24"/>
        </w:rPr>
      </w:pPr>
      <w:r w:rsidRPr="004835C3">
        <w:rPr>
          <w:color w:val="000000"/>
          <w:szCs w:val="24"/>
        </w:rPr>
        <w:t>operational and/or load tests of the machinery and</w:t>
      </w:r>
      <w:r>
        <w:rPr>
          <w:color w:val="000000"/>
          <w:szCs w:val="24"/>
        </w:rPr>
        <w:t xml:space="preserve"> installations (propulsion</w:t>
      </w:r>
      <w:r w:rsidRPr="004835C3">
        <w:rPr>
          <w:color w:val="000000"/>
          <w:szCs w:val="24"/>
        </w:rPr>
        <w:t xml:space="preserve">, electrical installations, </w:t>
      </w:r>
      <w:r>
        <w:rPr>
          <w:color w:val="000000"/>
          <w:szCs w:val="24"/>
        </w:rPr>
        <w:t>steering gear etc.).</w:t>
      </w:r>
    </w:p>
    <w:p w:rsidR="003C5B33" w:rsidRPr="003E546B" w:rsidRDefault="003C5B33" w:rsidP="00B90CD5">
      <w:pPr>
        <w:numPr>
          <w:ilvl w:val="0"/>
          <w:numId w:val="101"/>
        </w:numPr>
        <w:tabs>
          <w:tab w:val="clear" w:pos="927"/>
          <w:tab w:val="num" w:pos="720"/>
        </w:tabs>
        <w:spacing w:after="120"/>
        <w:ind w:left="720"/>
        <w:jc w:val="both"/>
      </w:pPr>
      <w:r>
        <w:rPr>
          <w:color w:val="000000"/>
          <w:szCs w:val="24"/>
        </w:rPr>
        <w:t xml:space="preserve">Other test for safe operations such as tests of </w:t>
      </w:r>
      <w:r>
        <w:t>n</w:t>
      </w:r>
      <w:r w:rsidRPr="00AE0AE2">
        <w:t>avigation equipment</w:t>
      </w:r>
      <w:r>
        <w:t>,</w:t>
      </w:r>
      <w:r>
        <w:rPr>
          <w:color w:val="000000"/>
          <w:szCs w:val="24"/>
        </w:rPr>
        <w:t xml:space="preserve"> </w:t>
      </w:r>
      <w:r>
        <w:t>r</w:t>
      </w:r>
      <w:r w:rsidRPr="00AE0AE2">
        <w:t>adio communication equipment</w:t>
      </w:r>
      <w:r>
        <w:t>,</w:t>
      </w:r>
      <w:r w:rsidRPr="00EE2FF1">
        <w:t xml:space="preserve"> </w:t>
      </w:r>
      <w:r>
        <w:t xml:space="preserve">and </w:t>
      </w:r>
      <w:r w:rsidRPr="00AE0AE2">
        <w:t>alarms</w:t>
      </w:r>
      <w:r>
        <w:t>, and</w:t>
      </w:r>
      <w:r w:rsidRPr="00EE2FF1">
        <w:rPr>
          <w:color w:val="000000"/>
          <w:szCs w:val="24"/>
        </w:rPr>
        <w:t xml:space="preserve"> </w:t>
      </w:r>
      <w:r>
        <w:t>black out</w:t>
      </w:r>
      <w:r w:rsidRPr="00EE2FF1">
        <w:t xml:space="preserve"> </w:t>
      </w:r>
      <w:r>
        <w:t>and d</w:t>
      </w:r>
      <w:r w:rsidRPr="00AE0AE2">
        <w:t>ead ships recovery test</w:t>
      </w:r>
      <w:r>
        <w:t>s.</w:t>
      </w:r>
    </w:p>
    <w:p w:rsidR="003C5B33" w:rsidRDefault="003C5B33" w:rsidP="003C5B33">
      <w:pPr>
        <w:autoSpaceDE w:val="0"/>
        <w:autoSpaceDN w:val="0"/>
        <w:adjustRightInd w:val="0"/>
        <w:rPr>
          <w:color w:val="000000"/>
          <w:szCs w:val="24"/>
        </w:rPr>
      </w:pPr>
    </w:p>
    <w:p w:rsidR="003C5B33" w:rsidRPr="00C10B2F" w:rsidRDefault="003C5B33" w:rsidP="00C10B2F">
      <w:pPr>
        <w:spacing w:after="120"/>
        <w:rPr>
          <w:b/>
        </w:rPr>
      </w:pPr>
      <w:r w:rsidRPr="00C10B2F">
        <w:rPr>
          <w:b/>
        </w:rPr>
        <w:t>Sea Trials</w:t>
      </w:r>
    </w:p>
    <w:p w:rsidR="003C5B33" w:rsidRDefault="003C5B33" w:rsidP="003C5B33">
      <w:pPr>
        <w:autoSpaceDE w:val="0"/>
        <w:autoSpaceDN w:val="0"/>
        <w:adjustRightInd w:val="0"/>
        <w:rPr>
          <w:color w:val="000000"/>
          <w:szCs w:val="24"/>
        </w:rPr>
      </w:pPr>
      <w:r w:rsidRPr="004835C3">
        <w:rPr>
          <w:color w:val="000000"/>
          <w:szCs w:val="24"/>
        </w:rPr>
        <w:t>Upon completion of the vessel</w:t>
      </w:r>
      <w:r>
        <w:rPr>
          <w:color w:val="000000"/>
          <w:szCs w:val="24"/>
        </w:rPr>
        <w:t>s</w:t>
      </w:r>
      <w:r w:rsidRPr="004835C3">
        <w:rPr>
          <w:color w:val="000000"/>
          <w:szCs w:val="24"/>
        </w:rPr>
        <w:t xml:space="preserve"> </w:t>
      </w:r>
      <w:r>
        <w:rPr>
          <w:color w:val="000000"/>
          <w:szCs w:val="24"/>
        </w:rPr>
        <w:t>sea trials shall be undertaken for the following</w:t>
      </w:r>
      <w:r w:rsidR="008A504E">
        <w:rPr>
          <w:color w:val="000000"/>
          <w:szCs w:val="24"/>
        </w:rPr>
        <w:t xml:space="preserve"> or as otherwise required by </w:t>
      </w:r>
      <w:r w:rsidR="008A504E" w:rsidRPr="008A504E">
        <w:t>Germanischer Lloyd (GL) for admission to Class of vessel</w:t>
      </w:r>
      <w:r w:rsidRPr="004835C3">
        <w:rPr>
          <w:color w:val="000000"/>
          <w:szCs w:val="24"/>
        </w:rPr>
        <w:t>:</w:t>
      </w:r>
    </w:p>
    <w:p w:rsidR="003C5B33" w:rsidRDefault="003C5B33" w:rsidP="003C5B33">
      <w:pPr>
        <w:autoSpaceDE w:val="0"/>
        <w:autoSpaceDN w:val="0"/>
        <w:adjustRightInd w:val="0"/>
        <w:rPr>
          <w:b/>
          <w:i/>
          <w:color w:val="000000"/>
          <w:szCs w:val="24"/>
        </w:rPr>
      </w:pPr>
    </w:p>
    <w:p w:rsidR="003C5B33" w:rsidRPr="00AE0AE2" w:rsidRDefault="003C5B33" w:rsidP="00B90CD5">
      <w:pPr>
        <w:numPr>
          <w:ilvl w:val="0"/>
          <w:numId w:val="100"/>
        </w:numPr>
        <w:spacing w:after="120"/>
      </w:pPr>
      <w:r w:rsidRPr="00AE0AE2">
        <w:t>Speed trial at 90% Maximum Continuous Rating (MCR)</w:t>
      </w:r>
    </w:p>
    <w:p w:rsidR="003C5B33" w:rsidRPr="00AE0AE2" w:rsidRDefault="003C5B33" w:rsidP="00B90CD5">
      <w:pPr>
        <w:numPr>
          <w:ilvl w:val="0"/>
          <w:numId w:val="100"/>
        </w:numPr>
        <w:spacing w:after="120"/>
      </w:pPr>
      <w:r w:rsidRPr="00AE0AE2">
        <w:t>Crash stop at 90% MCR</w:t>
      </w:r>
    </w:p>
    <w:p w:rsidR="003C5B33" w:rsidRPr="00AE0AE2" w:rsidRDefault="003C5B33" w:rsidP="00B90CD5">
      <w:pPr>
        <w:numPr>
          <w:ilvl w:val="0"/>
          <w:numId w:val="100"/>
        </w:numPr>
        <w:spacing w:after="120"/>
      </w:pPr>
      <w:r w:rsidRPr="00AE0AE2">
        <w:t>Endurance at 90% MCR</w:t>
      </w:r>
    </w:p>
    <w:p w:rsidR="003C5B33" w:rsidRPr="00AE0AE2" w:rsidRDefault="003C5B33" w:rsidP="00B90CD5">
      <w:pPr>
        <w:numPr>
          <w:ilvl w:val="0"/>
          <w:numId w:val="100"/>
        </w:numPr>
        <w:spacing w:after="120"/>
      </w:pPr>
      <w:r w:rsidRPr="00AE0AE2">
        <w:t>Maneuvering trials (turning circles and Z-maneuvers)</w:t>
      </w:r>
    </w:p>
    <w:p w:rsidR="00455149" w:rsidRDefault="00455149" w:rsidP="00D651A4">
      <w:pPr>
        <w:spacing w:after="120"/>
      </w:pPr>
    </w:p>
    <w:p w:rsidR="00455149" w:rsidRDefault="00455149" w:rsidP="00D651A4">
      <w:pPr>
        <w:spacing w:after="120"/>
      </w:pPr>
    </w:p>
    <w:p w:rsidR="00455149" w:rsidRDefault="00455149" w:rsidP="00D651A4">
      <w:pPr>
        <w:spacing w:after="120"/>
      </w:pPr>
    </w:p>
    <w:p w:rsidR="00455149" w:rsidRDefault="00455149" w:rsidP="00D651A4">
      <w:pPr>
        <w:spacing w:after="120"/>
      </w:pPr>
    </w:p>
    <w:p w:rsidR="00455149" w:rsidRDefault="00455149">
      <w:pPr>
        <w:sectPr w:rsidR="00455149" w:rsidSect="007154EF">
          <w:footerReference w:type="even" r:id="rId49"/>
          <w:footerReference w:type="default" r:id="rId50"/>
          <w:headerReference w:type="first" r:id="rId51"/>
          <w:footerReference w:type="first" r:id="rId52"/>
          <w:pgSz w:w="11907" w:h="16839" w:code="9"/>
          <w:pgMar w:top="1440" w:right="1440" w:bottom="1440" w:left="1440" w:header="720" w:footer="720" w:gutter="0"/>
          <w:paperSrc w:first="15" w:other="15"/>
          <w:pgNumType w:chapStyle="1"/>
          <w:cols w:space="720"/>
          <w:titlePg/>
          <w:docGrid w:linePitch="326"/>
        </w:sectPr>
      </w:pPr>
    </w:p>
    <w:p w:rsidR="00455149" w:rsidRDefault="00455149"/>
    <w:p w:rsidR="00455149" w:rsidRDefault="00455149"/>
    <w:p w:rsidR="00455149" w:rsidRDefault="00455149"/>
    <w:p w:rsidR="00455149" w:rsidRDefault="00455149"/>
    <w:p w:rsidR="00C10B2F" w:rsidRDefault="00C10B2F">
      <w:pPr>
        <w:pStyle w:val="Heading1"/>
        <w:rPr>
          <w:sz w:val="52"/>
          <w:szCs w:val="52"/>
        </w:rPr>
      </w:pPr>
      <w:bookmarkStart w:id="353" w:name="_Toc438529605"/>
      <w:bookmarkStart w:id="354" w:name="_Toc438725761"/>
      <w:bookmarkStart w:id="355" w:name="_Toc438817756"/>
      <w:bookmarkStart w:id="356" w:name="_Toc438954450"/>
      <w:bookmarkStart w:id="357" w:name="_Toc461939623"/>
      <w:bookmarkStart w:id="358" w:name="_Toc488411759"/>
      <w:bookmarkStart w:id="359" w:name="_Toc321143500"/>
    </w:p>
    <w:p w:rsidR="00C10B2F" w:rsidRDefault="00C10B2F">
      <w:pPr>
        <w:pStyle w:val="Heading1"/>
        <w:rPr>
          <w:sz w:val="52"/>
          <w:szCs w:val="52"/>
        </w:rPr>
      </w:pPr>
    </w:p>
    <w:p w:rsidR="00C10B2F" w:rsidRDefault="00C10B2F">
      <w:pPr>
        <w:pStyle w:val="Heading1"/>
        <w:rPr>
          <w:sz w:val="52"/>
          <w:szCs w:val="52"/>
        </w:rPr>
      </w:pPr>
    </w:p>
    <w:p w:rsidR="00C10B2F" w:rsidRDefault="00C10B2F">
      <w:pPr>
        <w:pStyle w:val="Heading1"/>
        <w:rPr>
          <w:sz w:val="52"/>
          <w:szCs w:val="52"/>
        </w:rPr>
      </w:pPr>
    </w:p>
    <w:p w:rsidR="00C10B2F" w:rsidRDefault="00C10B2F">
      <w:pPr>
        <w:pStyle w:val="Heading1"/>
        <w:rPr>
          <w:sz w:val="52"/>
          <w:szCs w:val="52"/>
        </w:rPr>
      </w:pPr>
    </w:p>
    <w:p w:rsidR="00C10B2F" w:rsidRDefault="00C10B2F">
      <w:pPr>
        <w:pStyle w:val="Heading1"/>
        <w:rPr>
          <w:sz w:val="52"/>
          <w:szCs w:val="52"/>
        </w:rPr>
      </w:pPr>
    </w:p>
    <w:p w:rsidR="00455149" w:rsidRPr="001C281A" w:rsidRDefault="00455149">
      <w:pPr>
        <w:pStyle w:val="Heading1"/>
        <w:rPr>
          <w:sz w:val="52"/>
          <w:szCs w:val="52"/>
        </w:rPr>
      </w:pPr>
      <w:r w:rsidRPr="001C281A">
        <w:rPr>
          <w:sz w:val="52"/>
          <w:szCs w:val="52"/>
        </w:rPr>
        <w:t>PART 3 - Contract</w:t>
      </w:r>
      <w:bookmarkEnd w:id="353"/>
      <w:bookmarkEnd w:id="354"/>
      <w:bookmarkEnd w:id="355"/>
      <w:bookmarkEnd w:id="356"/>
      <w:bookmarkEnd w:id="357"/>
      <w:bookmarkEnd w:id="358"/>
      <w:bookmarkEnd w:id="359"/>
    </w:p>
    <w:p w:rsidR="00455149" w:rsidRDefault="00455149">
      <w:pPr>
        <w:pStyle w:val="Subtitle"/>
        <w:jc w:val="both"/>
        <w:rPr>
          <w:b w:val="0"/>
          <w:sz w:val="24"/>
        </w:rPr>
      </w:pPr>
    </w:p>
    <w:p w:rsidR="00455149" w:rsidRDefault="00455149">
      <w:pPr>
        <w:pStyle w:val="Subtitle"/>
        <w:rPr>
          <w:b w:val="0"/>
          <w:sz w:val="24"/>
        </w:rPr>
      </w:pPr>
    </w:p>
    <w:p w:rsidR="00455149" w:rsidRDefault="00455149">
      <w:pPr>
        <w:pStyle w:val="Subtitle"/>
        <w:rPr>
          <w:sz w:val="24"/>
        </w:rPr>
      </w:pPr>
    </w:p>
    <w:p w:rsidR="00455149" w:rsidRDefault="00455149"/>
    <w:p w:rsidR="00455149" w:rsidRDefault="00455149">
      <w:pPr>
        <w:pStyle w:val="Subtitle"/>
        <w:jc w:val="left"/>
        <w:rPr>
          <w:b w:val="0"/>
          <w:sz w:val="24"/>
        </w:rPr>
        <w:sectPr w:rsidR="00455149" w:rsidSect="007154EF">
          <w:type w:val="oddPage"/>
          <w:pgSz w:w="11907" w:h="16839" w:code="9"/>
          <w:pgMar w:top="1440" w:right="1440" w:bottom="1440" w:left="1440" w:header="720" w:footer="720" w:gutter="0"/>
          <w:paperSrc w:first="15" w:other="15"/>
          <w:pgNumType w:chapStyle="1"/>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600"/>
        </w:trPr>
        <w:tc>
          <w:tcPr>
            <w:tcW w:w="9198" w:type="dxa"/>
            <w:tcBorders>
              <w:top w:val="nil"/>
              <w:left w:val="nil"/>
              <w:bottom w:val="nil"/>
              <w:right w:val="nil"/>
            </w:tcBorders>
            <w:vAlign w:val="center"/>
          </w:tcPr>
          <w:p w:rsidR="00455149" w:rsidRDefault="00455149">
            <w:pPr>
              <w:pStyle w:val="Subtitle"/>
            </w:pPr>
            <w:bookmarkStart w:id="360" w:name="_Toc471555340"/>
            <w:bookmarkStart w:id="361" w:name="_Toc471555883"/>
            <w:bookmarkStart w:id="362" w:name="_Toc488411760"/>
            <w:bookmarkStart w:id="363" w:name="_Toc321143501"/>
            <w:r>
              <w:lastRenderedPageBreak/>
              <w:t>Section VII.  General Conditions of Contract</w:t>
            </w:r>
            <w:bookmarkEnd w:id="360"/>
            <w:bookmarkEnd w:id="361"/>
            <w:bookmarkEnd w:id="362"/>
            <w:bookmarkEnd w:id="363"/>
          </w:p>
        </w:tc>
      </w:tr>
    </w:tbl>
    <w:p w:rsidR="00455149" w:rsidRDefault="00455149"/>
    <w:p w:rsidR="00455149" w:rsidRDefault="00455149">
      <w:pPr>
        <w:jc w:val="center"/>
        <w:rPr>
          <w:b/>
          <w:sz w:val="32"/>
        </w:rPr>
      </w:pPr>
      <w:r>
        <w:rPr>
          <w:b/>
          <w:sz w:val="32"/>
        </w:rPr>
        <w:t>Table of Clauses</w:t>
      </w:r>
    </w:p>
    <w:p w:rsidR="00455149" w:rsidRPr="00C10B2F" w:rsidRDefault="00455149" w:rsidP="00C10B2F">
      <w:pPr>
        <w:jc w:val="center"/>
        <w:rPr>
          <w:bCs/>
          <w:sz w:val="32"/>
        </w:rPr>
      </w:pPr>
    </w:p>
    <w:p w:rsidR="00220ACA" w:rsidRPr="00C10B2F" w:rsidRDefault="00161667"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fldChar w:fldCharType="begin"/>
      </w:r>
      <w:r w:rsidR="00455149" w:rsidRPr="00C10B2F">
        <w:rPr>
          <w:b w:val="0"/>
          <w:bCs/>
        </w:rPr>
        <w:instrText xml:space="preserve"> TOC \t "sec7-clauses,1" </w:instrText>
      </w:r>
      <w:r w:rsidRPr="00C10B2F">
        <w:rPr>
          <w:b w:val="0"/>
          <w:bCs/>
        </w:rPr>
        <w:fldChar w:fldCharType="separate"/>
      </w:r>
      <w:r w:rsidR="00220ACA" w:rsidRPr="00C10B2F">
        <w:rPr>
          <w:b w:val="0"/>
          <w:bCs/>
        </w:rPr>
        <w:t>Definitions</w:t>
      </w:r>
      <w:r w:rsidR="00220ACA" w:rsidRPr="00C10B2F">
        <w:rPr>
          <w:b w:val="0"/>
          <w:bCs/>
        </w:rPr>
        <w:tab/>
      </w:r>
      <w:r w:rsidRPr="00C10B2F">
        <w:rPr>
          <w:b w:val="0"/>
          <w:bCs/>
        </w:rPr>
        <w:fldChar w:fldCharType="begin"/>
      </w:r>
      <w:r w:rsidR="00220ACA" w:rsidRPr="00C10B2F">
        <w:rPr>
          <w:b w:val="0"/>
          <w:bCs/>
        </w:rPr>
        <w:instrText xml:space="preserve"> PAGEREF _Toc321136848 \h </w:instrText>
      </w:r>
      <w:r w:rsidRPr="00C10B2F">
        <w:rPr>
          <w:b w:val="0"/>
          <w:bCs/>
        </w:rPr>
      </w:r>
      <w:r w:rsidRPr="00C10B2F">
        <w:rPr>
          <w:b w:val="0"/>
          <w:bCs/>
        </w:rPr>
        <w:fldChar w:fldCharType="separate"/>
      </w:r>
      <w:r w:rsidR="00794CC0">
        <w:rPr>
          <w:b w:val="0"/>
          <w:bCs/>
        </w:rPr>
        <w:t>86</w:t>
      </w:r>
      <w:r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Contract Documents</w:t>
      </w:r>
      <w:r w:rsidRPr="00C10B2F">
        <w:rPr>
          <w:b w:val="0"/>
          <w:bCs/>
        </w:rPr>
        <w:tab/>
      </w:r>
      <w:r w:rsidR="00161667" w:rsidRPr="00C10B2F">
        <w:rPr>
          <w:b w:val="0"/>
          <w:bCs/>
        </w:rPr>
        <w:fldChar w:fldCharType="begin"/>
      </w:r>
      <w:r w:rsidRPr="00C10B2F">
        <w:rPr>
          <w:b w:val="0"/>
          <w:bCs/>
        </w:rPr>
        <w:instrText xml:space="preserve"> PAGEREF _Toc321136849 \h </w:instrText>
      </w:r>
      <w:r w:rsidR="00161667" w:rsidRPr="00C10B2F">
        <w:rPr>
          <w:b w:val="0"/>
          <w:bCs/>
        </w:rPr>
      </w:r>
      <w:r w:rsidR="00161667" w:rsidRPr="00C10B2F">
        <w:rPr>
          <w:b w:val="0"/>
          <w:bCs/>
        </w:rPr>
        <w:fldChar w:fldCharType="separate"/>
      </w:r>
      <w:r w:rsidR="00794CC0">
        <w:rPr>
          <w:b w:val="0"/>
          <w:bCs/>
        </w:rPr>
        <w:t>87</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Fraud and Corruption</w:t>
      </w:r>
      <w:r w:rsidRPr="00C10B2F">
        <w:rPr>
          <w:b w:val="0"/>
          <w:bCs/>
        </w:rPr>
        <w:tab/>
      </w:r>
      <w:r w:rsidR="00161667" w:rsidRPr="00C10B2F">
        <w:rPr>
          <w:b w:val="0"/>
          <w:bCs/>
        </w:rPr>
        <w:fldChar w:fldCharType="begin"/>
      </w:r>
      <w:r w:rsidRPr="00C10B2F">
        <w:rPr>
          <w:b w:val="0"/>
          <w:bCs/>
        </w:rPr>
        <w:instrText xml:space="preserve"> PAGEREF _Toc321136850 \h </w:instrText>
      </w:r>
      <w:r w:rsidR="00161667" w:rsidRPr="00C10B2F">
        <w:rPr>
          <w:b w:val="0"/>
          <w:bCs/>
        </w:rPr>
      </w:r>
      <w:r w:rsidR="00161667" w:rsidRPr="00C10B2F">
        <w:rPr>
          <w:b w:val="0"/>
          <w:bCs/>
        </w:rPr>
        <w:fldChar w:fldCharType="separate"/>
      </w:r>
      <w:r w:rsidR="00794CC0">
        <w:rPr>
          <w:b w:val="0"/>
          <w:bCs/>
        </w:rPr>
        <w:t>87</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Interpretation</w:t>
      </w:r>
      <w:r w:rsidRPr="00C10B2F">
        <w:rPr>
          <w:b w:val="0"/>
          <w:bCs/>
        </w:rPr>
        <w:tab/>
      </w:r>
      <w:r w:rsidR="00161667" w:rsidRPr="00C10B2F">
        <w:rPr>
          <w:b w:val="0"/>
          <w:bCs/>
        </w:rPr>
        <w:fldChar w:fldCharType="begin"/>
      </w:r>
      <w:r w:rsidRPr="00C10B2F">
        <w:rPr>
          <w:b w:val="0"/>
          <w:bCs/>
        </w:rPr>
        <w:instrText xml:space="preserve"> PAGEREF _Toc321136851 \h </w:instrText>
      </w:r>
      <w:r w:rsidR="00161667" w:rsidRPr="00C10B2F">
        <w:rPr>
          <w:b w:val="0"/>
          <w:bCs/>
        </w:rPr>
      </w:r>
      <w:r w:rsidR="00161667" w:rsidRPr="00C10B2F">
        <w:rPr>
          <w:b w:val="0"/>
          <w:bCs/>
        </w:rPr>
        <w:fldChar w:fldCharType="separate"/>
      </w:r>
      <w:r w:rsidR="00794CC0">
        <w:rPr>
          <w:b w:val="0"/>
          <w:bCs/>
        </w:rPr>
        <w:t>88</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Language</w:t>
      </w:r>
      <w:r w:rsidRPr="00C10B2F">
        <w:rPr>
          <w:b w:val="0"/>
          <w:bCs/>
        </w:rPr>
        <w:tab/>
      </w:r>
      <w:r w:rsidR="00161667" w:rsidRPr="00C10B2F">
        <w:rPr>
          <w:b w:val="0"/>
          <w:bCs/>
        </w:rPr>
        <w:fldChar w:fldCharType="begin"/>
      </w:r>
      <w:r w:rsidRPr="00C10B2F">
        <w:rPr>
          <w:b w:val="0"/>
          <w:bCs/>
        </w:rPr>
        <w:instrText xml:space="preserve"> PAGEREF _Toc321136852 \h </w:instrText>
      </w:r>
      <w:r w:rsidR="00161667" w:rsidRPr="00C10B2F">
        <w:rPr>
          <w:b w:val="0"/>
          <w:bCs/>
        </w:rPr>
      </w:r>
      <w:r w:rsidR="00161667" w:rsidRPr="00C10B2F">
        <w:rPr>
          <w:b w:val="0"/>
          <w:bCs/>
        </w:rPr>
        <w:fldChar w:fldCharType="separate"/>
      </w:r>
      <w:r w:rsidR="00794CC0">
        <w:rPr>
          <w:b w:val="0"/>
          <w:bCs/>
        </w:rPr>
        <w:t>89</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Joint Venture, Consortium or Association</w:t>
      </w:r>
      <w:r w:rsidRPr="00C10B2F">
        <w:rPr>
          <w:b w:val="0"/>
          <w:bCs/>
        </w:rPr>
        <w:tab/>
      </w:r>
      <w:r w:rsidR="00161667" w:rsidRPr="00C10B2F">
        <w:rPr>
          <w:b w:val="0"/>
          <w:bCs/>
        </w:rPr>
        <w:fldChar w:fldCharType="begin"/>
      </w:r>
      <w:r w:rsidRPr="00C10B2F">
        <w:rPr>
          <w:b w:val="0"/>
          <w:bCs/>
        </w:rPr>
        <w:instrText xml:space="preserve"> PAGEREF _Toc321136853 \h </w:instrText>
      </w:r>
      <w:r w:rsidR="00161667" w:rsidRPr="00C10B2F">
        <w:rPr>
          <w:b w:val="0"/>
          <w:bCs/>
        </w:rPr>
      </w:r>
      <w:r w:rsidR="00161667" w:rsidRPr="00C10B2F">
        <w:rPr>
          <w:b w:val="0"/>
          <w:bCs/>
        </w:rPr>
        <w:fldChar w:fldCharType="separate"/>
      </w:r>
      <w:r w:rsidR="00794CC0">
        <w:rPr>
          <w:b w:val="0"/>
          <w:bCs/>
        </w:rPr>
        <w:t>89</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Eligibility</w:t>
      </w:r>
      <w:r w:rsidRPr="00C10B2F">
        <w:rPr>
          <w:b w:val="0"/>
          <w:bCs/>
        </w:rPr>
        <w:tab/>
      </w:r>
      <w:r w:rsidR="00161667" w:rsidRPr="00C10B2F">
        <w:rPr>
          <w:b w:val="0"/>
          <w:bCs/>
        </w:rPr>
        <w:fldChar w:fldCharType="begin"/>
      </w:r>
      <w:r w:rsidRPr="00C10B2F">
        <w:rPr>
          <w:b w:val="0"/>
          <w:bCs/>
        </w:rPr>
        <w:instrText xml:space="preserve"> PAGEREF _Toc321136854 \h </w:instrText>
      </w:r>
      <w:r w:rsidR="00161667" w:rsidRPr="00C10B2F">
        <w:rPr>
          <w:b w:val="0"/>
          <w:bCs/>
        </w:rPr>
      </w:r>
      <w:r w:rsidR="00161667" w:rsidRPr="00C10B2F">
        <w:rPr>
          <w:b w:val="0"/>
          <w:bCs/>
        </w:rPr>
        <w:fldChar w:fldCharType="separate"/>
      </w:r>
      <w:r w:rsidR="00794CC0">
        <w:rPr>
          <w:b w:val="0"/>
          <w:bCs/>
        </w:rPr>
        <w:t>90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Notices</w:t>
      </w:r>
      <w:r w:rsidRPr="00C10B2F">
        <w:rPr>
          <w:b w:val="0"/>
          <w:bCs/>
        </w:rPr>
        <w:tab/>
      </w:r>
      <w:r w:rsidR="00161667" w:rsidRPr="00C10B2F">
        <w:rPr>
          <w:b w:val="0"/>
          <w:bCs/>
        </w:rPr>
        <w:fldChar w:fldCharType="begin"/>
      </w:r>
      <w:r w:rsidRPr="00C10B2F">
        <w:rPr>
          <w:b w:val="0"/>
          <w:bCs/>
        </w:rPr>
        <w:instrText xml:space="preserve"> PAGEREF _Toc321136855 \h </w:instrText>
      </w:r>
      <w:r w:rsidR="00161667" w:rsidRPr="00C10B2F">
        <w:rPr>
          <w:b w:val="0"/>
          <w:bCs/>
        </w:rPr>
      </w:r>
      <w:r w:rsidR="00161667" w:rsidRPr="00C10B2F">
        <w:rPr>
          <w:b w:val="0"/>
          <w:bCs/>
        </w:rPr>
        <w:fldChar w:fldCharType="separate"/>
      </w:r>
      <w:r w:rsidR="00794CC0">
        <w:rPr>
          <w:b w:val="0"/>
          <w:bCs/>
        </w:rPr>
        <w:t>90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Governing Law</w:t>
      </w:r>
      <w:r w:rsidRPr="00C10B2F">
        <w:rPr>
          <w:b w:val="0"/>
          <w:bCs/>
        </w:rPr>
        <w:tab/>
      </w:r>
      <w:r w:rsidR="00161667" w:rsidRPr="00C10B2F">
        <w:rPr>
          <w:b w:val="0"/>
          <w:bCs/>
        </w:rPr>
        <w:fldChar w:fldCharType="begin"/>
      </w:r>
      <w:r w:rsidRPr="00C10B2F">
        <w:rPr>
          <w:b w:val="0"/>
          <w:bCs/>
        </w:rPr>
        <w:instrText xml:space="preserve"> PAGEREF _Toc321136856 \h </w:instrText>
      </w:r>
      <w:r w:rsidR="00161667" w:rsidRPr="00C10B2F">
        <w:rPr>
          <w:b w:val="0"/>
          <w:bCs/>
        </w:rPr>
      </w:r>
      <w:r w:rsidR="00161667" w:rsidRPr="00C10B2F">
        <w:rPr>
          <w:b w:val="0"/>
          <w:bCs/>
        </w:rPr>
        <w:fldChar w:fldCharType="separate"/>
      </w:r>
      <w:r w:rsidR="00794CC0">
        <w:rPr>
          <w:b w:val="0"/>
          <w:bCs/>
        </w:rPr>
        <w:t>90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Settlement of Disputes</w:t>
      </w:r>
      <w:r w:rsidRPr="00C10B2F">
        <w:rPr>
          <w:b w:val="0"/>
          <w:bCs/>
        </w:rPr>
        <w:tab/>
      </w:r>
      <w:r w:rsidR="00161667" w:rsidRPr="00C10B2F">
        <w:rPr>
          <w:b w:val="0"/>
          <w:bCs/>
        </w:rPr>
        <w:fldChar w:fldCharType="begin"/>
      </w:r>
      <w:r w:rsidRPr="00C10B2F">
        <w:rPr>
          <w:b w:val="0"/>
          <w:bCs/>
        </w:rPr>
        <w:instrText xml:space="preserve"> PAGEREF _Toc321136857 \h </w:instrText>
      </w:r>
      <w:r w:rsidR="00161667" w:rsidRPr="00C10B2F">
        <w:rPr>
          <w:b w:val="0"/>
          <w:bCs/>
        </w:rPr>
      </w:r>
      <w:r w:rsidR="00161667" w:rsidRPr="00C10B2F">
        <w:rPr>
          <w:b w:val="0"/>
          <w:bCs/>
        </w:rPr>
        <w:fldChar w:fldCharType="separate"/>
      </w:r>
      <w:r w:rsidR="00794CC0">
        <w:rPr>
          <w:b w:val="0"/>
          <w:bCs/>
        </w:rPr>
        <w:t>90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lang w:val="en-GB"/>
        </w:rPr>
        <w:t>Inspections and Audit by the Bank</w:t>
      </w:r>
      <w:r w:rsidRPr="00C10B2F">
        <w:rPr>
          <w:b w:val="0"/>
          <w:bCs/>
        </w:rPr>
        <w:tab/>
      </w:r>
      <w:r w:rsidR="00161667" w:rsidRPr="00C10B2F">
        <w:rPr>
          <w:b w:val="0"/>
          <w:bCs/>
        </w:rPr>
        <w:fldChar w:fldCharType="begin"/>
      </w:r>
      <w:r w:rsidRPr="00C10B2F">
        <w:rPr>
          <w:b w:val="0"/>
          <w:bCs/>
        </w:rPr>
        <w:instrText xml:space="preserve"> PAGEREF _Toc321136858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Scope of Supply</w:t>
      </w:r>
      <w:r w:rsidRPr="00C10B2F">
        <w:rPr>
          <w:b w:val="0"/>
          <w:bCs/>
        </w:rPr>
        <w:tab/>
      </w:r>
      <w:r w:rsidR="00161667" w:rsidRPr="00C10B2F">
        <w:rPr>
          <w:b w:val="0"/>
          <w:bCs/>
        </w:rPr>
        <w:fldChar w:fldCharType="begin"/>
      </w:r>
      <w:r w:rsidRPr="00C10B2F">
        <w:rPr>
          <w:b w:val="0"/>
          <w:bCs/>
        </w:rPr>
        <w:instrText xml:space="preserve"> PAGEREF _Toc321136859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Delivery and Documents</w:t>
      </w:r>
      <w:r w:rsidRPr="00C10B2F">
        <w:rPr>
          <w:b w:val="0"/>
          <w:bCs/>
        </w:rPr>
        <w:tab/>
      </w:r>
      <w:r w:rsidR="00161667" w:rsidRPr="00C10B2F">
        <w:rPr>
          <w:b w:val="0"/>
          <w:bCs/>
        </w:rPr>
        <w:fldChar w:fldCharType="begin"/>
      </w:r>
      <w:r w:rsidRPr="00C10B2F">
        <w:rPr>
          <w:b w:val="0"/>
          <w:bCs/>
        </w:rPr>
        <w:instrText xml:space="preserve"> PAGEREF _Toc321136860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Supplier’s Responsibilities</w:t>
      </w:r>
      <w:r w:rsidRPr="00C10B2F">
        <w:rPr>
          <w:b w:val="0"/>
          <w:bCs/>
        </w:rPr>
        <w:tab/>
      </w:r>
      <w:r w:rsidR="00161667" w:rsidRPr="00C10B2F">
        <w:rPr>
          <w:b w:val="0"/>
          <w:bCs/>
        </w:rPr>
        <w:fldChar w:fldCharType="begin"/>
      </w:r>
      <w:r w:rsidRPr="00C10B2F">
        <w:rPr>
          <w:b w:val="0"/>
          <w:bCs/>
        </w:rPr>
        <w:instrText xml:space="preserve"> PAGEREF _Toc321136861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Contract Price</w:t>
      </w:r>
      <w:r w:rsidRPr="00C10B2F">
        <w:rPr>
          <w:b w:val="0"/>
          <w:bCs/>
        </w:rPr>
        <w:tab/>
      </w:r>
      <w:r w:rsidR="00161667" w:rsidRPr="00C10B2F">
        <w:rPr>
          <w:b w:val="0"/>
          <w:bCs/>
        </w:rPr>
        <w:fldChar w:fldCharType="begin"/>
      </w:r>
      <w:r w:rsidRPr="00C10B2F">
        <w:rPr>
          <w:b w:val="0"/>
          <w:bCs/>
        </w:rPr>
        <w:instrText xml:space="preserve"> PAGEREF _Toc321136862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Terms of Payment</w:t>
      </w:r>
      <w:r w:rsidRPr="00C10B2F">
        <w:rPr>
          <w:b w:val="0"/>
          <w:bCs/>
        </w:rPr>
        <w:tab/>
      </w:r>
      <w:r w:rsidR="00161667" w:rsidRPr="00C10B2F">
        <w:rPr>
          <w:b w:val="0"/>
          <w:bCs/>
        </w:rPr>
        <w:fldChar w:fldCharType="begin"/>
      </w:r>
      <w:r w:rsidRPr="00C10B2F">
        <w:rPr>
          <w:b w:val="0"/>
          <w:bCs/>
        </w:rPr>
        <w:instrText xml:space="preserve"> PAGEREF _Toc321136863 \h </w:instrText>
      </w:r>
      <w:r w:rsidR="00161667" w:rsidRPr="00C10B2F">
        <w:rPr>
          <w:b w:val="0"/>
          <w:bCs/>
        </w:rPr>
      </w:r>
      <w:r w:rsidR="00161667" w:rsidRPr="00C10B2F">
        <w:rPr>
          <w:b w:val="0"/>
          <w:bCs/>
        </w:rPr>
        <w:fldChar w:fldCharType="separate"/>
      </w:r>
      <w:r w:rsidR="00794CC0">
        <w:rPr>
          <w:b w:val="0"/>
          <w:bCs/>
        </w:rPr>
        <w:t>91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Taxes and Duties</w:t>
      </w:r>
      <w:r w:rsidRPr="00C10B2F">
        <w:rPr>
          <w:b w:val="0"/>
          <w:bCs/>
        </w:rPr>
        <w:tab/>
      </w:r>
      <w:r w:rsidR="00161667" w:rsidRPr="00C10B2F">
        <w:rPr>
          <w:b w:val="0"/>
          <w:bCs/>
        </w:rPr>
        <w:fldChar w:fldCharType="begin"/>
      </w:r>
      <w:r w:rsidRPr="00C10B2F">
        <w:rPr>
          <w:b w:val="0"/>
          <w:bCs/>
        </w:rPr>
        <w:instrText xml:space="preserve"> PAGEREF _Toc321136864 \h </w:instrText>
      </w:r>
      <w:r w:rsidR="00161667" w:rsidRPr="00C10B2F">
        <w:rPr>
          <w:b w:val="0"/>
          <w:bCs/>
        </w:rPr>
      </w:r>
      <w:r w:rsidR="00161667" w:rsidRPr="00C10B2F">
        <w:rPr>
          <w:b w:val="0"/>
          <w:bCs/>
        </w:rPr>
        <w:fldChar w:fldCharType="separate"/>
      </w:r>
      <w:r w:rsidR="00794CC0">
        <w:rPr>
          <w:b w:val="0"/>
          <w:bCs/>
        </w:rPr>
        <w:t>92</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Performance Security</w:t>
      </w:r>
      <w:r w:rsidRPr="00C10B2F">
        <w:rPr>
          <w:b w:val="0"/>
          <w:bCs/>
        </w:rPr>
        <w:tab/>
      </w:r>
      <w:r w:rsidR="00161667" w:rsidRPr="00C10B2F">
        <w:rPr>
          <w:b w:val="0"/>
          <w:bCs/>
        </w:rPr>
        <w:fldChar w:fldCharType="begin"/>
      </w:r>
      <w:r w:rsidRPr="00C10B2F">
        <w:rPr>
          <w:b w:val="0"/>
          <w:bCs/>
        </w:rPr>
        <w:instrText xml:space="preserve"> PAGEREF _Toc321136865 \h </w:instrText>
      </w:r>
      <w:r w:rsidR="00161667" w:rsidRPr="00C10B2F">
        <w:rPr>
          <w:b w:val="0"/>
          <w:bCs/>
        </w:rPr>
      </w:r>
      <w:r w:rsidR="00161667" w:rsidRPr="00C10B2F">
        <w:rPr>
          <w:b w:val="0"/>
          <w:bCs/>
        </w:rPr>
        <w:fldChar w:fldCharType="separate"/>
      </w:r>
      <w:r w:rsidR="00794CC0">
        <w:rPr>
          <w:b w:val="0"/>
          <w:bCs/>
        </w:rPr>
        <w:t>92</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Copyright</w:t>
      </w:r>
      <w:r w:rsidRPr="00C10B2F">
        <w:rPr>
          <w:b w:val="0"/>
          <w:bCs/>
        </w:rPr>
        <w:tab/>
      </w:r>
      <w:r w:rsidR="00161667" w:rsidRPr="00C10B2F">
        <w:rPr>
          <w:b w:val="0"/>
          <w:bCs/>
        </w:rPr>
        <w:fldChar w:fldCharType="begin"/>
      </w:r>
      <w:r w:rsidRPr="00C10B2F">
        <w:rPr>
          <w:b w:val="0"/>
          <w:bCs/>
        </w:rPr>
        <w:instrText xml:space="preserve"> PAGEREF _Toc321136866 \h </w:instrText>
      </w:r>
      <w:r w:rsidR="00161667" w:rsidRPr="00C10B2F">
        <w:rPr>
          <w:b w:val="0"/>
          <w:bCs/>
        </w:rPr>
      </w:r>
      <w:r w:rsidR="00161667" w:rsidRPr="00C10B2F">
        <w:rPr>
          <w:b w:val="0"/>
          <w:bCs/>
        </w:rPr>
        <w:fldChar w:fldCharType="separate"/>
      </w:r>
      <w:r w:rsidR="00794CC0">
        <w:rPr>
          <w:b w:val="0"/>
          <w:bCs/>
        </w:rPr>
        <w:t>92</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Confidential Information</w:t>
      </w:r>
      <w:r w:rsidRPr="00C10B2F">
        <w:rPr>
          <w:b w:val="0"/>
          <w:bCs/>
        </w:rPr>
        <w:tab/>
      </w:r>
      <w:r w:rsidR="00161667" w:rsidRPr="00C10B2F">
        <w:rPr>
          <w:b w:val="0"/>
          <w:bCs/>
        </w:rPr>
        <w:fldChar w:fldCharType="begin"/>
      </w:r>
      <w:r w:rsidRPr="00C10B2F">
        <w:rPr>
          <w:b w:val="0"/>
          <w:bCs/>
        </w:rPr>
        <w:instrText xml:space="preserve"> PAGEREF _Toc321136867 \h </w:instrText>
      </w:r>
      <w:r w:rsidR="00161667" w:rsidRPr="00C10B2F">
        <w:rPr>
          <w:b w:val="0"/>
          <w:bCs/>
        </w:rPr>
      </w:r>
      <w:r w:rsidR="00161667" w:rsidRPr="00C10B2F">
        <w:rPr>
          <w:b w:val="0"/>
          <w:bCs/>
        </w:rPr>
        <w:fldChar w:fldCharType="separate"/>
      </w:r>
      <w:r w:rsidR="00794CC0">
        <w:rPr>
          <w:b w:val="0"/>
          <w:bCs/>
        </w:rPr>
        <w:t>93</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Subcontracting</w:t>
      </w:r>
      <w:r w:rsidRPr="00C10B2F">
        <w:rPr>
          <w:b w:val="0"/>
          <w:bCs/>
        </w:rPr>
        <w:tab/>
      </w:r>
      <w:r w:rsidR="00161667" w:rsidRPr="00C10B2F">
        <w:rPr>
          <w:b w:val="0"/>
          <w:bCs/>
        </w:rPr>
        <w:fldChar w:fldCharType="begin"/>
      </w:r>
      <w:r w:rsidRPr="00C10B2F">
        <w:rPr>
          <w:b w:val="0"/>
          <w:bCs/>
        </w:rPr>
        <w:instrText xml:space="preserve"> PAGEREF _Toc321136868 \h </w:instrText>
      </w:r>
      <w:r w:rsidR="00161667" w:rsidRPr="00C10B2F">
        <w:rPr>
          <w:b w:val="0"/>
          <w:bCs/>
        </w:rPr>
      </w:r>
      <w:r w:rsidR="00161667" w:rsidRPr="00C10B2F">
        <w:rPr>
          <w:b w:val="0"/>
          <w:bCs/>
        </w:rPr>
        <w:fldChar w:fldCharType="separate"/>
      </w:r>
      <w:r w:rsidR="00794CC0">
        <w:rPr>
          <w:b w:val="0"/>
          <w:bCs/>
        </w:rPr>
        <w:t>93</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Specifications and Standards</w:t>
      </w:r>
      <w:r w:rsidRPr="00C10B2F">
        <w:rPr>
          <w:b w:val="0"/>
          <w:bCs/>
        </w:rPr>
        <w:tab/>
      </w:r>
      <w:r w:rsidR="00161667" w:rsidRPr="00C10B2F">
        <w:rPr>
          <w:b w:val="0"/>
          <w:bCs/>
        </w:rPr>
        <w:fldChar w:fldCharType="begin"/>
      </w:r>
      <w:r w:rsidRPr="00C10B2F">
        <w:rPr>
          <w:b w:val="0"/>
          <w:bCs/>
        </w:rPr>
        <w:instrText xml:space="preserve"> PAGEREF _Toc321136869 \h </w:instrText>
      </w:r>
      <w:r w:rsidR="00161667" w:rsidRPr="00C10B2F">
        <w:rPr>
          <w:b w:val="0"/>
          <w:bCs/>
        </w:rPr>
      </w:r>
      <w:r w:rsidR="00161667" w:rsidRPr="00C10B2F">
        <w:rPr>
          <w:b w:val="0"/>
          <w:bCs/>
        </w:rPr>
        <w:fldChar w:fldCharType="separate"/>
      </w:r>
      <w:r w:rsidR="00794CC0">
        <w:rPr>
          <w:b w:val="0"/>
          <w:bCs/>
        </w:rPr>
        <w:t>94</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Packing and Documents</w:t>
      </w:r>
      <w:r w:rsidRPr="00C10B2F">
        <w:rPr>
          <w:b w:val="0"/>
          <w:bCs/>
        </w:rPr>
        <w:tab/>
      </w:r>
      <w:r w:rsidR="00161667" w:rsidRPr="00C10B2F">
        <w:rPr>
          <w:b w:val="0"/>
          <w:bCs/>
        </w:rPr>
        <w:fldChar w:fldCharType="begin"/>
      </w:r>
      <w:r w:rsidRPr="00C10B2F">
        <w:rPr>
          <w:b w:val="0"/>
          <w:bCs/>
        </w:rPr>
        <w:instrText xml:space="preserve"> PAGEREF _Toc321136870 \h </w:instrText>
      </w:r>
      <w:r w:rsidR="00161667" w:rsidRPr="00C10B2F">
        <w:rPr>
          <w:b w:val="0"/>
          <w:bCs/>
        </w:rPr>
      </w:r>
      <w:r w:rsidR="00161667" w:rsidRPr="00C10B2F">
        <w:rPr>
          <w:b w:val="0"/>
          <w:bCs/>
        </w:rPr>
        <w:fldChar w:fldCharType="separate"/>
      </w:r>
      <w:r w:rsidR="00794CC0">
        <w:rPr>
          <w:b w:val="0"/>
          <w:bCs/>
        </w:rPr>
        <w:t>94</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Insurance</w:t>
      </w:r>
      <w:r w:rsidRPr="00C10B2F">
        <w:rPr>
          <w:b w:val="0"/>
          <w:bCs/>
        </w:rPr>
        <w:tab/>
      </w:r>
      <w:r w:rsidR="00161667" w:rsidRPr="00C10B2F">
        <w:rPr>
          <w:b w:val="0"/>
          <w:bCs/>
        </w:rPr>
        <w:fldChar w:fldCharType="begin"/>
      </w:r>
      <w:r w:rsidRPr="00C10B2F">
        <w:rPr>
          <w:b w:val="0"/>
          <w:bCs/>
        </w:rPr>
        <w:instrText xml:space="preserve"> PAGEREF _Toc321136871 \h </w:instrText>
      </w:r>
      <w:r w:rsidR="00161667" w:rsidRPr="00C10B2F">
        <w:rPr>
          <w:b w:val="0"/>
          <w:bCs/>
        </w:rPr>
      </w:r>
      <w:r w:rsidR="00161667" w:rsidRPr="00C10B2F">
        <w:rPr>
          <w:b w:val="0"/>
          <w:bCs/>
        </w:rPr>
        <w:fldChar w:fldCharType="separate"/>
      </w:r>
      <w:r w:rsidR="00794CC0">
        <w:rPr>
          <w:b w:val="0"/>
          <w:bCs/>
        </w:rPr>
        <w:t>94</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Transportation</w:t>
      </w:r>
      <w:r w:rsidRPr="00C10B2F">
        <w:rPr>
          <w:b w:val="0"/>
          <w:bCs/>
        </w:rPr>
        <w:tab/>
      </w:r>
      <w:r w:rsidR="00161667" w:rsidRPr="00C10B2F">
        <w:rPr>
          <w:b w:val="0"/>
          <w:bCs/>
        </w:rPr>
        <w:fldChar w:fldCharType="begin"/>
      </w:r>
      <w:r w:rsidRPr="00C10B2F">
        <w:rPr>
          <w:b w:val="0"/>
          <w:bCs/>
        </w:rPr>
        <w:instrText xml:space="preserve"> PAGEREF _Toc321136872 \h </w:instrText>
      </w:r>
      <w:r w:rsidR="00161667" w:rsidRPr="00C10B2F">
        <w:rPr>
          <w:b w:val="0"/>
          <w:bCs/>
        </w:rPr>
      </w:r>
      <w:r w:rsidR="00161667" w:rsidRPr="00C10B2F">
        <w:rPr>
          <w:b w:val="0"/>
          <w:bCs/>
        </w:rPr>
        <w:fldChar w:fldCharType="separate"/>
      </w:r>
      <w:r w:rsidR="00794CC0">
        <w:rPr>
          <w:b w:val="0"/>
          <w:bCs/>
        </w:rPr>
        <w:t>95</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Inspections and Tests</w:t>
      </w:r>
      <w:r w:rsidRPr="00C10B2F">
        <w:rPr>
          <w:b w:val="0"/>
          <w:bCs/>
        </w:rPr>
        <w:tab/>
      </w:r>
      <w:r w:rsidR="00161667" w:rsidRPr="00C10B2F">
        <w:rPr>
          <w:b w:val="0"/>
          <w:bCs/>
        </w:rPr>
        <w:fldChar w:fldCharType="begin"/>
      </w:r>
      <w:r w:rsidRPr="00C10B2F">
        <w:rPr>
          <w:b w:val="0"/>
          <w:bCs/>
        </w:rPr>
        <w:instrText xml:space="preserve"> PAGEREF _Toc321136873 \h </w:instrText>
      </w:r>
      <w:r w:rsidR="00161667" w:rsidRPr="00C10B2F">
        <w:rPr>
          <w:b w:val="0"/>
          <w:bCs/>
        </w:rPr>
      </w:r>
      <w:r w:rsidR="00161667" w:rsidRPr="00C10B2F">
        <w:rPr>
          <w:b w:val="0"/>
          <w:bCs/>
        </w:rPr>
        <w:fldChar w:fldCharType="separate"/>
      </w:r>
      <w:r w:rsidR="00794CC0">
        <w:rPr>
          <w:b w:val="0"/>
          <w:bCs/>
        </w:rPr>
        <w:t>95</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Liquidated Damages</w:t>
      </w:r>
      <w:r w:rsidRPr="00C10B2F">
        <w:rPr>
          <w:b w:val="0"/>
          <w:bCs/>
        </w:rPr>
        <w:tab/>
      </w:r>
      <w:r w:rsidR="00161667" w:rsidRPr="00C10B2F">
        <w:rPr>
          <w:b w:val="0"/>
          <w:bCs/>
        </w:rPr>
        <w:fldChar w:fldCharType="begin"/>
      </w:r>
      <w:r w:rsidRPr="00C10B2F">
        <w:rPr>
          <w:b w:val="0"/>
          <w:bCs/>
        </w:rPr>
        <w:instrText xml:space="preserve"> PAGEREF _Toc321136874 \h </w:instrText>
      </w:r>
      <w:r w:rsidR="00161667" w:rsidRPr="00C10B2F">
        <w:rPr>
          <w:b w:val="0"/>
          <w:bCs/>
        </w:rPr>
      </w:r>
      <w:r w:rsidR="00161667" w:rsidRPr="00C10B2F">
        <w:rPr>
          <w:b w:val="0"/>
          <w:bCs/>
        </w:rPr>
        <w:fldChar w:fldCharType="separate"/>
      </w:r>
      <w:r w:rsidR="00794CC0">
        <w:rPr>
          <w:b w:val="0"/>
          <w:bCs/>
        </w:rPr>
        <w:t>96</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Warranty</w:t>
      </w:r>
      <w:r w:rsidRPr="00C10B2F">
        <w:rPr>
          <w:b w:val="0"/>
          <w:bCs/>
        </w:rPr>
        <w:tab/>
      </w:r>
      <w:r w:rsidR="00161667" w:rsidRPr="00C10B2F">
        <w:rPr>
          <w:b w:val="0"/>
          <w:bCs/>
        </w:rPr>
        <w:fldChar w:fldCharType="begin"/>
      </w:r>
      <w:r w:rsidRPr="00C10B2F">
        <w:rPr>
          <w:b w:val="0"/>
          <w:bCs/>
        </w:rPr>
        <w:instrText xml:space="preserve"> PAGEREF _Toc321136875 \h </w:instrText>
      </w:r>
      <w:r w:rsidR="00161667" w:rsidRPr="00C10B2F">
        <w:rPr>
          <w:b w:val="0"/>
          <w:bCs/>
        </w:rPr>
      </w:r>
      <w:r w:rsidR="00161667" w:rsidRPr="00C10B2F">
        <w:rPr>
          <w:b w:val="0"/>
          <w:bCs/>
        </w:rPr>
        <w:fldChar w:fldCharType="separate"/>
      </w:r>
      <w:r w:rsidR="00794CC0">
        <w:rPr>
          <w:b w:val="0"/>
          <w:bCs/>
        </w:rPr>
        <w:t>96</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Patent Indemnity</w:t>
      </w:r>
      <w:r w:rsidRPr="00C10B2F">
        <w:rPr>
          <w:b w:val="0"/>
          <w:bCs/>
        </w:rPr>
        <w:tab/>
      </w:r>
      <w:r w:rsidR="00161667" w:rsidRPr="00C10B2F">
        <w:rPr>
          <w:b w:val="0"/>
          <w:bCs/>
        </w:rPr>
        <w:fldChar w:fldCharType="begin"/>
      </w:r>
      <w:r w:rsidRPr="00C10B2F">
        <w:rPr>
          <w:b w:val="0"/>
          <w:bCs/>
        </w:rPr>
        <w:instrText xml:space="preserve"> PAGEREF _Toc321136876 \h </w:instrText>
      </w:r>
      <w:r w:rsidR="00161667" w:rsidRPr="00C10B2F">
        <w:rPr>
          <w:b w:val="0"/>
          <w:bCs/>
        </w:rPr>
      </w:r>
      <w:r w:rsidR="00161667" w:rsidRPr="00C10B2F">
        <w:rPr>
          <w:b w:val="0"/>
          <w:bCs/>
        </w:rPr>
        <w:fldChar w:fldCharType="separate"/>
      </w:r>
      <w:r w:rsidR="00794CC0">
        <w:rPr>
          <w:b w:val="0"/>
          <w:bCs/>
        </w:rPr>
        <w:t>97</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Limitation of Liability</w:t>
      </w:r>
      <w:r w:rsidRPr="00C10B2F">
        <w:rPr>
          <w:b w:val="0"/>
          <w:bCs/>
        </w:rPr>
        <w:tab/>
      </w:r>
      <w:r w:rsidR="00161667" w:rsidRPr="00C10B2F">
        <w:rPr>
          <w:b w:val="0"/>
          <w:bCs/>
        </w:rPr>
        <w:fldChar w:fldCharType="begin"/>
      </w:r>
      <w:r w:rsidRPr="00C10B2F">
        <w:rPr>
          <w:b w:val="0"/>
          <w:bCs/>
        </w:rPr>
        <w:instrText xml:space="preserve"> PAGEREF _Toc321136877 \h </w:instrText>
      </w:r>
      <w:r w:rsidR="00161667" w:rsidRPr="00C10B2F">
        <w:rPr>
          <w:b w:val="0"/>
          <w:bCs/>
        </w:rPr>
      </w:r>
      <w:r w:rsidR="00161667" w:rsidRPr="00C10B2F">
        <w:rPr>
          <w:b w:val="0"/>
          <w:bCs/>
        </w:rPr>
        <w:fldChar w:fldCharType="separate"/>
      </w:r>
      <w:r w:rsidR="00794CC0">
        <w:rPr>
          <w:b w:val="0"/>
          <w:bCs/>
        </w:rPr>
        <w:t>98</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Change in Laws and Regulations</w:t>
      </w:r>
      <w:r w:rsidRPr="00C10B2F">
        <w:rPr>
          <w:b w:val="0"/>
          <w:bCs/>
        </w:rPr>
        <w:tab/>
      </w:r>
      <w:r w:rsidR="00161667" w:rsidRPr="00C10B2F">
        <w:rPr>
          <w:b w:val="0"/>
          <w:bCs/>
        </w:rPr>
        <w:fldChar w:fldCharType="begin"/>
      </w:r>
      <w:r w:rsidRPr="00C10B2F">
        <w:rPr>
          <w:b w:val="0"/>
          <w:bCs/>
        </w:rPr>
        <w:instrText xml:space="preserve"> PAGEREF _Toc321136878 \h </w:instrText>
      </w:r>
      <w:r w:rsidR="00161667" w:rsidRPr="00C10B2F">
        <w:rPr>
          <w:b w:val="0"/>
          <w:bCs/>
        </w:rPr>
      </w:r>
      <w:r w:rsidR="00161667" w:rsidRPr="00C10B2F">
        <w:rPr>
          <w:b w:val="0"/>
          <w:bCs/>
        </w:rPr>
        <w:fldChar w:fldCharType="separate"/>
      </w:r>
      <w:r w:rsidR="00794CC0">
        <w:rPr>
          <w:b w:val="0"/>
          <w:bCs/>
        </w:rPr>
        <w:t>98</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Force Majeure</w:t>
      </w:r>
      <w:r w:rsidRPr="00C10B2F">
        <w:rPr>
          <w:b w:val="0"/>
          <w:bCs/>
        </w:rPr>
        <w:tab/>
      </w:r>
      <w:r w:rsidR="00161667" w:rsidRPr="00C10B2F">
        <w:rPr>
          <w:b w:val="0"/>
          <w:bCs/>
        </w:rPr>
        <w:fldChar w:fldCharType="begin"/>
      </w:r>
      <w:r w:rsidRPr="00C10B2F">
        <w:rPr>
          <w:b w:val="0"/>
          <w:bCs/>
        </w:rPr>
        <w:instrText xml:space="preserve"> PAGEREF _Toc321136879 \h </w:instrText>
      </w:r>
      <w:r w:rsidR="00161667" w:rsidRPr="00C10B2F">
        <w:rPr>
          <w:b w:val="0"/>
          <w:bCs/>
        </w:rPr>
      </w:r>
      <w:r w:rsidR="00161667" w:rsidRPr="00C10B2F">
        <w:rPr>
          <w:b w:val="0"/>
          <w:bCs/>
        </w:rPr>
        <w:fldChar w:fldCharType="separate"/>
      </w:r>
      <w:r w:rsidR="00794CC0">
        <w:rPr>
          <w:b w:val="0"/>
          <w:bCs/>
        </w:rPr>
        <w:t>98</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Change Orders and Contract Amendments</w:t>
      </w:r>
      <w:r w:rsidRPr="00C10B2F">
        <w:rPr>
          <w:b w:val="0"/>
          <w:bCs/>
        </w:rPr>
        <w:tab/>
      </w:r>
      <w:r w:rsidR="00161667" w:rsidRPr="00C10B2F">
        <w:rPr>
          <w:b w:val="0"/>
          <w:bCs/>
        </w:rPr>
        <w:fldChar w:fldCharType="begin"/>
      </w:r>
      <w:r w:rsidRPr="00C10B2F">
        <w:rPr>
          <w:b w:val="0"/>
          <w:bCs/>
        </w:rPr>
        <w:instrText xml:space="preserve"> PAGEREF _Toc321136880 \h </w:instrText>
      </w:r>
      <w:r w:rsidR="00161667" w:rsidRPr="00C10B2F">
        <w:rPr>
          <w:b w:val="0"/>
          <w:bCs/>
        </w:rPr>
      </w:r>
      <w:r w:rsidR="00161667" w:rsidRPr="00C10B2F">
        <w:rPr>
          <w:b w:val="0"/>
          <w:bCs/>
        </w:rPr>
        <w:fldChar w:fldCharType="separate"/>
      </w:r>
      <w:r w:rsidR="00794CC0">
        <w:rPr>
          <w:b w:val="0"/>
          <w:bCs/>
        </w:rPr>
        <w:t>99</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Extensions of Time</w:t>
      </w:r>
      <w:r w:rsidRPr="00C10B2F">
        <w:rPr>
          <w:b w:val="0"/>
          <w:bCs/>
        </w:rPr>
        <w:tab/>
      </w:r>
      <w:r w:rsidR="00161667" w:rsidRPr="00C10B2F">
        <w:rPr>
          <w:b w:val="0"/>
          <w:bCs/>
        </w:rPr>
        <w:fldChar w:fldCharType="begin"/>
      </w:r>
      <w:r w:rsidRPr="00C10B2F">
        <w:rPr>
          <w:b w:val="0"/>
          <w:bCs/>
        </w:rPr>
        <w:instrText xml:space="preserve"> PAGEREF _Toc321136881 \h </w:instrText>
      </w:r>
      <w:r w:rsidR="00161667" w:rsidRPr="00C10B2F">
        <w:rPr>
          <w:b w:val="0"/>
          <w:bCs/>
        </w:rPr>
      </w:r>
      <w:r w:rsidR="00161667" w:rsidRPr="00C10B2F">
        <w:rPr>
          <w:b w:val="0"/>
          <w:bCs/>
        </w:rPr>
        <w:fldChar w:fldCharType="separate"/>
      </w:r>
      <w:r w:rsidR="00794CC0">
        <w:rPr>
          <w:b w:val="0"/>
          <w:bCs/>
        </w:rPr>
        <w:t>100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Termination</w:t>
      </w:r>
      <w:r w:rsidRPr="00C10B2F">
        <w:rPr>
          <w:b w:val="0"/>
          <w:bCs/>
        </w:rPr>
        <w:tab/>
      </w:r>
      <w:r w:rsidR="00161667" w:rsidRPr="00C10B2F">
        <w:rPr>
          <w:b w:val="0"/>
          <w:bCs/>
        </w:rPr>
        <w:fldChar w:fldCharType="begin"/>
      </w:r>
      <w:r w:rsidRPr="00C10B2F">
        <w:rPr>
          <w:b w:val="0"/>
          <w:bCs/>
        </w:rPr>
        <w:instrText xml:space="preserve"> PAGEREF _Toc321136882 \h </w:instrText>
      </w:r>
      <w:r w:rsidR="00161667" w:rsidRPr="00C10B2F">
        <w:rPr>
          <w:b w:val="0"/>
          <w:bCs/>
        </w:rPr>
      </w:r>
      <w:r w:rsidR="00161667" w:rsidRPr="00C10B2F">
        <w:rPr>
          <w:b w:val="0"/>
          <w:bCs/>
        </w:rPr>
        <w:fldChar w:fldCharType="separate"/>
      </w:r>
      <w:r w:rsidR="00794CC0">
        <w:rPr>
          <w:b w:val="0"/>
          <w:bCs/>
        </w:rPr>
        <w:t>100</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Assignment</w:t>
      </w:r>
      <w:r w:rsidRPr="00C10B2F">
        <w:rPr>
          <w:b w:val="0"/>
          <w:bCs/>
        </w:rPr>
        <w:tab/>
      </w:r>
      <w:r w:rsidR="00161667" w:rsidRPr="00C10B2F">
        <w:rPr>
          <w:b w:val="0"/>
          <w:bCs/>
        </w:rPr>
        <w:fldChar w:fldCharType="begin"/>
      </w:r>
      <w:r w:rsidRPr="00C10B2F">
        <w:rPr>
          <w:b w:val="0"/>
          <w:bCs/>
        </w:rPr>
        <w:instrText xml:space="preserve"> PAGEREF _Toc321136883 \h </w:instrText>
      </w:r>
      <w:r w:rsidR="00161667" w:rsidRPr="00C10B2F">
        <w:rPr>
          <w:b w:val="0"/>
          <w:bCs/>
        </w:rPr>
      </w:r>
      <w:r w:rsidR="00161667" w:rsidRPr="00C10B2F">
        <w:rPr>
          <w:b w:val="0"/>
          <w:bCs/>
        </w:rPr>
        <w:fldChar w:fldCharType="separate"/>
      </w:r>
      <w:r w:rsidR="00794CC0">
        <w:rPr>
          <w:b w:val="0"/>
          <w:bCs/>
        </w:rPr>
        <w:t>101</w:t>
      </w:r>
      <w:r w:rsidR="00161667" w:rsidRPr="00C10B2F">
        <w:rPr>
          <w:b w:val="0"/>
          <w:bCs/>
        </w:rPr>
        <w:fldChar w:fldCharType="end"/>
      </w:r>
    </w:p>
    <w:p w:rsidR="00220ACA" w:rsidRPr="00C10B2F" w:rsidRDefault="00220ACA" w:rsidP="00C10B2F">
      <w:pPr>
        <w:pStyle w:val="TOC1"/>
        <w:spacing w:before="0" w:after="0"/>
        <w:rPr>
          <w:rFonts w:asciiTheme="minorHAnsi" w:eastAsiaTheme="minorEastAsia" w:hAnsiTheme="minorHAnsi" w:cstheme="minorBidi"/>
          <w:b w:val="0"/>
          <w:bCs/>
          <w:sz w:val="22"/>
          <w:szCs w:val="22"/>
          <w:lang w:val="en-AU" w:eastAsia="en-AU"/>
        </w:rPr>
      </w:pPr>
      <w:r w:rsidRPr="00C10B2F">
        <w:rPr>
          <w:b w:val="0"/>
          <w:bCs/>
        </w:rPr>
        <w:t>Export Restriction</w:t>
      </w:r>
      <w:r w:rsidRPr="00C10B2F">
        <w:rPr>
          <w:b w:val="0"/>
          <w:bCs/>
        </w:rPr>
        <w:tab/>
      </w:r>
      <w:r w:rsidR="00161667" w:rsidRPr="00C10B2F">
        <w:rPr>
          <w:b w:val="0"/>
          <w:bCs/>
        </w:rPr>
        <w:fldChar w:fldCharType="begin"/>
      </w:r>
      <w:r w:rsidRPr="00C10B2F">
        <w:rPr>
          <w:b w:val="0"/>
          <w:bCs/>
        </w:rPr>
        <w:instrText xml:space="preserve"> PAGEREF _Toc321136884 \h </w:instrText>
      </w:r>
      <w:r w:rsidR="00161667" w:rsidRPr="00C10B2F">
        <w:rPr>
          <w:b w:val="0"/>
          <w:bCs/>
        </w:rPr>
      </w:r>
      <w:r w:rsidR="00161667" w:rsidRPr="00C10B2F">
        <w:rPr>
          <w:b w:val="0"/>
          <w:bCs/>
        </w:rPr>
        <w:fldChar w:fldCharType="separate"/>
      </w:r>
      <w:r w:rsidR="00794CC0">
        <w:rPr>
          <w:b w:val="0"/>
          <w:bCs/>
        </w:rPr>
        <w:t>101</w:t>
      </w:r>
      <w:r w:rsidR="00161667" w:rsidRPr="00C10B2F">
        <w:rPr>
          <w:b w:val="0"/>
          <w:bCs/>
        </w:rPr>
        <w:fldChar w:fldCharType="end"/>
      </w:r>
    </w:p>
    <w:p w:rsidR="00455149" w:rsidRDefault="00161667" w:rsidP="00C10B2F">
      <w:pPr>
        <w:rPr>
          <w:b/>
        </w:rPr>
      </w:pPr>
      <w:r w:rsidRPr="00C10B2F">
        <w:rPr>
          <w:bCs/>
        </w:rPr>
        <w:fldChar w:fldCharType="end"/>
      </w:r>
    </w:p>
    <w:p w:rsidR="003F0491" w:rsidRDefault="003F0491">
      <w:pPr>
        <w:rPr>
          <w:b/>
          <w:bCs/>
          <w:sz w:val="36"/>
        </w:rPr>
      </w:pPr>
      <w:r>
        <w:rPr>
          <w:b/>
          <w:bCs/>
          <w:sz w:val="36"/>
        </w:rPr>
        <w:br w:type="page"/>
      </w:r>
    </w:p>
    <w:p w:rsidR="00455149" w:rsidRDefault="00455149">
      <w:pPr>
        <w:spacing w:after="240"/>
        <w:jc w:val="center"/>
        <w:rPr>
          <w:b/>
          <w:bCs/>
          <w:sz w:val="36"/>
        </w:rPr>
      </w:pPr>
      <w:r>
        <w:rPr>
          <w:b/>
          <w:bCs/>
          <w:sz w:val="36"/>
        </w:rPr>
        <w:lastRenderedPageBreak/>
        <w:t>Section VII.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tc>
          <w:tcPr>
            <w:tcW w:w="2268" w:type="dxa"/>
            <w:gridSpan w:val="2"/>
          </w:tcPr>
          <w:p w:rsidR="00455149" w:rsidRDefault="00455149">
            <w:pPr>
              <w:pStyle w:val="sec7-clauses"/>
              <w:spacing w:before="0" w:after="200"/>
            </w:pPr>
            <w:bookmarkStart w:id="364" w:name="_Toc321136848"/>
            <w:r>
              <w:t>Definitions</w:t>
            </w:r>
            <w:bookmarkEnd w:id="364"/>
          </w:p>
        </w:tc>
        <w:tc>
          <w:tcPr>
            <w:tcW w:w="6948" w:type="dxa"/>
            <w:gridSpan w:val="2"/>
          </w:tcPr>
          <w:p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455149" w:rsidRDefault="00455149" w:rsidP="00946D7D">
            <w:pPr>
              <w:pStyle w:val="Heading3"/>
              <w:numPr>
                <w:ilvl w:val="2"/>
                <w:numId w:val="74"/>
              </w:numPr>
            </w:pPr>
            <w:r>
              <w:t>“Bank” means the World Bank and refers to the International Bank for Reconstruction and Development (IBRD) or the International Development Association (IDA).</w:t>
            </w:r>
          </w:p>
          <w:p w:rsidR="00455149" w:rsidRDefault="00455149" w:rsidP="00946D7D">
            <w:pPr>
              <w:pStyle w:val="Heading3"/>
              <w:numPr>
                <w:ilvl w:val="2"/>
                <w:numId w:val="74"/>
              </w:numPr>
            </w:pPr>
            <w:r>
              <w:t>“Contract” means the Contract Agreement entered into between the Purchaser and the Supplier, together with the Contract Documents referred to therein, including all attachments, appendices, and all documents incorporated by reference therein.</w:t>
            </w:r>
          </w:p>
          <w:p w:rsidR="00455149" w:rsidRDefault="00455149" w:rsidP="00946D7D">
            <w:pPr>
              <w:pStyle w:val="Heading3"/>
              <w:numPr>
                <w:ilvl w:val="2"/>
                <w:numId w:val="74"/>
              </w:numPr>
            </w:pPr>
            <w:r>
              <w:t>“Contract Documents” means the documents listed in the Contract Agreement, including any amendments thereto.</w:t>
            </w:r>
          </w:p>
          <w:p w:rsidR="00455149" w:rsidRDefault="00455149" w:rsidP="00946D7D">
            <w:pPr>
              <w:pStyle w:val="Heading3"/>
              <w:numPr>
                <w:ilvl w:val="2"/>
                <w:numId w:val="74"/>
              </w:numPr>
            </w:pPr>
            <w:r>
              <w:t>“Contract Price” means the price payable to the Supplier as specified in the Contract Agreement, subject to such additions and adjustments thereto or deductions therefrom, as may be made pursuant to the Contract.</w:t>
            </w:r>
          </w:p>
          <w:p w:rsidR="00455149" w:rsidRDefault="00455149" w:rsidP="00946D7D">
            <w:pPr>
              <w:pStyle w:val="Heading3"/>
              <w:numPr>
                <w:ilvl w:val="2"/>
                <w:numId w:val="74"/>
              </w:numPr>
            </w:pPr>
            <w:r>
              <w:t>“Day” means calendar day.</w:t>
            </w:r>
          </w:p>
          <w:p w:rsidR="00455149" w:rsidRDefault="00455149" w:rsidP="00946D7D">
            <w:pPr>
              <w:pStyle w:val="Heading3"/>
              <w:numPr>
                <w:ilvl w:val="2"/>
                <w:numId w:val="74"/>
              </w:numPr>
            </w:pPr>
            <w:r>
              <w:t xml:space="preserve">“Completion” means the fulfillment of the Related Services by the Supplier in accordance with the terms and conditions set forth in the Contract. </w:t>
            </w:r>
          </w:p>
          <w:p w:rsidR="00455149" w:rsidRDefault="00455149" w:rsidP="00946D7D">
            <w:pPr>
              <w:pStyle w:val="Heading3"/>
              <w:numPr>
                <w:ilvl w:val="2"/>
                <w:numId w:val="74"/>
              </w:numPr>
            </w:pPr>
            <w:r>
              <w:t>“GCC” means the General Conditions of Contract.</w:t>
            </w:r>
          </w:p>
          <w:p w:rsidR="00455149" w:rsidRDefault="00455149" w:rsidP="00946D7D">
            <w:pPr>
              <w:pStyle w:val="Heading3"/>
              <w:numPr>
                <w:ilvl w:val="2"/>
                <w:numId w:val="74"/>
              </w:numPr>
            </w:pPr>
            <w:r>
              <w:t>“Goods” means all of the commodities, raw material, machinery and equipment, and/or other materials that the Supplier is required to supply to the Purchaser under the Contract.</w:t>
            </w:r>
          </w:p>
          <w:p w:rsidR="00455149" w:rsidRDefault="00455149" w:rsidP="00946D7D">
            <w:pPr>
              <w:pStyle w:val="Heading3"/>
              <w:numPr>
                <w:ilvl w:val="2"/>
                <w:numId w:val="74"/>
              </w:numPr>
            </w:pPr>
            <w:r>
              <w:t>“Purchaser’s Country” is the country specified in the Special Conditions of Contract (SCC).</w:t>
            </w:r>
          </w:p>
          <w:p w:rsidR="00455149" w:rsidRDefault="00455149" w:rsidP="00946D7D">
            <w:pPr>
              <w:pStyle w:val="Heading3"/>
              <w:numPr>
                <w:ilvl w:val="2"/>
                <w:numId w:val="74"/>
              </w:numPr>
              <w:spacing w:after="180"/>
            </w:pPr>
            <w:r>
              <w:t xml:space="preserve">“Purchaser” means the entity purchasing the Goods and Related Services, as specified in the </w:t>
            </w:r>
            <w:r>
              <w:rPr>
                <w:b/>
              </w:rPr>
              <w:t>SCC</w:t>
            </w:r>
            <w:r>
              <w:rPr>
                <w:b/>
                <w:bCs/>
              </w:rPr>
              <w:t>.</w:t>
            </w:r>
          </w:p>
          <w:p w:rsidR="00455149" w:rsidRDefault="00455149" w:rsidP="00946D7D">
            <w:pPr>
              <w:pStyle w:val="Heading3"/>
              <w:numPr>
                <w:ilvl w:val="2"/>
                <w:numId w:val="74"/>
              </w:numPr>
              <w:spacing w:after="180"/>
            </w:pPr>
            <w:r>
              <w:t>“Related Services” means the services incidental to the supply of the goods, such as insurance, installation, training and initial maintenance and other such obligations of the Supplier under the Contract.</w:t>
            </w:r>
          </w:p>
          <w:p w:rsidR="00455149" w:rsidRDefault="00455149" w:rsidP="00946D7D">
            <w:pPr>
              <w:pStyle w:val="Heading3"/>
              <w:numPr>
                <w:ilvl w:val="2"/>
                <w:numId w:val="74"/>
              </w:numPr>
              <w:spacing w:after="220"/>
            </w:pPr>
            <w:r>
              <w:t>“SCC” means the Special Conditions of Contract.</w:t>
            </w:r>
          </w:p>
          <w:p w:rsidR="00455149" w:rsidRDefault="00455149" w:rsidP="00946D7D">
            <w:pPr>
              <w:pStyle w:val="Heading3"/>
              <w:numPr>
                <w:ilvl w:val="2"/>
                <w:numId w:val="74"/>
              </w:numPr>
              <w:spacing w:after="220"/>
            </w:pPr>
            <w:r>
              <w:t xml:space="preserve">“Subcontractor” means any natural person, private or government entity, or a combination of the above, to whom any part of the Goods to be supplied or execution </w:t>
            </w:r>
            <w:r>
              <w:lastRenderedPageBreak/>
              <w:t>of any part of the Related Services is subcontracted by the Supplier.</w:t>
            </w:r>
          </w:p>
          <w:p w:rsidR="00455149" w:rsidRDefault="00455149" w:rsidP="00946D7D">
            <w:pPr>
              <w:pStyle w:val="Heading3"/>
              <w:numPr>
                <w:ilvl w:val="2"/>
                <w:numId w:val="74"/>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455149" w:rsidRDefault="00455149" w:rsidP="00946D7D">
            <w:pPr>
              <w:pStyle w:val="Heading3"/>
              <w:numPr>
                <w:ilvl w:val="2"/>
                <w:numId w:val="74"/>
              </w:numPr>
              <w:spacing w:after="220"/>
            </w:pPr>
            <w:r>
              <w:t xml:space="preserve">“The Project Site,” where applicable, means the place named in the </w:t>
            </w:r>
            <w:r>
              <w:rPr>
                <w:b/>
              </w:rPr>
              <w:t>SCC</w:t>
            </w:r>
            <w:r>
              <w:rPr>
                <w:b/>
                <w:bCs/>
              </w:rPr>
              <w:t>.</w:t>
            </w:r>
          </w:p>
        </w:tc>
      </w:tr>
      <w:tr w:rsidR="00455149">
        <w:tc>
          <w:tcPr>
            <w:tcW w:w="2268" w:type="dxa"/>
            <w:gridSpan w:val="2"/>
          </w:tcPr>
          <w:p w:rsidR="00455149" w:rsidRDefault="00455149">
            <w:pPr>
              <w:pStyle w:val="sec7-clauses"/>
              <w:spacing w:before="0" w:after="200"/>
            </w:pPr>
            <w:bookmarkStart w:id="365" w:name="_Toc321136849"/>
            <w:r>
              <w:lastRenderedPageBreak/>
              <w:t>Contract Documents</w:t>
            </w:r>
            <w:bookmarkEnd w:id="365"/>
          </w:p>
        </w:tc>
        <w:tc>
          <w:tcPr>
            <w:tcW w:w="6948" w:type="dxa"/>
            <w:gridSpan w:val="2"/>
          </w:tcPr>
          <w:p w:rsidR="00455149" w:rsidRDefault="00455149" w:rsidP="00946D7D">
            <w:pPr>
              <w:pStyle w:val="Sub-ClauseText"/>
              <w:numPr>
                <w:ilvl w:val="1"/>
                <w:numId w:val="73"/>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tc>
          <w:tcPr>
            <w:tcW w:w="2268" w:type="dxa"/>
            <w:gridSpan w:val="2"/>
          </w:tcPr>
          <w:p w:rsidR="00455149" w:rsidRDefault="00455149">
            <w:pPr>
              <w:pStyle w:val="sec7-clauses"/>
              <w:spacing w:before="0" w:after="200"/>
            </w:pPr>
            <w:bookmarkStart w:id="366" w:name="_Toc321136850"/>
            <w:r>
              <w:t>Fraud and Corruption</w:t>
            </w:r>
            <w:bookmarkEnd w:id="366"/>
            <w:r>
              <w:t xml:space="preserve"> </w:t>
            </w:r>
          </w:p>
        </w:tc>
        <w:tc>
          <w:tcPr>
            <w:tcW w:w="6948" w:type="dxa"/>
            <w:gridSpan w:val="2"/>
          </w:tcPr>
          <w:p w:rsidR="000319BF" w:rsidRDefault="00E05C03" w:rsidP="00E05C03">
            <w:pPr>
              <w:spacing w:after="200"/>
              <w:ind w:left="612" w:hanging="612"/>
              <w:jc w:val="both"/>
            </w:pPr>
            <w:r>
              <w:t>3.1</w:t>
            </w:r>
            <w:r>
              <w:tab/>
            </w:r>
            <w:r w:rsidR="000319BF" w:rsidRPr="00F803E9">
              <w:t xml:space="preserve">If the </w:t>
            </w:r>
            <w:r w:rsidR="000319BF">
              <w:t>Purchase</w:t>
            </w:r>
            <w:r w:rsidR="000319BF" w:rsidRPr="00F803E9">
              <w:t xml:space="preserve">r determines that the </w:t>
            </w:r>
            <w:r w:rsidR="000319BF">
              <w:t xml:space="preserve">Supplier </w:t>
            </w:r>
            <w:r w:rsidR="00B929CA">
              <w:t xml:space="preserve">and/or any of its personnel, or its agents, or its Subcontractors, consultants, service providers, suppliers and/or their employees </w:t>
            </w:r>
            <w:r w:rsidR="000319BF" w:rsidRPr="00F803E9">
              <w:t>has engaged in corrupt, fraudulent, collusive</w:t>
            </w:r>
            <w:r w:rsidR="000319BF">
              <w:t>,</w:t>
            </w:r>
            <w:r w:rsidR="000319BF" w:rsidRPr="00F803E9">
              <w:t xml:space="preserve"> coercive</w:t>
            </w:r>
            <w:r w:rsidR="000319BF">
              <w:t xml:space="preserve"> or obstructive</w:t>
            </w:r>
            <w:r w:rsidR="000319BF" w:rsidRPr="00F803E9">
              <w:t xml:space="preserve"> practices, in competing for or in executing the Contract, then the </w:t>
            </w:r>
            <w:r w:rsidR="000319BF">
              <w:t>Purchaser</w:t>
            </w:r>
            <w:r w:rsidR="000319BF" w:rsidRPr="00F803E9">
              <w:t xml:space="preserve"> may, after giving 14 days notice to the </w:t>
            </w:r>
            <w:r w:rsidR="00887CA6">
              <w:t>Supplier</w:t>
            </w:r>
            <w:r w:rsidR="000319BF" w:rsidRPr="00F803E9">
              <w:t xml:space="preserve">, terminate the </w:t>
            </w:r>
            <w:r w:rsidR="000319BF">
              <w:t>Supplier</w:t>
            </w:r>
            <w:r w:rsidR="000319BF" w:rsidRPr="00F803E9">
              <w:t xml:space="preserve">'s employment under the Contract and </w:t>
            </w:r>
            <w:r w:rsidRPr="001F2876">
              <w:t>cancel the contract</w:t>
            </w:r>
            <w:r w:rsidR="000319BF" w:rsidRPr="00F803E9">
              <w:t xml:space="preserve">, and the provisions of Clause </w:t>
            </w:r>
            <w:r w:rsidR="000319BF">
              <w:t>35</w:t>
            </w:r>
            <w:r w:rsidR="000319BF" w:rsidRPr="00F803E9">
              <w:t xml:space="preserve"> shall apply as if such expulsion had been made under Sub-Claus</w:t>
            </w:r>
            <w:r w:rsidR="001F5572">
              <w:t>e 3</w:t>
            </w:r>
            <w:r w:rsidR="000319BF" w:rsidRPr="00F803E9">
              <w:t>5.</w:t>
            </w:r>
            <w:r w:rsidR="00D643EF">
              <w:t>1</w:t>
            </w:r>
            <w:r w:rsidR="000319BF" w:rsidRPr="00F803E9">
              <w:t>.</w:t>
            </w:r>
          </w:p>
          <w:p w:rsidR="000319BF" w:rsidRPr="00F803E9" w:rsidRDefault="00E05C03" w:rsidP="00E05C03">
            <w:pPr>
              <w:spacing w:after="200"/>
              <w:ind w:left="1224" w:hanging="612"/>
              <w:jc w:val="both"/>
            </w:pPr>
            <w:r>
              <w:t>(a)</w:t>
            </w:r>
            <w:r>
              <w:tab/>
            </w:r>
            <w:r w:rsidR="000319BF" w:rsidRPr="00F803E9">
              <w:t xml:space="preserve">For the purposes of this Sub-Clause: </w:t>
            </w:r>
          </w:p>
          <w:p w:rsidR="000319BF" w:rsidRPr="00E05C03" w:rsidRDefault="000319BF" w:rsidP="00E05C03">
            <w:pPr>
              <w:spacing w:after="200"/>
              <w:ind w:left="1836" w:hanging="612"/>
              <w:jc w:val="both"/>
            </w:pPr>
            <w:r w:rsidRPr="00CD64B8">
              <w:rPr>
                <w:szCs w:val="24"/>
              </w:rPr>
              <w:t xml:space="preserve">(i) </w:t>
            </w:r>
            <w:r w:rsidR="001F5572">
              <w:rPr>
                <w:szCs w:val="24"/>
              </w:rPr>
              <w:tab/>
            </w:r>
            <w:r w:rsidRPr="00CD64B8">
              <w:rPr>
                <w:szCs w:val="24"/>
              </w:rPr>
              <w:t>“corrupt practice” is the offering, giving, receiving or soliciting, directly or indi</w:t>
            </w:r>
            <w:r w:rsidRPr="00E05C03">
              <w:t>rectly, of anything of value to influence improperly the actions of another party</w:t>
            </w:r>
            <w:r w:rsidR="00B929CA" w:rsidRPr="00CD64B8">
              <w:rPr>
                <w:rStyle w:val="FootnoteReference"/>
                <w:szCs w:val="24"/>
              </w:rPr>
              <w:footnoteReference w:id="8"/>
            </w:r>
            <w:r w:rsidRPr="00E05C03">
              <w:t>;</w:t>
            </w:r>
          </w:p>
          <w:p w:rsidR="000319BF" w:rsidRPr="00CD64B8" w:rsidRDefault="000319BF" w:rsidP="00E05C03">
            <w:pPr>
              <w:spacing w:after="200"/>
              <w:ind w:left="1836" w:hanging="612"/>
              <w:jc w:val="both"/>
              <w:rPr>
                <w:szCs w:val="24"/>
              </w:rPr>
            </w:pPr>
            <w:r w:rsidRPr="00E05C03">
              <w:t xml:space="preserve">(ii) </w:t>
            </w:r>
            <w:r w:rsidR="001F5572">
              <w:tab/>
            </w:r>
            <w:r w:rsidRPr="00E05C03">
              <w:t>“fraudulent practice” is a</w:t>
            </w:r>
            <w:r w:rsidRPr="00CD64B8">
              <w:rPr>
                <w:szCs w:val="24"/>
              </w:rPr>
              <w:t>ny act or omission, including a misrepresentation, that knowingly or recklessly misleads, or attempts to mislead, a party to obtain a financial or other benefit or to avoid an obligation</w:t>
            </w:r>
            <w:r w:rsidR="00B929CA" w:rsidRPr="00E05C03">
              <w:rPr>
                <w:rStyle w:val="FootnoteReference"/>
                <w:iCs/>
              </w:rPr>
              <w:footnoteReference w:id="9"/>
            </w:r>
            <w:r w:rsidRPr="00CD64B8">
              <w:rPr>
                <w:szCs w:val="24"/>
              </w:rPr>
              <w:t>;</w:t>
            </w:r>
          </w:p>
          <w:p w:rsidR="000319BF" w:rsidRPr="00E05C03" w:rsidRDefault="000319BF" w:rsidP="00E05C03">
            <w:pPr>
              <w:spacing w:after="200"/>
              <w:ind w:left="1836" w:hanging="612"/>
              <w:jc w:val="both"/>
            </w:pPr>
            <w:r>
              <w:rPr>
                <w:szCs w:val="24"/>
              </w:rPr>
              <w:t xml:space="preserve">(iii) </w:t>
            </w:r>
            <w:r w:rsidR="001F5572">
              <w:rPr>
                <w:szCs w:val="24"/>
              </w:rPr>
              <w:tab/>
            </w:r>
            <w:r w:rsidRPr="00CD64B8">
              <w:rPr>
                <w:szCs w:val="24"/>
              </w:rPr>
              <w:t>“collusive practi</w:t>
            </w:r>
            <w:r w:rsidRPr="00E05C03">
              <w:t>ce” is an arrangement between two or more parties</w:t>
            </w:r>
            <w:r w:rsidR="0033351F" w:rsidRPr="00E05C03">
              <w:rPr>
                <w:rStyle w:val="FootnoteReference"/>
                <w:iCs/>
              </w:rPr>
              <w:footnoteReference w:id="10"/>
            </w:r>
            <w:r w:rsidRPr="00E05C03">
              <w:t xml:space="preserve"> designed to achieve an improper purpose, including to influence </w:t>
            </w:r>
            <w:r w:rsidRPr="00E05C03">
              <w:lastRenderedPageBreak/>
              <w:t>improperly the actions of another party;</w:t>
            </w:r>
          </w:p>
          <w:p w:rsidR="000319BF" w:rsidRPr="00E05C03" w:rsidRDefault="000319BF" w:rsidP="00E05C03">
            <w:pPr>
              <w:spacing w:after="200"/>
              <w:ind w:left="1836" w:hanging="612"/>
              <w:jc w:val="both"/>
            </w:pPr>
            <w:r w:rsidRPr="00E05C03">
              <w:t xml:space="preserve">(iv) </w:t>
            </w:r>
            <w:r w:rsidR="001F5572">
              <w:tab/>
            </w:r>
            <w:r w:rsidRPr="00E05C03">
              <w:t>“coercive practice” is impairing or harming, or threatening to impair or harm, directly or indirectly, any party or the property of the party to influence improperly the actions of a party</w:t>
            </w:r>
            <w:r w:rsidR="00B929CA" w:rsidRPr="00E05C03">
              <w:rPr>
                <w:rStyle w:val="FootnoteReference"/>
                <w:iCs/>
              </w:rPr>
              <w:footnoteReference w:id="11"/>
            </w:r>
            <w:r w:rsidRPr="00E05C03">
              <w:t>;</w:t>
            </w:r>
          </w:p>
          <w:p w:rsidR="000319BF" w:rsidRPr="00E05C03" w:rsidRDefault="000319BF" w:rsidP="00E05C03">
            <w:pPr>
              <w:spacing w:after="200"/>
              <w:ind w:left="1836" w:hanging="612"/>
              <w:jc w:val="both"/>
            </w:pPr>
            <w:r w:rsidRPr="00E05C03">
              <w:t>(v)</w:t>
            </w:r>
            <w:r w:rsidRPr="00E05C03">
              <w:tab/>
            </w:r>
            <w:r w:rsidR="00E05C03">
              <w:t>“</w:t>
            </w:r>
            <w:r w:rsidRPr="00E05C03">
              <w:t>obstructive practice</w:t>
            </w:r>
            <w:r w:rsidR="00E05C03">
              <w:t>”</w:t>
            </w:r>
            <w:r w:rsidRPr="00E05C03">
              <w:t xml:space="preserve"> is</w:t>
            </w:r>
          </w:p>
          <w:p w:rsidR="000319BF" w:rsidRPr="00CD64B8" w:rsidRDefault="000319BF" w:rsidP="00E05C03">
            <w:pPr>
              <w:spacing w:after="200"/>
              <w:ind w:left="2448" w:hanging="612"/>
              <w:jc w:val="both"/>
              <w:rPr>
                <w:szCs w:val="24"/>
              </w:rPr>
            </w:pPr>
            <w:r w:rsidRPr="00E05C03">
              <w:t>(aa)</w:t>
            </w:r>
            <w:r w:rsidRPr="00E05C03">
              <w:tab/>
              <w:t>deliber</w:t>
            </w:r>
            <w:r w:rsidRPr="00CD64B8">
              <w:rPr>
                <w:color w:val="000000"/>
                <w:szCs w:val="24"/>
              </w:rPr>
              <w:t>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55149" w:rsidRDefault="000319BF" w:rsidP="00E05C03">
            <w:pPr>
              <w:spacing w:after="200"/>
              <w:ind w:left="2448" w:hanging="612"/>
              <w:jc w:val="both"/>
              <w:rPr>
                <w:bCs/>
                <w:color w:val="000000"/>
                <w:szCs w:val="24"/>
              </w:rPr>
            </w:pPr>
            <w:r w:rsidRPr="00CD64B8">
              <w:rPr>
                <w:bCs/>
                <w:color w:val="000000"/>
                <w:szCs w:val="24"/>
              </w:rPr>
              <w:t>(bb)</w:t>
            </w:r>
            <w:r w:rsidRPr="00CD64B8">
              <w:rPr>
                <w:bCs/>
                <w:color w:val="000000"/>
                <w:szCs w:val="24"/>
              </w:rPr>
              <w:tab/>
              <w:t xml:space="preserve">acts intended to materially impede the exercise of the Bank’s inspection and audit </w:t>
            </w:r>
            <w:r w:rsidRPr="00E05C03">
              <w:t>rights</w:t>
            </w:r>
            <w:r w:rsidRPr="00CD64B8">
              <w:rPr>
                <w:bCs/>
                <w:color w:val="000000"/>
                <w:szCs w:val="24"/>
              </w:rPr>
              <w:t xml:space="preserve"> provided for under </w:t>
            </w:r>
            <w:r>
              <w:rPr>
                <w:bCs/>
                <w:color w:val="000000"/>
                <w:szCs w:val="24"/>
              </w:rPr>
              <w:t>Clause</w:t>
            </w:r>
            <w:r w:rsidRPr="00CD64B8">
              <w:rPr>
                <w:bCs/>
                <w:color w:val="000000"/>
                <w:szCs w:val="24"/>
              </w:rPr>
              <w:t xml:space="preserve"> </w:t>
            </w:r>
            <w:r>
              <w:rPr>
                <w:bCs/>
                <w:color w:val="000000"/>
                <w:szCs w:val="24"/>
              </w:rPr>
              <w:t>11</w:t>
            </w:r>
            <w:r w:rsidRPr="00CD64B8">
              <w:rPr>
                <w:bCs/>
                <w:color w:val="000000"/>
                <w:szCs w:val="24"/>
              </w:rPr>
              <w:t xml:space="preserve"> </w:t>
            </w:r>
            <w:r>
              <w:rPr>
                <w:bCs/>
                <w:color w:val="000000"/>
                <w:szCs w:val="24"/>
              </w:rPr>
              <w:t>[Inspections and Audits by the Bank]</w:t>
            </w:r>
            <w:r w:rsidRPr="00CD64B8">
              <w:rPr>
                <w:bCs/>
                <w:color w:val="000000"/>
                <w:szCs w:val="24"/>
              </w:rPr>
              <w:t>.</w:t>
            </w:r>
          </w:p>
          <w:p w:rsidR="001F2876" w:rsidRDefault="001F2876" w:rsidP="001F2876">
            <w:pPr>
              <w:spacing w:after="200"/>
              <w:ind w:left="612" w:hanging="612"/>
              <w:jc w:val="both"/>
            </w:pPr>
            <w:r>
              <w:t>3.2</w:t>
            </w:r>
            <w:r>
              <w:tab/>
              <w:t>Should any employee of the Supplier be determined to have engaged in corrupt, fraudulent, collusive, coercive, or obstructive practice during the purchase of the Goods, then that employee shall be removed.</w:t>
            </w:r>
            <w:r w:rsidR="003742DC">
              <w:t xml:space="preserve"> </w:t>
            </w:r>
          </w:p>
        </w:tc>
      </w:tr>
      <w:tr w:rsidR="00455149">
        <w:tc>
          <w:tcPr>
            <w:tcW w:w="2268" w:type="dxa"/>
            <w:gridSpan w:val="2"/>
          </w:tcPr>
          <w:p w:rsidR="00455149" w:rsidRDefault="00455149">
            <w:pPr>
              <w:pStyle w:val="sec7-clauses"/>
              <w:spacing w:before="0" w:after="200"/>
            </w:pPr>
            <w:bookmarkStart w:id="367" w:name="_Toc321136851"/>
            <w:r>
              <w:lastRenderedPageBreak/>
              <w:t>Interpretation</w:t>
            </w:r>
            <w:bookmarkEnd w:id="367"/>
          </w:p>
        </w:tc>
        <w:tc>
          <w:tcPr>
            <w:tcW w:w="6948" w:type="dxa"/>
            <w:gridSpan w:val="2"/>
          </w:tcPr>
          <w:p w:rsidR="00455149" w:rsidRDefault="00455149" w:rsidP="00794CC0">
            <w:pPr>
              <w:pStyle w:val="Sub-ClauseText"/>
              <w:numPr>
                <w:ilvl w:val="1"/>
                <w:numId w:val="75"/>
              </w:numPr>
              <w:spacing w:before="0"/>
              <w:ind w:left="601" w:hanging="601"/>
            </w:pPr>
            <w:r>
              <w:t>If the context so requires it, singular means plural and vice versa.</w:t>
            </w:r>
          </w:p>
          <w:p w:rsidR="00455149" w:rsidRDefault="00455149" w:rsidP="00946D7D">
            <w:pPr>
              <w:pStyle w:val="Sub-ClauseText"/>
              <w:numPr>
                <w:ilvl w:val="1"/>
                <w:numId w:val="75"/>
              </w:numPr>
              <w:spacing w:before="0" w:after="220"/>
              <w:rPr>
                <w:spacing w:val="0"/>
              </w:rPr>
            </w:pPr>
            <w:r>
              <w:rPr>
                <w:spacing w:val="0"/>
              </w:rPr>
              <w:t>Incoterms</w:t>
            </w:r>
          </w:p>
          <w:p w:rsidR="00455149" w:rsidRDefault="00455149" w:rsidP="00946D7D">
            <w:pPr>
              <w:pStyle w:val="Heading3"/>
              <w:numPr>
                <w:ilvl w:val="2"/>
                <w:numId w:val="78"/>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455149" w:rsidRDefault="00455149" w:rsidP="00946D7D">
            <w:pPr>
              <w:pStyle w:val="Heading3"/>
              <w:numPr>
                <w:ilvl w:val="2"/>
                <w:numId w:val="78"/>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rsidR="00455149" w:rsidRDefault="00455149" w:rsidP="00946D7D">
            <w:pPr>
              <w:pStyle w:val="Sub-ClauseText"/>
              <w:numPr>
                <w:ilvl w:val="1"/>
                <w:numId w:val="75"/>
              </w:numPr>
              <w:spacing w:before="0" w:after="220"/>
              <w:rPr>
                <w:spacing w:val="0"/>
              </w:rPr>
            </w:pPr>
            <w:r>
              <w:rPr>
                <w:spacing w:val="0"/>
              </w:rPr>
              <w:t>Entire Agreement</w:t>
            </w:r>
          </w:p>
          <w:p w:rsidR="00455149" w:rsidRDefault="00455149">
            <w:pPr>
              <w:pStyle w:val="Sub-ClauseText"/>
              <w:spacing w:before="0" w:after="220"/>
              <w:ind w:left="600"/>
              <w:rPr>
                <w:spacing w:val="0"/>
              </w:rPr>
            </w:pPr>
            <w:r>
              <w:rPr>
                <w:spacing w:val="0"/>
              </w:rPr>
              <w:t xml:space="preserve">The Contract constitutes the entire agreement between the Purchaser and the Supplier and supersedes all communications, negotiations and agreements (whether written or oral) of the </w:t>
            </w:r>
            <w:r>
              <w:rPr>
                <w:spacing w:val="0"/>
              </w:rPr>
              <w:lastRenderedPageBreak/>
              <w:t>parties with respect thereto made prior to the date of Contract.</w:t>
            </w:r>
          </w:p>
          <w:p w:rsidR="00455149" w:rsidRDefault="00455149" w:rsidP="00946D7D">
            <w:pPr>
              <w:pStyle w:val="Sub-ClauseText"/>
              <w:numPr>
                <w:ilvl w:val="1"/>
                <w:numId w:val="75"/>
              </w:numPr>
              <w:spacing w:before="0" w:after="220"/>
              <w:ind w:left="605"/>
              <w:rPr>
                <w:spacing w:val="0"/>
              </w:rPr>
            </w:pPr>
            <w:r>
              <w:rPr>
                <w:spacing w:val="0"/>
              </w:rPr>
              <w:t>Amendment</w:t>
            </w:r>
          </w:p>
          <w:p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rsidR="00455149" w:rsidRDefault="00455149" w:rsidP="00946D7D">
            <w:pPr>
              <w:pStyle w:val="Sub-ClauseText"/>
              <w:numPr>
                <w:ilvl w:val="1"/>
                <w:numId w:val="75"/>
              </w:numPr>
              <w:spacing w:before="0" w:after="180"/>
              <w:rPr>
                <w:spacing w:val="0"/>
              </w:rPr>
            </w:pPr>
            <w:r>
              <w:rPr>
                <w:spacing w:val="0"/>
              </w:rPr>
              <w:t>Nonwaiver</w:t>
            </w:r>
          </w:p>
          <w:p w:rsidR="00455149" w:rsidRDefault="00455149" w:rsidP="00946D7D">
            <w:pPr>
              <w:pStyle w:val="Heading3"/>
              <w:numPr>
                <w:ilvl w:val="2"/>
                <w:numId w:val="79"/>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Default="00455149" w:rsidP="00946D7D">
            <w:pPr>
              <w:pStyle w:val="Heading3"/>
              <w:numPr>
                <w:ilvl w:val="2"/>
                <w:numId w:val="79"/>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455149" w:rsidRDefault="00455149" w:rsidP="00946D7D">
            <w:pPr>
              <w:pStyle w:val="Sub-ClauseText"/>
              <w:numPr>
                <w:ilvl w:val="1"/>
                <w:numId w:val="75"/>
              </w:numPr>
              <w:spacing w:before="0" w:after="180"/>
              <w:ind w:left="605" w:hanging="605"/>
              <w:rPr>
                <w:spacing w:val="0"/>
              </w:rPr>
            </w:pPr>
            <w:r>
              <w:rPr>
                <w:spacing w:val="0"/>
              </w:rPr>
              <w:t>Severability</w:t>
            </w:r>
          </w:p>
          <w:p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tc>
          <w:tcPr>
            <w:tcW w:w="2268" w:type="dxa"/>
            <w:gridSpan w:val="2"/>
          </w:tcPr>
          <w:p w:rsidR="00455149" w:rsidRDefault="00455149">
            <w:pPr>
              <w:pStyle w:val="sec7-clauses"/>
              <w:spacing w:before="0" w:after="200"/>
            </w:pPr>
            <w:bookmarkStart w:id="368" w:name="_Toc321136852"/>
            <w:r>
              <w:lastRenderedPageBreak/>
              <w:t>Language</w:t>
            </w:r>
            <w:bookmarkEnd w:id="368"/>
          </w:p>
        </w:tc>
        <w:tc>
          <w:tcPr>
            <w:tcW w:w="6948" w:type="dxa"/>
            <w:gridSpan w:val="2"/>
          </w:tcPr>
          <w:p w:rsidR="00455149" w:rsidRDefault="00455149" w:rsidP="00946D7D">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455149" w:rsidRDefault="00455149" w:rsidP="00946D7D">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tc>
          <w:tcPr>
            <w:tcW w:w="2268" w:type="dxa"/>
            <w:gridSpan w:val="2"/>
          </w:tcPr>
          <w:p w:rsidR="00455149" w:rsidRDefault="00455149">
            <w:pPr>
              <w:pStyle w:val="sec7-clauses"/>
              <w:spacing w:before="0" w:after="200"/>
            </w:pPr>
            <w:bookmarkStart w:id="369" w:name="_Toc321136853"/>
            <w:r>
              <w:t>Joint Venture, Consortium or Association</w:t>
            </w:r>
            <w:bookmarkEnd w:id="369"/>
          </w:p>
        </w:tc>
        <w:tc>
          <w:tcPr>
            <w:tcW w:w="6948" w:type="dxa"/>
            <w:gridSpan w:val="2"/>
          </w:tcPr>
          <w:p w:rsidR="00455149" w:rsidRDefault="00455149" w:rsidP="00946D7D">
            <w:pPr>
              <w:pStyle w:val="Sub-ClauseText"/>
              <w:numPr>
                <w:ilvl w:val="1"/>
                <w:numId w:val="76"/>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tc>
          <w:tcPr>
            <w:tcW w:w="2268" w:type="dxa"/>
            <w:gridSpan w:val="2"/>
          </w:tcPr>
          <w:p w:rsidR="00455149" w:rsidRDefault="00455149">
            <w:pPr>
              <w:pStyle w:val="sec7-clauses"/>
              <w:spacing w:before="0" w:after="200"/>
            </w:pPr>
            <w:bookmarkStart w:id="370" w:name="_Toc321136854"/>
            <w:r>
              <w:lastRenderedPageBreak/>
              <w:t>Eligibility</w:t>
            </w:r>
            <w:bookmarkEnd w:id="370"/>
          </w:p>
        </w:tc>
        <w:tc>
          <w:tcPr>
            <w:tcW w:w="6948" w:type="dxa"/>
            <w:gridSpan w:val="2"/>
          </w:tcPr>
          <w:p w:rsidR="00455149" w:rsidRDefault="00455149" w:rsidP="00946D7D">
            <w:pPr>
              <w:pStyle w:val="Sub-ClauseText"/>
              <w:numPr>
                <w:ilvl w:val="1"/>
                <w:numId w:val="11"/>
              </w:numPr>
              <w:spacing w:before="0" w:after="200"/>
              <w:ind w:left="547" w:hanging="547"/>
              <w:rPr>
                <w:spacing w:val="0"/>
              </w:rPr>
            </w:pPr>
            <w:r>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Default="00455149" w:rsidP="00946D7D">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tc>
          <w:tcPr>
            <w:tcW w:w="2268" w:type="dxa"/>
            <w:gridSpan w:val="2"/>
          </w:tcPr>
          <w:p w:rsidR="00455149" w:rsidRDefault="00455149">
            <w:pPr>
              <w:pStyle w:val="sec7-clauses"/>
              <w:spacing w:before="0" w:after="200"/>
            </w:pPr>
            <w:bookmarkStart w:id="371" w:name="_Toc321136855"/>
            <w:r>
              <w:t>Notices</w:t>
            </w:r>
            <w:bookmarkEnd w:id="371"/>
          </w:p>
        </w:tc>
        <w:tc>
          <w:tcPr>
            <w:tcW w:w="6948" w:type="dxa"/>
            <w:gridSpan w:val="2"/>
          </w:tcPr>
          <w:p w:rsidR="00455149" w:rsidRDefault="00455149" w:rsidP="00946D7D">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455149" w:rsidRDefault="00455149" w:rsidP="00946D7D">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72" w:name="_Toc321136856"/>
            <w:r>
              <w:t>Governing Law</w:t>
            </w:r>
            <w:bookmarkEnd w:id="372"/>
          </w:p>
        </w:tc>
        <w:tc>
          <w:tcPr>
            <w:tcW w:w="6930" w:type="dxa"/>
          </w:tcPr>
          <w:p w:rsidR="00455149" w:rsidRDefault="00455149" w:rsidP="00946D7D">
            <w:pPr>
              <w:pStyle w:val="Sub-ClauseText"/>
              <w:numPr>
                <w:ilvl w:val="1"/>
                <w:numId w:val="77"/>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73" w:name="_Toc321136857"/>
            <w:r>
              <w:t>Settlement of Disputes</w:t>
            </w:r>
            <w:bookmarkEnd w:id="373"/>
          </w:p>
        </w:tc>
        <w:tc>
          <w:tcPr>
            <w:tcW w:w="6930" w:type="dxa"/>
          </w:tcPr>
          <w:p w:rsidR="00455149" w:rsidRDefault="00455149" w:rsidP="00946D7D">
            <w:pPr>
              <w:pStyle w:val="Sub-ClauseText"/>
              <w:numPr>
                <w:ilvl w:val="1"/>
                <w:numId w:val="13"/>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455149" w:rsidRDefault="00455149" w:rsidP="00946D7D">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455149" w:rsidRDefault="00455149" w:rsidP="00794CC0">
            <w:pPr>
              <w:pStyle w:val="Sub-ClauseText"/>
              <w:numPr>
                <w:ilvl w:val="1"/>
                <w:numId w:val="13"/>
              </w:numPr>
              <w:spacing w:before="0"/>
              <w:ind w:left="605" w:hanging="605"/>
            </w:pPr>
            <w:r>
              <w:t xml:space="preserve">Notwithstanding any reference to arbitration herein, </w:t>
            </w:r>
          </w:p>
          <w:p w:rsidR="00455149" w:rsidRDefault="00455149" w:rsidP="00794CC0">
            <w:pPr>
              <w:pStyle w:val="Sub-ClauseText"/>
              <w:numPr>
                <w:ilvl w:val="2"/>
                <w:numId w:val="77"/>
              </w:numPr>
              <w:spacing w:before="0" w:after="0"/>
            </w:pPr>
            <w:r>
              <w:t xml:space="preserve">the parties shall continue to perform their respective obligations under the Contract unless they otherwise agree; and </w:t>
            </w:r>
          </w:p>
          <w:p w:rsidR="00455149" w:rsidRDefault="00455149" w:rsidP="00794CC0">
            <w:pPr>
              <w:pStyle w:val="Sub-ClauseText"/>
              <w:numPr>
                <w:ilvl w:val="2"/>
                <w:numId w:val="77"/>
              </w:numPr>
              <w:spacing w:before="0" w:after="0"/>
              <w:rPr>
                <w:spacing w:val="0"/>
              </w:rPr>
            </w:pPr>
            <w:r>
              <w:t>the Purchaser shall pay the Supplier any monies due the Supplier.</w:t>
            </w:r>
          </w:p>
        </w:tc>
      </w:tr>
      <w:tr w:rsidR="009C55BC">
        <w:trPr>
          <w:gridBefore w:val="1"/>
          <w:gridAfter w:val="1"/>
          <w:wBefore w:w="18" w:type="dxa"/>
          <w:wAfter w:w="18" w:type="dxa"/>
        </w:trPr>
        <w:tc>
          <w:tcPr>
            <w:tcW w:w="2250" w:type="dxa"/>
          </w:tcPr>
          <w:p w:rsidR="009C55BC" w:rsidRDefault="009C55BC">
            <w:pPr>
              <w:pStyle w:val="sec7-clauses"/>
              <w:spacing w:before="0" w:after="200"/>
            </w:pPr>
            <w:bookmarkStart w:id="374" w:name="_Toc321136858"/>
            <w:r>
              <w:rPr>
                <w:lang w:val="en-GB"/>
              </w:rPr>
              <w:lastRenderedPageBreak/>
              <w:t>Inspections and Audit by the Bank</w:t>
            </w:r>
            <w:bookmarkEnd w:id="374"/>
          </w:p>
        </w:tc>
        <w:tc>
          <w:tcPr>
            <w:tcW w:w="6930" w:type="dxa"/>
          </w:tcPr>
          <w:p w:rsidR="009C55BC" w:rsidRDefault="009C55BC" w:rsidP="00946D7D">
            <w:pPr>
              <w:pStyle w:val="Sub-ClauseText"/>
              <w:numPr>
                <w:ilvl w:val="1"/>
                <w:numId w:val="14"/>
              </w:numPr>
              <w:tabs>
                <w:tab w:val="clear" w:pos="540"/>
                <w:tab w:val="num" w:pos="612"/>
              </w:tabs>
              <w:spacing w:before="0" w:after="200"/>
              <w:ind w:left="612" w:hanging="612"/>
              <w:rPr>
                <w:spacing w:val="0"/>
              </w:rPr>
            </w:pPr>
            <w:bookmarkStart w:id="375" w:name="OLE_LINK1"/>
            <w:bookmarkStart w:id="376" w:name="OLE_LINK2"/>
            <w:r>
              <w:t xml:space="preserve">The </w:t>
            </w:r>
            <w:r w:rsidR="00621D06">
              <w:t>Supplier</w:t>
            </w:r>
            <w:r>
              <w:t xml:space="preserve"> shall permit</w:t>
            </w:r>
            <w:r w:rsidR="00506DF2">
              <w:t xml:space="preserve">, and shall cause its Subcontractors and consultants to permit, </w:t>
            </w:r>
            <w:r>
              <w:t xml:space="preserve">the Bank and/or persons appointed by the Bank to inspect the </w:t>
            </w:r>
            <w:r w:rsidR="001F2876">
              <w:t>Supplier’s offices</w:t>
            </w:r>
            <w:r>
              <w:t xml:space="preserve"> and </w:t>
            </w:r>
            <w:r w:rsidR="00506DF2">
              <w:t xml:space="preserve">all </w:t>
            </w:r>
            <w:r>
              <w:t>accounts and records relating to the performance of the Contract</w:t>
            </w:r>
            <w:r w:rsidR="00506DF2">
              <w:t xml:space="preserve"> and the submission of the bid</w:t>
            </w:r>
            <w:r>
              <w:t>, and to have such accounts and records audited by auditors appointed by the Bank if requ</w:t>
            </w:r>
            <w:r w:rsidR="00506DF2">
              <w:t xml:space="preserve">ested </w:t>
            </w:r>
            <w:r>
              <w:t xml:space="preserve">by the Bank. The </w:t>
            </w:r>
            <w:r w:rsidR="00621D06">
              <w:t>Supplier</w:t>
            </w:r>
            <w:r>
              <w:t xml:space="preserve">’s </w:t>
            </w:r>
            <w:r w:rsidR="00506DF2">
              <w:t>and its Subcontractors and consultants’</w:t>
            </w:r>
            <w:r w:rsidR="00950F5E">
              <w:t xml:space="preserve"> </w:t>
            </w:r>
            <w:r>
              <w:t xml:space="preserve">attention is drawn to Clause </w:t>
            </w:r>
            <w:r w:rsidR="00D643EF">
              <w:t>3</w:t>
            </w:r>
            <w:r w:rsidR="00506DF2">
              <w:t xml:space="preserve"> [Fraud and Corruption]</w:t>
            </w:r>
            <w:r w:rsidR="00D643EF">
              <w:t>,</w:t>
            </w:r>
            <w:r>
              <w:t xml:space="preserve"> which provides, inter alia, </w:t>
            </w:r>
            <w:r w:rsidRPr="009C7BFF">
              <w:rPr>
                <w:szCs w:val="24"/>
              </w:rPr>
              <w:t xml:space="preserve">that </w:t>
            </w:r>
            <w:r w:rsidRPr="009C7BFF">
              <w:rPr>
                <w:bCs/>
                <w:color w:val="000000"/>
                <w:szCs w:val="24"/>
              </w:rPr>
              <w:t xml:space="preserve">acts intended to materially impede the exercise of the Bank’s inspection and audit rights provided for under </w:t>
            </w:r>
            <w:r w:rsidR="003742DC">
              <w:rPr>
                <w:bCs/>
                <w:color w:val="000000"/>
                <w:szCs w:val="24"/>
              </w:rPr>
              <w:t xml:space="preserve">this </w:t>
            </w:r>
            <w:r>
              <w:rPr>
                <w:bCs/>
                <w:color w:val="000000"/>
                <w:szCs w:val="24"/>
              </w:rPr>
              <w:t xml:space="preserve">Sub-Clause </w:t>
            </w:r>
            <w:r w:rsidR="003929F0">
              <w:rPr>
                <w:bCs/>
                <w:color w:val="000000"/>
                <w:szCs w:val="24"/>
              </w:rPr>
              <w:t>1</w:t>
            </w:r>
            <w:r w:rsidRPr="009C7BFF">
              <w:rPr>
                <w:bCs/>
                <w:color w:val="000000"/>
                <w:szCs w:val="24"/>
              </w:rPr>
              <w:t xml:space="preserve">1.1 </w:t>
            </w:r>
            <w:r>
              <w:rPr>
                <w:bCs/>
                <w:color w:val="000000"/>
                <w:szCs w:val="24"/>
              </w:rPr>
              <w:t xml:space="preserve">constitute a prohibited practice subject to contract termination (as well as to a determination of ineligibility </w:t>
            </w:r>
            <w:r w:rsidR="00F80CA0">
              <w:rPr>
                <w:bCs/>
                <w:color w:val="000000"/>
                <w:szCs w:val="24"/>
              </w:rPr>
              <w:t>pursuant to the Bank’s prevailing sanctions procedures</w:t>
            </w:r>
            <w:r>
              <w:rPr>
                <w:bCs/>
                <w:color w:val="000000"/>
                <w:szCs w:val="24"/>
              </w:rPr>
              <w:t>).</w:t>
            </w:r>
            <w:bookmarkEnd w:id="375"/>
            <w:bookmarkEnd w:id="376"/>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77" w:name="_Toc321136859"/>
            <w:r>
              <w:t>Scope of Supply</w:t>
            </w:r>
            <w:bookmarkEnd w:id="377"/>
          </w:p>
        </w:tc>
        <w:tc>
          <w:tcPr>
            <w:tcW w:w="6930" w:type="dxa"/>
          </w:tcPr>
          <w:p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78" w:name="_Toc321136860"/>
            <w:r>
              <w:t>Delivery and Documents</w:t>
            </w:r>
            <w:bookmarkEnd w:id="378"/>
          </w:p>
        </w:tc>
        <w:tc>
          <w:tcPr>
            <w:tcW w:w="6930" w:type="dxa"/>
          </w:tcPr>
          <w:p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79" w:name="_Toc321136861"/>
            <w:r>
              <w:t>Supplier’s Responsibilities</w:t>
            </w:r>
            <w:bookmarkEnd w:id="379"/>
          </w:p>
        </w:tc>
        <w:tc>
          <w:tcPr>
            <w:tcW w:w="6930" w:type="dxa"/>
          </w:tcPr>
          <w:p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0" w:name="_Toc321136862"/>
            <w:r>
              <w:t>Contract Price</w:t>
            </w:r>
            <w:bookmarkEnd w:id="380"/>
          </w:p>
        </w:tc>
        <w:tc>
          <w:tcPr>
            <w:tcW w:w="6930" w:type="dxa"/>
          </w:tcPr>
          <w:p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1" w:name="_Toc321136863"/>
            <w:r>
              <w:t>Terms of Payment</w:t>
            </w:r>
            <w:bookmarkEnd w:id="381"/>
          </w:p>
        </w:tc>
        <w:tc>
          <w:tcPr>
            <w:tcW w:w="6930" w:type="dxa"/>
          </w:tcPr>
          <w:p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price is expressed. </w:t>
            </w:r>
          </w:p>
          <w:p w:rsidR="00455149" w:rsidRDefault="00B37D39" w:rsidP="00B37D39">
            <w:pPr>
              <w:pStyle w:val="Sub-ClauseText"/>
              <w:spacing w:before="0" w:after="200"/>
              <w:ind w:left="612" w:hanging="612"/>
              <w:rPr>
                <w:spacing w:val="0"/>
              </w:rPr>
            </w:pPr>
            <w:r>
              <w:rPr>
                <w:spacing w:val="0"/>
              </w:rPr>
              <w:lastRenderedPageBreak/>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2" w:name="_Toc321136864"/>
            <w:r>
              <w:lastRenderedPageBreak/>
              <w:t>Taxes and Duties</w:t>
            </w:r>
            <w:bookmarkEnd w:id="382"/>
          </w:p>
        </w:tc>
        <w:tc>
          <w:tcPr>
            <w:tcW w:w="6930" w:type="dxa"/>
          </w:tcPr>
          <w:p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For goods manufactured outside the Purchaser’s Country, the Supplier shall be entirely responsible for all taxes, stamp duties, license fees, and other such levies imposed outside the Purchaser’s Country.</w:t>
            </w:r>
          </w:p>
          <w:p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For goods Manufactured within the Purchaser’s country, the Supplier shall be entirely responsible for all taxes, duties, license fees, etc., incurred until delivery of the contracted Goods to the Purchaser.</w:t>
            </w:r>
          </w:p>
          <w:p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3" w:name="_Toc321136865"/>
            <w:r>
              <w:t>Performance Security</w:t>
            </w:r>
            <w:bookmarkEnd w:id="383"/>
          </w:p>
        </w:tc>
        <w:tc>
          <w:tcPr>
            <w:tcW w:w="6930" w:type="dxa"/>
          </w:tcPr>
          <w:p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4" w:name="_Toc321136866"/>
            <w:r>
              <w:t>Copyright</w:t>
            </w:r>
            <w:bookmarkEnd w:id="384"/>
          </w:p>
        </w:tc>
        <w:tc>
          <w:tcPr>
            <w:tcW w:w="6930" w:type="dxa"/>
          </w:tcPr>
          <w:p w:rsidR="00455149" w:rsidRDefault="00B37D39" w:rsidP="00B37D39">
            <w:pPr>
              <w:pStyle w:val="Sub-ClauseText"/>
              <w:spacing w:before="0" w:after="180"/>
              <w:ind w:left="612" w:hanging="612"/>
              <w:rPr>
                <w:spacing w:val="0"/>
              </w:rPr>
            </w:pPr>
            <w:r>
              <w:rPr>
                <w:spacing w:val="0"/>
              </w:rPr>
              <w:t>19.1</w:t>
            </w:r>
            <w:r>
              <w:rPr>
                <w:spacing w:val="0"/>
              </w:rPr>
              <w:tab/>
            </w:r>
            <w:r w:rsidR="00455149">
              <w:rPr>
                <w:spacing w:val="0"/>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w:t>
            </w:r>
            <w:r w:rsidR="00455149">
              <w:rPr>
                <w:spacing w:val="0"/>
              </w:rPr>
              <w:lastRenderedPageBreak/>
              <w:t>third party</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5" w:name="_Toc321136867"/>
            <w:r>
              <w:lastRenderedPageBreak/>
              <w:t>Confidential Information</w:t>
            </w:r>
            <w:bookmarkEnd w:id="385"/>
          </w:p>
        </w:tc>
        <w:tc>
          <w:tcPr>
            <w:tcW w:w="6930" w:type="dxa"/>
          </w:tcPr>
          <w:p w:rsidR="00455149" w:rsidRDefault="00B37D39" w:rsidP="00B37D39">
            <w:pPr>
              <w:pStyle w:val="Sub-ClauseText"/>
              <w:spacing w:before="0" w:after="18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rsidR="00455149" w:rsidRDefault="00B37D39" w:rsidP="00B37D39">
            <w:pPr>
              <w:pStyle w:val="Sub-ClauseText"/>
              <w:spacing w:before="0" w:after="18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Default="00B37D39" w:rsidP="00B37D39">
            <w:pPr>
              <w:pStyle w:val="Sub-ClauseText"/>
              <w:spacing w:before="0" w:after="18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rsidR="00455149" w:rsidRDefault="00455149" w:rsidP="00946D7D">
            <w:pPr>
              <w:pStyle w:val="Heading3"/>
              <w:numPr>
                <w:ilvl w:val="2"/>
                <w:numId w:val="80"/>
              </w:numPr>
              <w:spacing w:after="180"/>
            </w:pPr>
            <w:r>
              <w:t xml:space="preserve">the Purchaser or Supplier need to share with the Bank or other institutions participating in the financing of the Contract; </w:t>
            </w:r>
          </w:p>
          <w:p w:rsidR="00455149" w:rsidRDefault="00455149" w:rsidP="00946D7D">
            <w:pPr>
              <w:pStyle w:val="Heading3"/>
              <w:numPr>
                <w:ilvl w:val="2"/>
                <w:numId w:val="80"/>
              </w:numPr>
              <w:spacing w:after="180"/>
            </w:pPr>
            <w:r>
              <w:t>now or hereafter enters the public domain through no fault of that party;</w:t>
            </w:r>
          </w:p>
          <w:p w:rsidR="00455149" w:rsidRDefault="00455149" w:rsidP="00946D7D">
            <w:pPr>
              <w:pStyle w:val="Heading3"/>
              <w:numPr>
                <w:ilvl w:val="2"/>
                <w:numId w:val="80"/>
              </w:numPr>
              <w:spacing w:after="180"/>
            </w:pPr>
            <w:r>
              <w:t>can be proven to have been possessed by that party at the time of disclosure and which was not previously obtained, directly or indirectly, from the other party; or</w:t>
            </w:r>
          </w:p>
          <w:p w:rsidR="00455149" w:rsidRDefault="00455149" w:rsidP="00946D7D">
            <w:pPr>
              <w:pStyle w:val="Heading3"/>
              <w:numPr>
                <w:ilvl w:val="2"/>
                <w:numId w:val="80"/>
              </w:numPr>
              <w:spacing w:after="180"/>
            </w:pPr>
            <w:r>
              <w:t>otherwise lawfully becomes available to that party from a third party that has no obligation of confidentiality.</w:t>
            </w:r>
          </w:p>
          <w:p w:rsidR="00455149" w:rsidRDefault="00B37D39" w:rsidP="00B37D39">
            <w:pPr>
              <w:pStyle w:val="Sub-ClauseText"/>
              <w:spacing w:before="0" w:after="18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rsidR="00455149" w:rsidRDefault="00B37D39" w:rsidP="00B37D39">
            <w:pPr>
              <w:pStyle w:val="Sub-ClauseText"/>
              <w:spacing w:before="0" w:after="20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trPr>
          <w:gridBefore w:val="1"/>
          <w:gridAfter w:val="1"/>
          <w:wBefore w:w="18" w:type="dxa"/>
          <w:wAfter w:w="18" w:type="dxa"/>
        </w:trPr>
        <w:tc>
          <w:tcPr>
            <w:tcW w:w="2250" w:type="dxa"/>
          </w:tcPr>
          <w:p w:rsidR="00455149" w:rsidRDefault="00455149" w:rsidP="003E115F">
            <w:pPr>
              <w:pStyle w:val="sec7-clauses"/>
              <w:spacing w:before="0" w:after="200"/>
            </w:pPr>
            <w:r>
              <w:t xml:space="preserve"> </w:t>
            </w:r>
            <w:bookmarkStart w:id="386" w:name="_Toc321136868"/>
            <w:r>
              <w:t>Subcontracting</w:t>
            </w:r>
            <w:bookmarkEnd w:id="386"/>
          </w:p>
        </w:tc>
        <w:tc>
          <w:tcPr>
            <w:tcW w:w="6930" w:type="dxa"/>
          </w:tcPr>
          <w:p w:rsidR="00455149" w:rsidRDefault="00B37D39" w:rsidP="00B37D39">
            <w:pPr>
              <w:pStyle w:val="Sub-ClauseText"/>
              <w:spacing w:before="0" w:after="240"/>
              <w:ind w:left="612" w:hanging="612"/>
              <w:rPr>
                <w:spacing w:val="0"/>
              </w:rPr>
            </w:pPr>
            <w:r>
              <w:rPr>
                <w:spacing w:val="0"/>
              </w:rPr>
              <w:t>21.1</w:t>
            </w:r>
            <w:r>
              <w:rPr>
                <w:spacing w:val="0"/>
              </w:rPr>
              <w:tab/>
            </w:r>
            <w:r w:rsidR="00455149">
              <w:rPr>
                <w:spacing w:val="0"/>
              </w:rPr>
              <w:t xml:space="preserve">The Supplier shall notify the Purchaser in writing of all subcontracts awarded under the Contract if not already specified in the bid. Such notification, in the original bid or later shall not relieve the Supplier from any of its obligations, </w:t>
            </w:r>
            <w:r w:rsidR="00455149">
              <w:rPr>
                <w:spacing w:val="0"/>
              </w:rPr>
              <w:lastRenderedPageBreak/>
              <w:t>duties, responsibilities, or liability under the Contract.</w:t>
            </w:r>
          </w:p>
          <w:p w:rsidR="00455149" w:rsidRDefault="00B37D39" w:rsidP="00B37D39">
            <w:pPr>
              <w:pStyle w:val="Sub-ClauseText"/>
              <w:spacing w:before="0" w:after="240"/>
              <w:ind w:left="612" w:hanging="612"/>
              <w:rPr>
                <w:spacing w:val="0"/>
              </w:rPr>
            </w:pPr>
            <w:r>
              <w:rPr>
                <w:spacing w:val="0"/>
              </w:rPr>
              <w:t>21.2</w:t>
            </w:r>
            <w:r>
              <w:rPr>
                <w:spacing w:val="0"/>
              </w:rPr>
              <w:tab/>
            </w:r>
            <w:r w:rsidR="00455149">
              <w:rPr>
                <w:spacing w:val="0"/>
              </w:rPr>
              <w:t xml:space="preserve">Subcontracts shall comply with the provisions of GCC Clauses 3 and 7.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7" w:name="_Toc321136869"/>
            <w:r>
              <w:lastRenderedPageBreak/>
              <w:t>Specifications and Standards</w:t>
            </w:r>
            <w:bookmarkEnd w:id="387"/>
          </w:p>
        </w:tc>
        <w:tc>
          <w:tcPr>
            <w:tcW w:w="6930" w:type="dxa"/>
          </w:tcPr>
          <w:p w:rsidR="00455149" w:rsidRDefault="00B37D39" w:rsidP="00B37D39">
            <w:pPr>
              <w:pStyle w:val="Sub-ClauseText"/>
              <w:spacing w:before="0" w:after="240"/>
              <w:ind w:left="612" w:hanging="612"/>
              <w:rPr>
                <w:spacing w:val="0"/>
              </w:rPr>
            </w:pPr>
            <w:r>
              <w:rPr>
                <w:spacing w:val="0"/>
              </w:rPr>
              <w:t>22.1</w:t>
            </w:r>
            <w:r>
              <w:rPr>
                <w:spacing w:val="0"/>
              </w:rPr>
              <w:tab/>
            </w:r>
            <w:r w:rsidR="00455149">
              <w:rPr>
                <w:spacing w:val="0"/>
              </w:rPr>
              <w:t>Technical Specifications and Drawings</w:t>
            </w:r>
          </w:p>
          <w:p w:rsidR="00455149" w:rsidRDefault="00455149" w:rsidP="00946D7D">
            <w:pPr>
              <w:pStyle w:val="Heading3"/>
              <w:numPr>
                <w:ilvl w:val="2"/>
                <w:numId w:val="81"/>
              </w:numPr>
              <w:spacing w:after="240"/>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Default="00455149" w:rsidP="00946D7D">
            <w:pPr>
              <w:pStyle w:val="Heading3"/>
              <w:numPr>
                <w:ilvl w:val="2"/>
                <w:numId w:val="81"/>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Default="00455149" w:rsidP="00946D7D">
            <w:pPr>
              <w:pStyle w:val="Heading3"/>
              <w:numPr>
                <w:ilvl w:val="2"/>
                <w:numId w:val="81"/>
              </w:numPr>
              <w:spacing w:after="24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t>33</w:t>
            </w:r>
            <w: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8" w:name="_Toc321136870"/>
            <w:r>
              <w:t>Packing and Documents</w:t>
            </w:r>
            <w:bookmarkEnd w:id="388"/>
          </w:p>
        </w:tc>
        <w:tc>
          <w:tcPr>
            <w:tcW w:w="6930" w:type="dxa"/>
          </w:tcPr>
          <w:p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89" w:name="_Toc321136871"/>
            <w:r>
              <w:t>Insurance</w:t>
            </w:r>
            <w:bookmarkEnd w:id="389"/>
          </w:p>
        </w:tc>
        <w:tc>
          <w:tcPr>
            <w:tcW w:w="6930" w:type="dxa"/>
          </w:tcPr>
          <w:p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w:t>
            </w:r>
            <w:r w:rsidR="00455149">
              <w:rPr>
                <w:spacing w:val="0"/>
              </w:rPr>
              <w:lastRenderedPageBreak/>
              <w:t xml:space="preserve">applicable Incoterms or in the manner specified in the </w:t>
            </w:r>
            <w:r w:rsidR="00455149">
              <w:rPr>
                <w:b/>
                <w:spacing w:val="0"/>
              </w:rPr>
              <w:t>SCC</w:t>
            </w:r>
            <w:r w:rsidR="00455149">
              <w:rPr>
                <w:b/>
                <w:bCs/>
                <w:spacing w:val="0"/>
              </w:rPr>
              <w:t>.</w:t>
            </w:r>
            <w:r w:rsidR="00455149">
              <w:rPr>
                <w:spacing w:val="0"/>
              </w:rPr>
              <w:t xml:space="preserve">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0" w:name="_Toc321136872"/>
            <w:r>
              <w:lastRenderedPageBreak/>
              <w:t>Transportation</w:t>
            </w:r>
            <w:bookmarkEnd w:id="390"/>
          </w:p>
        </w:tc>
        <w:tc>
          <w:tcPr>
            <w:tcW w:w="6930" w:type="dxa"/>
          </w:tcPr>
          <w:p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1" w:name="_Toc321136873"/>
            <w:r>
              <w:t>Inspections and Tests</w:t>
            </w:r>
            <w:bookmarkEnd w:id="391"/>
          </w:p>
        </w:tc>
        <w:tc>
          <w:tcPr>
            <w:tcW w:w="6930" w:type="dxa"/>
          </w:tcPr>
          <w:p w:rsidR="00455149" w:rsidRDefault="00614550" w:rsidP="00614550">
            <w:pPr>
              <w:pStyle w:val="Sub-ClauseText"/>
              <w:spacing w:before="0" w:after="160"/>
              <w:ind w:left="612" w:hanging="612"/>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rsidR="00455149" w:rsidRDefault="00614550" w:rsidP="00614550">
            <w:pPr>
              <w:pStyle w:val="Sub-ClauseText"/>
              <w:spacing w:before="0" w:after="160"/>
              <w:ind w:left="612" w:hanging="612"/>
              <w:rPr>
                <w:spacing w:val="0"/>
              </w:rPr>
            </w:pPr>
            <w:r>
              <w:rPr>
                <w:spacing w:val="0"/>
              </w:rPr>
              <w:t>26.2</w:t>
            </w:r>
            <w:r>
              <w:rPr>
                <w:spacing w:val="0"/>
              </w:rPr>
              <w:tab/>
            </w:r>
            <w:r w:rsidR="0045514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Default="00614550" w:rsidP="00614550">
            <w:pPr>
              <w:pStyle w:val="Sub-ClauseText"/>
              <w:spacing w:before="0" w:after="160"/>
              <w:ind w:left="612" w:hanging="612"/>
              <w:rPr>
                <w:spacing w:val="0"/>
              </w:rPr>
            </w:pPr>
            <w:r>
              <w:rPr>
                <w:spacing w:val="0"/>
              </w:rPr>
              <w:t>26.3</w:t>
            </w:r>
            <w:r>
              <w:rPr>
                <w:spacing w:val="0"/>
              </w:rPr>
              <w:tab/>
            </w:r>
            <w:r w:rsidR="00455149">
              <w:rPr>
                <w:spacing w:val="0"/>
              </w:rPr>
              <w:t xml:space="preserve">The Purchaser or its designated representative shall be entitled to attend the tests and/or inspections referred to in GCC Sub-Clause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rsidR="00455149" w:rsidRDefault="00614550" w:rsidP="00614550">
            <w:pPr>
              <w:pStyle w:val="Sub-ClauseText"/>
              <w:spacing w:before="0" w:after="160"/>
              <w:ind w:left="612" w:hanging="612"/>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Default="00614550" w:rsidP="00614550">
            <w:pPr>
              <w:pStyle w:val="Sub-ClauseText"/>
              <w:spacing w:before="0" w:after="180"/>
              <w:ind w:left="612" w:hanging="612"/>
              <w:rPr>
                <w:spacing w:val="0"/>
              </w:rPr>
            </w:pPr>
            <w:r>
              <w:rPr>
                <w:spacing w:val="0"/>
              </w:rPr>
              <w:t>26.5</w:t>
            </w:r>
            <w:r>
              <w:rPr>
                <w:spacing w:val="0"/>
              </w:rPr>
              <w:tab/>
            </w:r>
            <w:r w:rsidR="0045514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Default="00614550" w:rsidP="00614550">
            <w:pPr>
              <w:pStyle w:val="Sub-ClauseText"/>
              <w:spacing w:before="0" w:after="180"/>
              <w:ind w:left="612" w:hanging="612"/>
              <w:rPr>
                <w:spacing w:val="0"/>
              </w:rPr>
            </w:pPr>
            <w:r>
              <w:rPr>
                <w:spacing w:val="0"/>
              </w:rPr>
              <w:t>26.6</w:t>
            </w:r>
            <w:r>
              <w:rPr>
                <w:spacing w:val="0"/>
              </w:rPr>
              <w:tab/>
            </w:r>
            <w:r w:rsidR="00455149">
              <w:rPr>
                <w:spacing w:val="0"/>
              </w:rPr>
              <w:t>The Supplier shall provide the Purchaser with a report of the results of any such test and/or inspection.</w:t>
            </w:r>
          </w:p>
          <w:p w:rsidR="00455149" w:rsidRDefault="00614550" w:rsidP="00614550">
            <w:pPr>
              <w:pStyle w:val="Sub-ClauseText"/>
              <w:spacing w:before="0" w:after="180"/>
              <w:ind w:left="612" w:hanging="612"/>
              <w:rPr>
                <w:spacing w:val="0"/>
              </w:rPr>
            </w:pPr>
            <w:r>
              <w:rPr>
                <w:spacing w:val="0"/>
              </w:rPr>
              <w:t>26.7</w:t>
            </w:r>
            <w:r>
              <w:rPr>
                <w:spacing w:val="0"/>
              </w:rPr>
              <w:tab/>
            </w:r>
            <w:r w:rsidR="00455149">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w:t>
            </w:r>
            <w:r w:rsidR="00455149">
              <w:rPr>
                <w:spacing w:val="0"/>
              </w:rPr>
              <w:lastRenderedPageBreak/>
              <w:t xml:space="preserve">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rsidR="00455149" w:rsidRDefault="00614550" w:rsidP="00614550">
            <w:pPr>
              <w:pStyle w:val="Sub-ClauseText"/>
              <w:spacing w:before="0" w:after="180"/>
              <w:ind w:left="612" w:hanging="612"/>
              <w:rPr>
                <w:spacing w:val="0"/>
              </w:rPr>
            </w:pPr>
            <w:r>
              <w:rPr>
                <w:spacing w:val="0"/>
              </w:rPr>
              <w:t>26.8</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.6, shall release the Supplier from any warranties or other obligations under the Contract.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2" w:name="_Toc321136874"/>
            <w:r>
              <w:lastRenderedPageBreak/>
              <w:t>Liquidated Damages</w:t>
            </w:r>
            <w:bookmarkEnd w:id="392"/>
          </w:p>
        </w:tc>
        <w:tc>
          <w:tcPr>
            <w:tcW w:w="6930" w:type="dxa"/>
          </w:tcPr>
          <w:p w:rsidR="00455149" w:rsidRDefault="00614550" w:rsidP="00614550">
            <w:pPr>
              <w:pStyle w:val="Sub-ClauseText"/>
              <w:spacing w:before="0" w:after="20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3" w:name="_Toc321136875"/>
            <w:r>
              <w:t>Warranty</w:t>
            </w:r>
            <w:bookmarkEnd w:id="393"/>
            <w:r>
              <w:t xml:space="preserve"> </w:t>
            </w:r>
          </w:p>
        </w:tc>
        <w:tc>
          <w:tcPr>
            <w:tcW w:w="6930" w:type="dxa"/>
          </w:tcPr>
          <w:p w:rsidR="00455149" w:rsidRDefault="00614550" w:rsidP="00614550">
            <w:pPr>
              <w:pStyle w:val="Sub-ClauseText"/>
              <w:spacing w:before="0" w:after="200"/>
              <w:ind w:left="612" w:hanging="612"/>
              <w:rPr>
                <w:spacing w:val="0"/>
              </w:rPr>
            </w:pPr>
            <w:r>
              <w:rPr>
                <w:spacing w:val="0"/>
              </w:rPr>
              <w:t>28.1</w:t>
            </w:r>
            <w:r>
              <w:rPr>
                <w:spacing w:val="0"/>
              </w:rPr>
              <w:tab/>
            </w:r>
            <w:r w:rsidR="00455149">
              <w:rPr>
                <w:spacing w:val="0"/>
              </w:rPr>
              <w:t>The Supplier warrants that all the Goods are new, unused, and of the most recent or current models, and that they incorporate all recent improvements in design and materials, unless provided otherwise in the Contract.</w:t>
            </w:r>
          </w:p>
          <w:p w:rsidR="00455149" w:rsidRDefault="00614550" w:rsidP="00614550">
            <w:pPr>
              <w:pStyle w:val="Sub-ClauseText"/>
              <w:spacing w:before="0" w:after="220"/>
              <w:ind w:left="612" w:hanging="612"/>
              <w:rPr>
                <w:spacing w:val="0"/>
              </w:rPr>
            </w:pPr>
            <w:r>
              <w:rPr>
                <w:spacing w:val="0"/>
              </w:rPr>
              <w:t>28.2</w:t>
            </w:r>
            <w:r>
              <w:rPr>
                <w:spacing w:val="0"/>
              </w:rPr>
              <w:tab/>
            </w:r>
            <w:r w:rsidR="00455149">
              <w:rPr>
                <w:spacing w:val="0"/>
              </w:rPr>
              <w:t xml:space="preserve">Subject to GCC Sub-Clause </w:t>
            </w:r>
            <w:r w:rsidR="00B37D39">
              <w:rPr>
                <w:spacing w:val="0"/>
              </w:rPr>
              <w:t>22</w:t>
            </w:r>
            <w:r w:rsidR="0045514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Default="00614550" w:rsidP="00614550">
            <w:pPr>
              <w:pStyle w:val="Sub-ClauseText"/>
              <w:spacing w:before="0" w:after="200"/>
              <w:ind w:left="612" w:hanging="612"/>
              <w:rPr>
                <w:spacing w:val="0"/>
              </w:rPr>
            </w:pPr>
            <w:r>
              <w:rPr>
                <w:spacing w:val="0"/>
              </w:rPr>
              <w:t>28.3</w:t>
            </w:r>
            <w:r>
              <w:rPr>
                <w:spacing w:val="0"/>
              </w:rPr>
              <w:tab/>
            </w:r>
            <w:r w:rsidR="00455149">
              <w:rPr>
                <w:spacing w:val="0"/>
              </w:rPr>
              <w:t xml:space="preserve">Unless otherwise specified in the </w:t>
            </w:r>
            <w:r w:rsidR="00455149">
              <w:rPr>
                <w:b/>
                <w:bCs/>
                <w:spacing w:val="0"/>
              </w:rPr>
              <w:t>SCC,</w:t>
            </w:r>
            <w:r w:rsidR="00455149">
              <w:rPr>
                <w:spacing w:val="0"/>
              </w:rPr>
              <w:t xml:space="preserve"> the warranty shall remain valid for twelve (12) months after the Goods, or any portion thereof as the case may be, have been delivered to and accepted at the final destination indicated in the </w:t>
            </w:r>
            <w:r w:rsidR="00455149">
              <w:rPr>
                <w:b/>
                <w:spacing w:val="0"/>
              </w:rPr>
              <w:t>SCC</w:t>
            </w:r>
            <w:r w:rsidR="00455149">
              <w:rPr>
                <w:b/>
                <w:bCs/>
                <w:spacing w:val="0"/>
              </w:rPr>
              <w:t>,</w:t>
            </w:r>
            <w:r w:rsidR="00455149">
              <w:rPr>
                <w:spacing w:val="0"/>
              </w:rPr>
              <w:t xml:space="preserve"> or for eighteen (18) months after the date of shipment from the port or place of loading in the country of origin, whichever period concludes earlier.</w:t>
            </w:r>
          </w:p>
          <w:p w:rsidR="00455149" w:rsidRDefault="00614550" w:rsidP="00614550">
            <w:pPr>
              <w:pStyle w:val="Sub-ClauseText"/>
              <w:spacing w:before="0" w:after="200"/>
              <w:ind w:left="612" w:hanging="612"/>
              <w:rPr>
                <w:spacing w:val="0"/>
              </w:rPr>
            </w:pPr>
            <w:r>
              <w:rPr>
                <w:spacing w:val="0"/>
              </w:rPr>
              <w:t>28.4</w:t>
            </w:r>
            <w:r>
              <w:rPr>
                <w:spacing w:val="0"/>
              </w:rPr>
              <w:tab/>
            </w:r>
            <w:r w:rsidR="0045514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Default="00614550" w:rsidP="00614550">
            <w:pPr>
              <w:pStyle w:val="Sub-ClauseText"/>
              <w:spacing w:before="0" w:after="200"/>
              <w:ind w:left="612" w:hanging="612"/>
              <w:rPr>
                <w:spacing w:val="0"/>
              </w:rPr>
            </w:pPr>
            <w:r>
              <w:rPr>
                <w:spacing w:val="0"/>
              </w:rPr>
              <w:t>28.5</w:t>
            </w:r>
            <w:r>
              <w:rPr>
                <w:spacing w:val="0"/>
              </w:rPr>
              <w:tab/>
            </w:r>
            <w:r w:rsidR="00455149">
              <w:rPr>
                <w:spacing w:val="0"/>
              </w:rPr>
              <w:t xml:space="preserve">Upon receipt of such notice, the Supplier shall, within the period specified in the </w:t>
            </w:r>
            <w:r w:rsidR="00455149">
              <w:rPr>
                <w:b/>
                <w:spacing w:val="0"/>
              </w:rPr>
              <w:t>SCC</w:t>
            </w:r>
            <w:r w:rsidR="00455149">
              <w:rPr>
                <w:b/>
                <w:bCs/>
                <w:spacing w:val="0"/>
              </w:rPr>
              <w:t>,</w:t>
            </w:r>
            <w:r w:rsidR="00455149">
              <w:rPr>
                <w:spacing w:val="0"/>
              </w:rPr>
              <w:t xml:space="preserve"> expeditiously repair or replace the </w:t>
            </w:r>
            <w:r w:rsidR="00455149">
              <w:rPr>
                <w:spacing w:val="0"/>
              </w:rPr>
              <w:lastRenderedPageBreak/>
              <w:t>defective Goods or parts thereof, at no cost to the Purchaser.</w:t>
            </w:r>
          </w:p>
          <w:p w:rsidR="00455149" w:rsidRDefault="00614550" w:rsidP="00614550">
            <w:pPr>
              <w:pStyle w:val="Sub-ClauseText"/>
              <w:spacing w:before="0" w:after="200"/>
              <w:ind w:left="612" w:hanging="612"/>
              <w:rPr>
                <w:spacing w:val="0"/>
              </w:rPr>
            </w:pPr>
            <w:r>
              <w:rPr>
                <w:spacing w:val="0"/>
              </w:rPr>
              <w:t>28.6</w:t>
            </w:r>
            <w:r>
              <w:rPr>
                <w:spacing w:val="0"/>
              </w:rPr>
              <w:tab/>
            </w:r>
            <w:r w:rsidR="00455149">
              <w:rPr>
                <w:spacing w:val="0"/>
              </w:rPr>
              <w:t xml:space="preserve">If having been notified, the Supplier fails to remedy the defect within the period specified in the </w:t>
            </w:r>
            <w:r w:rsidR="00455149">
              <w:rPr>
                <w:b/>
                <w:spacing w:val="0"/>
              </w:rPr>
              <w:t>SCC</w:t>
            </w:r>
            <w:r w:rsidR="00455149">
              <w:rPr>
                <w:b/>
                <w:bCs/>
                <w:spacing w:val="0"/>
              </w:rPr>
              <w:t>,</w:t>
            </w:r>
            <w:r w:rsidR="0045514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4" w:name="_Toc321136876"/>
            <w:r>
              <w:lastRenderedPageBreak/>
              <w:t>Patent Indemnity</w:t>
            </w:r>
            <w:bookmarkEnd w:id="394"/>
          </w:p>
        </w:tc>
        <w:tc>
          <w:tcPr>
            <w:tcW w:w="6930" w:type="dxa"/>
          </w:tcPr>
          <w:p w:rsidR="00455149" w:rsidRDefault="00614550" w:rsidP="00614550">
            <w:pPr>
              <w:pStyle w:val="Sub-ClauseText"/>
              <w:spacing w:before="0" w:after="20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Default="00455149" w:rsidP="00946D7D">
            <w:pPr>
              <w:pStyle w:val="Heading3"/>
              <w:numPr>
                <w:ilvl w:val="2"/>
                <w:numId w:val="82"/>
              </w:numPr>
            </w:pPr>
            <w:r>
              <w:t xml:space="preserve">the installation of the Goods by the Supplier or the use of the Goods in the country where the Site is located; and </w:t>
            </w:r>
          </w:p>
          <w:p w:rsidR="00455149" w:rsidRDefault="00455149" w:rsidP="00946D7D">
            <w:pPr>
              <w:pStyle w:val="Heading3"/>
              <w:numPr>
                <w:ilvl w:val="2"/>
                <w:numId w:val="82"/>
              </w:numPr>
            </w:pPr>
            <w:r>
              <w:t xml:space="preserve">the sale in any country of the products produced by the Goods. </w:t>
            </w:r>
          </w:p>
          <w:p w:rsidR="00455149" w:rsidRDefault="0045514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Default="00614550" w:rsidP="00614550">
            <w:pPr>
              <w:pStyle w:val="Sub-ClauseText"/>
              <w:spacing w:before="0" w:after="20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Default="00614550" w:rsidP="00614550">
            <w:pPr>
              <w:pStyle w:val="Sub-ClauseText"/>
              <w:spacing w:before="0" w:after="20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Default="00614550" w:rsidP="00614550">
            <w:pPr>
              <w:pStyle w:val="Sub-ClauseText"/>
              <w:spacing w:before="0" w:after="20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Default="00614550" w:rsidP="00614550">
            <w:pPr>
              <w:pStyle w:val="Sub-ClauseText"/>
              <w:spacing w:before="0" w:after="200"/>
              <w:ind w:left="612" w:hanging="607"/>
              <w:rPr>
                <w:spacing w:val="0"/>
              </w:rPr>
            </w:pPr>
            <w:r>
              <w:rPr>
                <w:spacing w:val="0"/>
              </w:rPr>
              <w:lastRenderedPageBreak/>
              <w:t>29.5</w:t>
            </w:r>
            <w:r>
              <w:rPr>
                <w:spacing w:val="0"/>
              </w:rPr>
              <w:tab/>
            </w:r>
            <w:r w:rsidR="0045514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5" w:name="_Toc321136877"/>
            <w:r>
              <w:lastRenderedPageBreak/>
              <w:t>Limitation of Liability</w:t>
            </w:r>
            <w:bookmarkEnd w:id="395"/>
            <w:r>
              <w:t xml:space="preserve"> </w:t>
            </w:r>
          </w:p>
        </w:tc>
        <w:tc>
          <w:tcPr>
            <w:tcW w:w="6930" w:type="dxa"/>
          </w:tcPr>
          <w:p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p>
          <w:p w:rsidR="00455149" w:rsidRDefault="0045514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Default="0045514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6" w:name="_Toc321136878"/>
            <w:r>
              <w:t>Change in Laws and Regulations</w:t>
            </w:r>
            <w:bookmarkEnd w:id="396"/>
          </w:p>
        </w:tc>
        <w:tc>
          <w:tcPr>
            <w:tcW w:w="6930" w:type="dxa"/>
          </w:tcPr>
          <w:p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7" w:name="_Toc321136879"/>
            <w:r>
              <w:t>Force Majeure</w:t>
            </w:r>
            <w:bookmarkEnd w:id="397"/>
          </w:p>
        </w:tc>
        <w:tc>
          <w:tcPr>
            <w:tcW w:w="6930" w:type="dxa"/>
          </w:tcPr>
          <w:p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 xml:space="preserve">The Supplier shall not be liable for forfeiture of its Performance Security, liquidated damages, or termination for default if and to the extent that its delay in performance or other failure to perform its obligations under the Contract is the </w:t>
            </w:r>
            <w:r w:rsidR="00455149">
              <w:rPr>
                <w:spacing w:val="0"/>
              </w:rPr>
              <w:lastRenderedPageBreak/>
              <w:t>result of an event of Force Majeure.</w:t>
            </w:r>
          </w:p>
          <w:p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8" w:name="_Toc321136880"/>
            <w:r>
              <w:lastRenderedPageBreak/>
              <w:t>Change Orders and Contract Amendments</w:t>
            </w:r>
            <w:bookmarkEnd w:id="398"/>
          </w:p>
        </w:tc>
        <w:tc>
          <w:tcPr>
            <w:tcW w:w="6930" w:type="dxa"/>
          </w:tcPr>
          <w:p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rsidR="00455149" w:rsidRDefault="00455149" w:rsidP="00946D7D">
            <w:pPr>
              <w:pStyle w:val="Heading3"/>
              <w:numPr>
                <w:ilvl w:val="2"/>
                <w:numId w:val="83"/>
              </w:numPr>
            </w:pPr>
            <w:r>
              <w:t>drawings, designs, or specifications, where Goods to be furnished under the Contract are to be specifically manufactured for the Purchaser;</w:t>
            </w:r>
          </w:p>
          <w:p w:rsidR="00455149" w:rsidRDefault="00455149" w:rsidP="00946D7D">
            <w:pPr>
              <w:pStyle w:val="Heading3"/>
              <w:numPr>
                <w:ilvl w:val="2"/>
                <w:numId w:val="83"/>
              </w:numPr>
              <w:spacing w:after="220"/>
            </w:pPr>
            <w:r>
              <w:t>the method of shipment or packing;</w:t>
            </w:r>
          </w:p>
          <w:p w:rsidR="00455149" w:rsidRDefault="00455149" w:rsidP="00946D7D">
            <w:pPr>
              <w:pStyle w:val="Heading3"/>
              <w:numPr>
                <w:ilvl w:val="2"/>
                <w:numId w:val="83"/>
              </w:numPr>
              <w:spacing w:after="220"/>
            </w:pPr>
            <w:r>
              <w:t xml:space="preserve">the place of delivery; and </w:t>
            </w:r>
          </w:p>
          <w:p w:rsidR="00455149" w:rsidRDefault="00455149" w:rsidP="00946D7D">
            <w:pPr>
              <w:pStyle w:val="Heading3"/>
              <w:numPr>
                <w:ilvl w:val="2"/>
                <w:numId w:val="83"/>
              </w:numPr>
              <w:spacing w:after="220"/>
            </w:pPr>
            <w:r>
              <w:t>the Related Services to be provided by the Supplier.</w:t>
            </w:r>
          </w:p>
          <w:p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Default="00614550" w:rsidP="00614550">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Default="00614550" w:rsidP="00614550">
            <w:pPr>
              <w:pStyle w:val="Sub-ClauseText"/>
              <w:spacing w:before="0" w:after="220"/>
              <w:ind w:left="612" w:hanging="612"/>
              <w:rPr>
                <w:spacing w:val="0"/>
              </w:rPr>
            </w:pPr>
            <w:r>
              <w:rPr>
                <w:spacing w:val="0"/>
              </w:rPr>
              <w:t>33.4</w:t>
            </w:r>
            <w:r>
              <w:rPr>
                <w:spacing w:val="0"/>
              </w:rPr>
              <w:tab/>
            </w:r>
            <w:r w:rsidR="00455149">
              <w:rPr>
                <w:spacing w:val="0"/>
              </w:rPr>
              <w:t>Subject to the above, no variation in or modification of the terms of the Contract shall be made except by written amendment signed by the parties.</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399" w:name="_Toc321136881"/>
            <w:r>
              <w:lastRenderedPageBreak/>
              <w:t>Extensions of Time</w:t>
            </w:r>
            <w:bookmarkEnd w:id="399"/>
          </w:p>
        </w:tc>
        <w:tc>
          <w:tcPr>
            <w:tcW w:w="6930" w:type="dxa"/>
          </w:tcPr>
          <w:p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Default="00614550" w:rsidP="00614550">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Pr>
                <w:spacing w:val="0"/>
              </w:rPr>
              <w:t>34</w:t>
            </w:r>
            <w:r w:rsidR="00455149">
              <w:rPr>
                <w:spacing w:val="0"/>
              </w:rPr>
              <w:t>.1.</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400" w:name="_Toc321136882"/>
            <w:r>
              <w:t>Termination</w:t>
            </w:r>
            <w:bookmarkEnd w:id="400"/>
          </w:p>
        </w:tc>
        <w:tc>
          <w:tcPr>
            <w:tcW w:w="6930" w:type="dxa"/>
          </w:tcPr>
          <w:p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rsidR="00455149" w:rsidRDefault="00455149" w:rsidP="00946D7D">
            <w:pPr>
              <w:pStyle w:val="Heading3"/>
              <w:numPr>
                <w:ilvl w:val="2"/>
                <w:numId w:val="84"/>
              </w:numPr>
            </w:pPr>
            <w:r>
              <w:t>The Purchaser, without prejudice to any other remedy for breach of Contract, by written notice of default sent to the Supplier, may terminate the Contract in whole or in part:</w:t>
            </w:r>
          </w:p>
          <w:p w:rsidR="00455149" w:rsidRDefault="00455149" w:rsidP="00946D7D">
            <w:pPr>
              <w:pStyle w:val="Heading4"/>
              <w:numPr>
                <w:ilvl w:val="3"/>
                <w:numId w:val="85"/>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rsidR="00455149" w:rsidRDefault="00455149" w:rsidP="00946D7D">
            <w:pPr>
              <w:pStyle w:val="Heading4"/>
              <w:numPr>
                <w:ilvl w:val="3"/>
                <w:numId w:val="85"/>
              </w:numPr>
              <w:tabs>
                <w:tab w:val="clear" w:pos="1901"/>
                <w:tab w:val="num" w:pos="1692"/>
              </w:tabs>
              <w:spacing w:before="0" w:after="200"/>
              <w:ind w:left="1685" w:hanging="504"/>
              <w:rPr>
                <w:spacing w:val="0"/>
              </w:rPr>
            </w:pPr>
            <w:r>
              <w:rPr>
                <w:spacing w:val="0"/>
              </w:rPr>
              <w:t>if the Supplier fails to perform any other obligation under the Contract; or</w:t>
            </w:r>
          </w:p>
          <w:p w:rsidR="00455149" w:rsidRDefault="00455149" w:rsidP="00946D7D">
            <w:pPr>
              <w:pStyle w:val="Heading4"/>
              <w:numPr>
                <w:ilvl w:val="3"/>
                <w:numId w:val="85"/>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455149" w:rsidRDefault="00455149" w:rsidP="00946D7D">
            <w:pPr>
              <w:pStyle w:val="Heading3"/>
              <w:numPr>
                <w:ilvl w:val="2"/>
                <w:numId w:val="84"/>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rsidR="00455149" w:rsidRDefault="00455149" w:rsidP="00946D7D">
            <w:pPr>
              <w:pStyle w:val="Heading3"/>
              <w:numPr>
                <w:ilvl w:val="2"/>
                <w:numId w:val="86"/>
              </w:numPr>
            </w:pPr>
            <w:r>
              <w:t xml:space="preserve">The Purchaser may at any time terminate the Contract by giving notice to the Supplier if the Supplier becomes </w:t>
            </w:r>
            <w:r>
              <w:lastRenderedPageBreak/>
              <w:t>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Default="000319BF" w:rsidP="000319BF">
            <w:pPr>
              <w:pStyle w:val="Sub-ClauseText"/>
              <w:spacing w:before="0" w:after="200"/>
              <w:ind w:left="612" w:hanging="612"/>
              <w:rPr>
                <w:spacing w:val="0"/>
              </w:rPr>
            </w:pPr>
            <w:r>
              <w:rPr>
                <w:spacing w:val="0"/>
              </w:rPr>
              <w:t>35.3</w:t>
            </w:r>
            <w:r>
              <w:rPr>
                <w:spacing w:val="0"/>
              </w:rPr>
              <w:tab/>
            </w:r>
            <w:r w:rsidR="00455149">
              <w:rPr>
                <w:spacing w:val="0"/>
              </w:rPr>
              <w:t>Termination for Convenience.</w:t>
            </w:r>
          </w:p>
          <w:p w:rsidR="00455149" w:rsidRDefault="00455149" w:rsidP="00946D7D">
            <w:pPr>
              <w:pStyle w:val="Heading3"/>
              <w:numPr>
                <w:ilvl w:val="2"/>
                <w:numId w:val="87"/>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Default="00455149" w:rsidP="00946D7D">
            <w:pPr>
              <w:pStyle w:val="Heading3"/>
              <w:numPr>
                <w:ilvl w:val="2"/>
                <w:numId w:val="87"/>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Default="00455149" w:rsidP="00946D7D">
            <w:pPr>
              <w:pStyle w:val="Heading4"/>
              <w:numPr>
                <w:ilvl w:val="3"/>
                <w:numId w:val="15"/>
              </w:numPr>
              <w:tabs>
                <w:tab w:val="clear" w:pos="1512"/>
                <w:tab w:val="right" w:pos="1692"/>
              </w:tabs>
              <w:spacing w:before="0" w:after="200"/>
              <w:ind w:left="1728" w:hanging="576"/>
              <w:rPr>
                <w:spacing w:val="0"/>
              </w:rPr>
            </w:pPr>
            <w:proofErr w:type="gramStart"/>
            <w:r>
              <w:rPr>
                <w:spacing w:val="0"/>
              </w:rPr>
              <w:t>to</w:t>
            </w:r>
            <w:proofErr w:type="gramEnd"/>
            <w:r>
              <w:rPr>
                <w:spacing w:val="0"/>
              </w:rPr>
              <w:t xml:space="preserve"> have any portion completed and delivered at the Contract terms and prices; and/or</w:t>
            </w:r>
          </w:p>
          <w:p w:rsidR="00455149" w:rsidRDefault="00455149" w:rsidP="00946D7D">
            <w:pPr>
              <w:pStyle w:val="Heading4"/>
              <w:numPr>
                <w:ilvl w:val="3"/>
                <w:numId w:val="15"/>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455149">
        <w:trPr>
          <w:gridBefore w:val="1"/>
          <w:gridAfter w:val="1"/>
          <w:wBefore w:w="18" w:type="dxa"/>
          <w:wAfter w:w="18" w:type="dxa"/>
        </w:trPr>
        <w:tc>
          <w:tcPr>
            <w:tcW w:w="2250" w:type="dxa"/>
          </w:tcPr>
          <w:p w:rsidR="00455149" w:rsidRDefault="00455149">
            <w:pPr>
              <w:pStyle w:val="sec7-clauses"/>
              <w:spacing w:before="0" w:after="200"/>
            </w:pPr>
            <w:bookmarkStart w:id="401" w:name="_Toc321136883"/>
            <w:r>
              <w:lastRenderedPageBreak/>
              <w:t>Assignment</w:t>
            </w:r>
            <w:bookmarkEnd w:id="401"/>
          </w:p>
        </w:tc>
        <w:tc>
          <w:tcPr>
            <w:tcW w:w="6930" w:type="dxa"/>
          </w:tcPr>
          <w:p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trPr>
          <w:gridBefore w:val="1"/>
          <w:gridAfter w:val="1"/>
          <w:wBefore w:w="18" w:type="dxa"/>
          <w:wAfter w:w="18" w:type="dxa"/>
        </w:trPr>
        <w:tc>
          <w:tcPr>
            <w:tcW w:w="2250" w:type="dxa"/>
          </w:tcPr>
          <w:p w:rsidR="004275FD" w:rsidRDefault="004275FD">
            <w:pPr>
              <w:pStyle w:val="sec7-clauses"/>
              <w:spacing w:before="0" w:after="200"/>
            </w:pPr>
            <w:bookmarkStart w:id="402" w:name="_Toc321136884"/>
            <w:r w:rsidRPr="000927E7">
              <w:rPr>
                <w:bCs/>
              </w:rPr>
              <w:t>Export Restriction</w:t>
            </w:r>
            <w:bookmarkEnd w:id="402"/>
          </w:p>
        </w:tc>
        <w:tc>
          <w:tcPr>
            <w:tcW w:w="6930" w:type="dxa"/>
          </w:tcPr>
          <w:p w:rsidR="004275FD" w:rsidRPr="00AC0386" w:rsidRDefault="000319BF" w:rsidP="004733BE">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the Bank that it has completed all formalities in a timely manner, including applying for permits, authorizations and 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p w:rsidR="004275FD" w:rsidRDefault="004275FD" w:rsidP="004275FD">
            <w:pPr>
              <w:pStyle w:val="Sub-ClauseText"/>
              <w:spacing w:before="0" w:after="200"/>
              <w:rPr>
                <w:spacing w:val="0"/>
              </w:rPr>
            </w:pPr>
          </w:p>
        </w:tc>
      </w:tr>
    </w:tbl>
    <w:p w:rsidR="00455149" w:rsidRDefault="00455149">
      <w:pPr>
        <w:pStyle w:val="Subtitle"/>
        <w:jc w:val="left"/>
        <w:rPr>
          <w:b w:val="0"/>
          <w:sz w:val="24"/>
        </w:rPr>
        <w:sectPr w:rsidR="00455149" w:rsidSect="007154EF">
          <w:headerReference w:type="even" r:id="rId53"/>
          <w:headerReference w:type="default" r:id="rId54"/>
          <w:footerReference w:type="even" r:id="rId55"/>
          <w:headerReference w:type="first" r:id="rId56"/>
          <w:type w:val="oddPage"/>
          <w:pgSz w:w="11907" w:h="16839" w:code="9"/>
          <w:pgMar w:top="1440" w:right="1440" w:bottom="1440" w:left="1440" w:header="720" w:footer="720" w:gutter="0"/>
          <w:paperSrc w:first="15" w:other="15"/>
          <w:cols w:space="720"/>
          <w:titlePg/>
          <w:docGrid w:linePitch="326"/>
        </w:sectPr>
      </w:pPr>
    </w:p>
    <w:p w:rsidR="00455149" w:rsidRDefault="00455149">
      <w:pPr>
        <w:pStyle w:val="Subtitle"/>
        <w:jc w:val="left"/>
        <w:rPr>
          <w:b w:val="0"/>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20"/>
        <w:gridCol w:w="7452"/>
      </w:tblGrid>
      <w:tr w:rsidR="00455149" w:rsidTr="0052315B">
        <w:trPr>
          <w:cantSplit/>
          <w:trHeight w:val="800"/>
        </w:trPr>
        <w:tc>
          <w:tcPr>
            <w:tcW w:w="9072" w:type="dxa"/>
            <w:gridSpan w:val="2"/>
            <w:tcBorders>
              <w:top w:val="nil"/>
              <w:left w:val="nil"/>
              <w:bottom w:val="nil"/>
              <w:right w:val="nil"/>
            </w:tcBorders>
            <w:vAlign w:val="center"/>
          </w:tcPr>
          <w:p w:rsidR="00455149" w:rsidRDefault="00455149">
            <w:pPr>
              <w:pStyle w:val="Subtitle"/>
              <w:spacing w:after="200"/>
            </w:pPr>
            <w:bookmarkStart w:id="403" w:name="_Toc438954452"/>
            <w:bookmarkStart w:id="404" w:name="_Toc488411761"/>
            <w:bookmarkStart w:id="405" w:name="_Toc321143502"/>
            <w:bookmarkEnd w:id="350"/>
            <w:bookmarkEnd w:id="351"/>
            <w:bookmarkEnd w:id="352"/>
            <w:r>
              <w:t>Section VIII.  Special Conditions of Contract</w:t>
            </w:r>
            <w:bookmarkEnd w:id="403"/>
            <w:bookmarkEnd w:id="404"/>
            <w:bookmarkEnd w:id="405"/>
          </w:p>
        </w:tc>
      </w:tr>
      <w:tr w:rsidR="00455149" w:rsidTr="0052315B">
        <w:trPr>
          <w:cantSplit/>
        </w:trPr>
        <w:tc>
          <w:tcPr>
            <w:tcW w:w="9072" w:type="dxa"/>
            <w:gridSpan w:val="2"/>
            <w:tcBorders>
              <w:top w:val="nil"/>
              <w:left w:val="nil"/>
              <w:right w:val="nil"/>
            </w:tcBorders>
          </w:tcPr>
          <w:p w:rsidR="00455149" w:rsidRDefault="00455149" w:rsidP="00ED6686">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tc>
      </w:tr>
      <w:tr w:rsidR="00455149" w:rsidTr="0052315B">
        <w:trPr>
          <w:cantSplit/>
        </w:trPr>
        <w:tc>
          <w:tcPr>
            <w:tcW w:w="1620" w:type="dxa"/>
          </w:tcPr>
          <w:p w:rsidR="00455149" w:rsidRDefault="00455149">
            <w:pPr>
              <w:spacing w:after="200"/>
              <w:rPr>
                <w:b/>
              </w:rPr>
            </w:pPr>
            <w:r>
              <w:rPr>
                <w:b/>
              </w:rPr>
              <w:t>GCC 1.1(j)</w:t>
            </w:r>
          </w:p>
        </w:tc>
        <w:tc>
          <w:tcPr>
            <w:tcW w:w="7452" w:type="dxa"/>
          </w:tcPr>
          <w:p w:rsidR="00455149" w:rsidRDefault="00455149">
            <w:pPr>
              <w:tabs>
                <w:tab w:val="right" w:pos="7164"/>
              </w:tabs>
              <w:spacing w:after="200"/>
            </w:pPr>
            <w:r>
              <w:t xml:space="preserve">The Purchaser’s country is: </w:t>
            </w:r>
            <w:r w:rsidR="00D651A4" w:rsidRPr="000E498D">
              <w:rPr>
                <w:b/>
                <w:color w:val="000000"/>
                <w:szCs w:val="24"/>
              </w:rPr>
              <w:t>The Republic of Maldives</w:t>
            </w:r>
          </w:p>
        </w:tc>
      </w:tr>
      <w:tr w:rsidR="00455149" w:rsidTr="0052315B">
        <w:trPr>
          <w:cantSplit/>
        </w:trPr>
        <w:tc>
          <w:tcPr>
            <w:tcW w:w="1620" w:type="dxa"/>
          </w:tcPr>
          <w:p w:rsidR="00455149" w:rsidRDefault="00455149">
            <w:pPr>
              <w:spacing w:after="200"/>
              <w:rPr>
                <w:b/>
              </w:rPr>
            </w:pPr>
            <w:r>
              <w:rPr>
                <w:b/>
              </w:rPr>
              <w:t>GCC 1.1(k)</w:t>
            </w:r>
          </w:p>
        </w:tc>
        <w:tc>
          <w:tcPr>
            <w:tcW w:w="7452" w:type="dxa"/>
          </w:tcPr>
          <w:p w:rsidR="00455149" w:rsidRDefault="00455149" w:rsidP="00D651A4">
            <w:pPr>
              <w:tabs>
                <w:tab w:val="right" w:pos="7164"/>
              </w:tabs>
              <w:spacing w:after="200"/>
            </w:pPr>
            <w:r>
              <w:t xml:space="preserve">The Purchaser is: </w:t>
            </w:r>
          </w:p>
          <w:p w:rsidR="00D651A4" w:rsidRPr="000E498D" w:rsidRDefault="00D651A4" w:rsidP="00D651A4">
            <w:pPr>
              <w:ind w:left="1458" w:right="-72" w:hanging="738"/>
              <w:rPr>
                <w:b/>
                <w:color w:val="000000"/>
                <w:szCs w:val="24"/>
              </w:rPr>
            </w:pPr>
            <w:r w:rsidRPr="000E498D">
              <w:rPr>
                <w:b/>
                <w:color w:val="000000"/>
                <w:szCs w:val="24"/>
              </w:rPr>
              <w:t>Maldives Environmental Management Project</w:t>
            </w:r>
          </w:p>
          <w:p w:rsidR="00D651A4" w:rsidRDefault="00C35CBD" w:rsidP="00D651A4">
            <w:pPr>
              <w:ind w:left="1458" w:right="-72" w:hanging="738"/>
              <w:rPr>
                <w:b/>
                <w:color w:val="000000"/>
                <w:szCs w:val="24"/>
              </w:rPr>
            </w:pPr>
            <w:r>
              <w:rPr>
                <w:b/>
                <w:color w:val="000000"/>
                <w:szCs w:val="24"/>
              </w:rPr>
              <w:t>Ministry of Environment and Energy</w:t>
            </w:r>
          </w:p>
          <w:p w:rsidR="00D651A4" w:rsidRDefault="00D651A4" w:rsidP="00D651A4">
            <w:pPr>
              <w:ind w:left="1458" w:right="-72" w:hanging="738"/>
              <w:rPr>
                <w:b/>
                <w:color w:val="000000"/>
                <w:szCs w:val="24"/>
              </w:rPr>
            </w:pPr>
            <w:r>
              <w:rPr>
                <w:b/>
                <w:color w:val="000000"/>
                <w:szCs w:val="24"/>
              </w:rPr>
              <w:t>Ameenee magu, Maafannu</w:t>
            </w:r>
          </w:p>
          <w:p w:rsidR="00D651A4" w:rsidRPr="00D651A4" w:rsidRDefault="00D651A4" w:rsidP="00D651A4">
            <w:pPr>
              <w:spacing w:after="120"/>
              <w:ind w:left="1457" w:right="-74" w:hanging="737"/>
              <w:rPr>
                <w:b/>
                <w:color w:val="000000"/>
                <w:szCs w:val="24"/>
              </w:rPr>
            </w:pPr>
            <w:r>
              <w:rPr>
                <w:b/>
                <w:color w:val="000000"/>
                <w:szCs w:val="24"/>
              </w:rPr>
              <w:t xml:space="preserve">Male’, </w:t>
            </w:r>
            <w:r w:rsidRPr="0022531A">
              <w:rPr>
                <w:b/>
                <w:color w:val="000000"/>
                <w:szCs w:val="24"/>
              </w:rPr>
              <w:t>Republic of Maldives</w:t>
            </w:r>
          </w:p>
        </w:tc>
      </w:tr>
      <w:tr w:rsidR="00455149" w:rsidTr="0052315B">
        <w:trPr>
          <w:cantSplit/>
        </w:trPr>
        <w:tc>
          <w:tcPr>
            <w:tcW w:w="1620" w:type="dxa"/>
          </w:tcPr>
          <w:p w:rsidR="00455149" w:rsidRDefault="00455149">
            <w:pPr>
              <w:spacing w:after="200"/>
              <w:rPr>
                <w:b/>
              </w:rPr>
            </w:pPr>
            <w:r>
              <w:rPr>
                <w:b/>
              </w:rPr>
              <w:t>GCC 1.1 (q)</w:t>
            </w:r>
          </w:p>
        </w:tc>
        <w:tc>
          <w:tcPr>
            <w:tcW w:w="7452" w:type="dxa"/>
          </w:tcPr>
          <w:p w:rsidR="00455149" w:rsidRDefault="00455149" w:rsidP="00ED6686">
            <w:pPr>
              <w:tabs>
                <w:tab w:val="right" w:pos="7164"/>
              </w:tabs>
            </w:pPr>
            <w:r>
              <w:t>The Project Sit</w:t>
            </w:r>
            <w:r w:rsidR="00D83073">
              <w:t>e/Final Destination(s) is</w:t>
            </w:r>
            <w:r>
              <w:t xml:space="preserve">: </w:t>
            </w:r>
          </w:p>
          <w:p w:rsidR="00ED6686" w:rsidRPr="00ED6686" w:rsidRDefault="00ED6686" w:rsidP="00ED6686">
            <w:pPr>
              <w:spacing w:after="120"/>
              <w:ind w:left="1457" w:right="-74" w:hanging="737"/>
              <w:rPr>
                <w:bCs/>
              </w:rPr>
            </w:pPr>
            <w:r w:rsidRPr="00D7720C">
              <w:rPr>
                <w:b/>
                <w:color w:val="000000"/>
                <w:szCs w:val="24"/>
              </w:rPr>
              <w:t>Port of Male’, Republic of Maldives</w:t>
            </w:r>
          </w:p>
        </w:tc>
      </w:tr>
      <w:tr w:rsidR="00455149" w:rsidTr="0052315B">
        <w:trPr>
          <w:cantSplit/>
        </w:trPr>
        <w:tc>
          <w:tcPr>
            <w:tcW w:w="1620" w:type="dxa"/>
          </w:tcPr>
          <w:p w:rsidR="00455149" w:rsidRDefault="00455149">
            <w:pPr>
              <w:spacing w:after="200"/>
              <w:rPr>
                <w:b/>
              </w:rPr>
            </w:pPr>
            <w:r>
              <w:rPr>
                <w:b/>
              </w:rPr>
              <w:t>GCC 4.2 (a)</w:t>
            </w:r>
          </w:p>
        </w:tc>
        <w:tc>
          <w:tcPr>
            <w:tcW w:w="7452" w:type="dxa"/>
          </w:tcPr>
          <w:p w:rsidR="00455149" w:rsidRDefault="00ED6686">
            <w:pPr>
              <w:tabs>
                <w:tab w:val="right" w:pos="7164"/>
              </w:tabs>
              <w:spacing w:after="200"/>
              <w:rPr>
                <w:u w:val="single"/>
              </w:rPr>
            </w:pPr>
            <w:r w:rsidRPr="000E498D">
              <w:rPr>
                <w:color w:val="000000"/>
              </w:rPr>
              <w:t xml:space="preserve">The meaning of the trade terms shall be as </w:t>
            </w:r>
            <w:bookmarkStart w:id="406" w:name="_GoBack"/>
            <w:r w:rsidRPr="000E498D">
              <w:rPr>
                <w:color w:val="000000"/>
              </w:rPr>
              <w:t>pre</w:t>
            </w:r>
            <w:bookmarkEnd w:id="406"/>
            <w:r w:rsidRPr="000E498D">
              <w:rPr>
                <w:color w:val="000000"/>
              </w:rPr>
              <w:t xml:space="preserve">scribed by Incoterms. If the meaning of any trade term and the rights and obligations of the parties thereunder shall not be as prescribed by Incoterms, they shall be as prescribed by: </w:t>
            </w:r>
            <w:r w:rsidRPr="000E498D">
              <w:rPr>
                <w:b/>
                <w:color w:val="000000"/>
                <w:szCs w:val="24"/>
              </w:rPr>
              <w:t>Laws and Regulations of the Republic of Maldives.</w:t>
            </w:r>
          </w:p>
        </w:tc>
      </w:tr>
      <w:tr w:rsidR="00455149" w:rsidTr="0052315B">
        <w:trPr>
          <w:cantSplit/>
        </w:trPr>
        <w:tc>
          <w:tcPr>
            <w:tcW w:w="1620" w:type="dxa"/>
          </w:tcPr>
          <w:p w:rsidR="00455149" w:rsidRDefault="00455149">
            <w:pPr>
              <w:spacing w:after="200"/>
              <w:rPr>
                <w:b/>
              </w:rPr>
            </w:pPr>
            <w:r>
              <w:rPr>
                <w:b/>
              </w:rPr>
              <w:t>GCC 4.2 (b)</w:t>
            </w:r>
          </w:p>
        </w:tc>
        <w:tc>
          <w:tcPr>
            <w:tcW w:w="7452" w:type="dxa"/>
          </w:tcPr>
          <w:p w:rsidR="00455149" w:rsidRDefault="00ED6686">
            <w:pPr>
              <w:tabs>
                <w:tab w:val="right" w:pos="7164"/>
              </w:tabs>
              <w:spacing w:after="200"/>
            </w:pPr>
            <w:r w:rsidRPr="000E498D">
              <w:rPr>
                <w:color w:val="000000"/>
              </w:rPr>
              <w:t xml:space="preserve">The version edition of Incoterms shall be </w:t>
            </w:r>
            <w:r w:rsidRPr="000E498D">
              <w:rPr>
                <w:b/>
                <w:color w:val="000000"/>
                <w:szCs w:val="24"/>
              </w:rPr>
              <w:t>Incoterms 20</w:t>
            </w:r>
            <w:r w:rsidR="00C10B2F">
              <w:rPr>
                <w:b/>
                <w:color w:val="000000"/>
                <w:szCs w:val="24"/>
              </w:rPr>
              <w:t>10</w:t>
            </w:r>
            <w:r w:rsidRPr="000E498D">
              <w:rPr>
                <w:b/>
                <w:bCs/>
                <w:i/>
                <w:iCs/>
                <w:color w:val="000000"/>
              </w:rPr>
              <w:t>.</w:t>
            </w:r>
          </w:p>
        </w:tc>
      </w:tr>
      <w:tr w:rsidR="00455149" w:rsidTr="0052315B">
        <w:trPr>
          <w:cantSplit/>
        </w:trPr>
        <w:tc>
          <w:tcPr>
            <w:tcW w:w="1620" w:type="dxa"/>
          </w:tcPr>
          <w:p w:rsidR="00455149" w:rsidRDefault="00455149">
            <w:pPr>
              <w:spacing w:after="200"/>
              <w:rPr>
                <w:b/>
              </w:rPr>
            </w:pPr>
            <w:r>
              <w:rPr>
                <w:b/>
              </w:rPr>
              <w:t>GCC 5.1</w:t>
            </w:r>
          </w:p>
        </w:tc>
        <w:tc>
          <w:tcPr>
            <w:tcW w:w="7452" w:type="dxa"/>
          </w:tcPr>
          <w:p w:rsidR="00455149" w:rsidRDefault="00455149" w:rsidP="00ED6686">
            <w:pPr>
              <w:tabs>
                <w:tab w:val="right" w:pos="7164"/>
              </w:tabs>
              <w:spacing w:after="200"/>
            </w:pPr>
            <w:r>
              <w:t xml:space="preserve">The language shall be:  </w:t>
            </w:r>
            <w:r w:rsidR="00ED6686" w:rsidRPr="000E498D">
              <w:rPr>
                <w:b/>
                <w:color w:val="000000"/>
                <w:szCs w:val="24"/>
              </w:rPr>
              <w:t>English</w:t>
            </w:r>
          </w:p>
        </w:tc>
      </w:tr>
      <w:tr w:rsidR="00455149" w:rsidTr="0052315B">
        <w:trPr>
          <w:cantSplit/>
        </w:trPr>
        <w:tc>
          <w:tcPr>
            <w:tcW w:w="1620" w:type="dxa"/>
          </w:tcPr>
          <w:p w:rsidR="00455149" w:rsidRDefault="00455149">
            <w:pPr>
              <w:spacing w:after="200"/>
              <w:rPr>
                <w:b/>
              </w:rPr>
            </w:pPr>
            <w:r>
              <w:rPr>
                <w:b/>
              </w:rPr>
              <w:t>GCC 8.1</w:t>
            </w:r>
          </w:p>
        </w:tc>
        <w:tc>
          <w:tcPr>
            <w:tcW w:w="7452" w:type="dxa"/>
          </w:tcPr>
          <w:p w:rsidR="00ED6686" w:rsidRDefault="00ED6686" w:rsidP="00ED6686">
            <w:pPr>
              <w:tabs>
                <w:tab w:val="right" w:pos="7164"/>
              </w:tabs>
              <w:spacing w:before="60" w:after="120"/>
              <w:rPr>
                <w:color w:val="000000"/>
              </w:rPr>
            </w:pPr>
            <w:r w:rsidRPr="000E498D">
              <w:rPr>
                <w:color w:val="000000"/>
              </w:rPr>
              <w:t xml:space="preserve">For </w:t>
            </w:r>
            <w:r>
              <w:rPr>
                <w:b/>
                <w:color w:val="000000"/>
                <w:u w:val="single"/>
              </w:rPr>
              <w:t>N</w:t>
            </w:r>
            <w:r w:rsidRPr="000E498D">
              <w:rPr>
                <w:b/>
                <w:color w:val="000000"/>
                <w:u w:val="single"/>
              </w:rPr>
              <w:t>otices</w:t>
            </w:r>
            <w:r w:rsidRPr="000E498D">
              <w:rPr>
                <w:color w:val="000000"/>
              </w:rPr>
              <w:t>, the Purchaser’s address shall be:</w:t>
            </w:r>
          </w:p>
          <w:p w:rsidR="00ED6686" w:rsidRPr="000E498D" w:rsidRDefault="00ED6686" w:rsidP="00ED6686">
            <w:pPr>
              <w:ind w:left="567" w:right="-72"/>
              <w:rPr>
                <w:b/>
                <w:color w:val="000000"/>
                <w:szCs w:val="24"/>
              </w:rPr>
            </w:pPr>
            <w:r w:rsidRPr="000E498D">
              <w:rPr>
                <w:b/>
                <w:color w:val="000000"/>
                <w:szCs w:val="24"/>
              </w:rPr>
              <w:t>Project Director</w:t>
            </w:r>
          </w:p>
          <w:p w:rsidR="00ED6686" w:rsidRPr="000E498D" w:rsidRDefault="00ED6686" w:rsidP="00ED6686">
            <w:pPr>
              <w:ind w:left="567" w:right="-72"/>
              <w:rPr>
                <w:b/>
                <w:color w:val="000000"/>
                <w:szCs w:val="24"/>
              </w:rPr>
            </w:pPr>
            <w:r w:rsidRPr="000E498D">
              <w:rPr>
                <w:b/>
                <w:color w:val="000000"/>
                <w:szCs w:val="24"/>
              </w:rPr>
              <w:t>Maldives Environmental Management Project</w:t>
            </w:r>
          </w:p>
          <w:p w:rsidR="00ED6686" w:rsidRPr="000E498D" w:rsidRDefault="006A3AB4" w:rsidP="00ED6686">
            <w:pPr>
              <w:ind w:left="567" w:right="-72"/>
              <w:rPr>
                <w:b/>
                <w:color w:val="000000"/>
                <w:szCs w:val="24"/>
              </w:rPr>
            </w:pPr>
            <w:r>
              <w:rPr>
                <w:b/>
                <w:color w:val="000000"/>
                <w:szCs w:val="24"/>
              </w:rPr>
              <w:t>Ministry of Environment and Energy</w:t>
            </w:r>
          </w:p>
          <w:p w:rsidR="00ED6686" w:rsidRPr="000E498D" w:rsidRDefault="00ED6686" w:rsidP="00ED6686">
            <w:pPr>
              <w:ind w:left="567" w:right="-72"/>
              <w:rPr>
                <w:b/>
                <w:color w:val="000000"/>
                <w:szCs w:val="24"/>
              </w:rPr>
            </w:pPr>
            <w:r w:rsidRPr="000E498D">
              <w:rPr>
                <w:b/>
                <w:color w:val="000000"/>
                <w:szCs w:val="24"/>
              </w:rPr>
              <w:t>Ameenee Magu</w:t>
            </w:r>
            <w:r>
              <w:rPr>
                <w:b/>
                <w:color w:val="000000"/>
                <w:szCs w:val="24"/>
              </w:rPr>
              <w:t>, Maafannu</w:t>
            </w:r>
          </w:p>
          <w:p w:rsidR="00ED6686" w:rsidRPr="000E498D" w:rsidRDefault="00ED6686" w:rsidP="00ED6686">
            <w:pPr>
              <w:ind w:left="567" w:right="-72"/>
              <w:rPr>
                <w:b/>
                <w:color w:val="000000"/>
                <w:szCs w:val="24"/>
              </w:rPr>
            </w:pPr>
            <w:r w:rsidRPr="000E498D">
              <w:rPr>
                <w:b/>
                <w:color w:val="000000"/>
                <w:szCs w:val="24"/>
              </w:rPr>
              <w:t xml:space="preserve">Male', </w:t>
            </w:r>
            <w:r>
              <w:rPr>
                <w:b/>
                <w:color w:val="000000"/>
                <w:szCs w:val="24"/>
              </w:rPr>
              <w:t xml:space="preserve"> </w:t>
            </w:r>
            <w:r w:rsidRPr="000E498D">
              <w:rPr>
                <w:b/>
                <w:color w:val="000000"/>
                <w:szCs w:val="24"/>
              </w:rPr>
              <w:t xml:space="preserve">Republic of Maldives </w:t>
            </w:r>
          </w:p>
          <w:p w:rsidR="00ED6686" w:rsidRDefault="00ED6686" w:rsidP="00BA614E">
            <w:pPr>
              <w:ind w:left="567"/>
              <w:rPr>
                <w:b/>
                <w:bCs/>
                <w:color w:val="000000"/>
              </w:rPr>
            </w:pPr>
            <w:r>
              <w:rPr>
                <w:b/>
                <w:bCs/>
                <w:color w:val="000000"/>
              </w:rPr>
              <w:t xml:space="preserve">Fax:  + 960 </w:t>
            </w:r>
            <w:r w:rsidR="00BA614E">
              <w:rPr>
                <w:b/>
                <w:bCs/>
                <w:color w:val="000000"/>
              </w:rPr>
              <w:t>3004300</w:t>
            </w:r>
            <w:r w:rsidRPr="001F20B6">
              <w:rPr>
                <w:b/>
                <w:bCs/>
                <w:color w:val="000000"/>
              </w:rPr>
              <w:t xml:space="preserve"> </w:t>
            </w:r>
          </w:p>
          <w:p w:rsidR="00455149" w:rsidRPr="00ED6686" w:rsidRDefault="00ED6686" w:rsidP="00ED6686">
            <w:pPr>
              <w:spacing w:after="120"/>
              <w:ind w:left="567"/>
              <w:rPr>
                <w:b/>
                <w:bCs/>
                <w:color w:val="000000"/>
              </w:rPr>
            </w:pPr>
            <w:r w:rsidRPr="000E498D">
              <w:rPr>
                <w:b/>
                <w:color w:val="000000"/>
                <w:szCs w:val="24"/>
              </w:rPr>
              <w:t xml:space="preserve">e-mail: </w:t>
            </w:r>
            <w:r w:rsidRPr="00733515">
              <w:rPr>
                <w:b/>
                <w:szCs w:val="24"/>
              </w:rPr>
              <w:t>memp@</w:t>
            </w:r>
            <w:r w:rsidR="00C10B2F">
              <w:rPr>
                <w:b/>
                <w:szCs w:val="24"/>
              </w:rPr>
              <w:t>environment</w:t>
            </w:r>
            <w:r>
              <w:rPr>
                <w:b/>
                <w:szCs w:val="24"/>
              </w:rPr>
              <w:t>.gov.mv</w:t>
            </w:r>
          </w:p>
        </w:tc>
      </w:tr>
      <w:tr w:rsidR="00455149" w:rsidTr="0052315B">
        <w:trPr>
          <w:cantSplit/>
        </w:trPr>
        <w:tc>
          <w:tcPr>
            <w:tcW w:w="1620" w:type="dxa"/>
          </w:tcPr>
          <w:p w:rsidR="00455149" w:rsidRDefault="00455149">
            <w:pPr>
              <w:spacing w:after="200"/>
              <w:rPr>
                <w:b/>
              </w:rPr>
            </w:pPr>
            <w:r>
              <w:rPr>
                <w:b/>
              </w:rPr>
              <w:t>GCC 9.1</w:t>
            </w:r>
          </w:p>
        </w:tc>
        <w:tc>
          <w:tcPr>
            <w:tcW w:w="7452" w:type="dxa"/>
          </w:tcPr>
          <w:p w:rsidR="00455149" w:rsidRDefault="00455149">
            <w:pPr>
              <w:tabs>
                <w:tab w:val="right" w:pos="7164"/>
              </w:tabs>
              <w:spacing w:after="200"/>
            </w:pPr>
            <w:r>
              <w:t>The governing law shall be the law of</w:t>
            </w:r>
            <w:r>
              <w:rPr>
                <w:i/>
              </w:rPr>
              <w:t>:</w:t>
            </w:r>
            <w:r>
              <w:t xml:space="preserve"> </w:t>
            </w:r>
            <w:r w:rsidR="00ED6686" w:rsidRPr="000E498D">
              <w:rPr>
                <w:b/>
                <w:color w:val="000000"/>
                <w:szCs w:val="24"/>
              </w:rPr>
              <w:t>The Laws and Regulations of the Republic of Maldives</w:t>
            </w:r>
          </w:p>
        </w:tc>
      </w:tr>
      <w:tr w:rsidR="00455149" w:rsidTr="0052315B">
        <w:tc>
          <w:tcPr>
            <w:tcW w:w="1620" w:type="dxa"/>
          </w:tcPr>
          <w:p w:rsidR="00455149" w:rsidRDefault="00455149">
            <w:pPr>
              <w:spacing w:after="200"/>
              <w:rPr>
                <w:b/>
              </w:rPr>
            </w:pPr>
            <w:r>
              <w:rPr>
                <w:b/>
              </w:rPr>
              <w:t>GCC 10.2</w:t>
            </w:r>
          </w:p>
        </w:tc>
        <w:tc>
          <w:tcPr>
            <w:tcW w:w="7452" w:type="dxa"/>
          </w:tcPr>
          <w:p w:rsidR="00ED6686" w:rsidRPr="00ED6686" w:rsidRDefault="00ED6686" w:rsidP="00ED6686">
            <w:pPr>
              <w:suppressAutoHyphens/>
              <w:spacing w:after="200"/>
              <w:jc w:val="both"/>
            </w:pPr>
            <w:r w:rsidRPr="00ED6686">
              <w:t>The rules of procedure for arbitration proceedings pursuant to GCC Clause 10.2 shall be as follows:</w:t>
            </w:r>
          </w:p>
          <w:p w:rsidR="00ED6686" w:rsidRPr="00ED6686" w:rsidRDefault="00ED6686" w:rsidP="00ED6686">
            <w:pPr>
              <w:suppressAutoHyphens/>
              <w:spacing w:after="200"/>
              <w:jc w:val="both"/>
            </w:pPr>
            <w:r w:rsidRPr="00ED6686">
              <w:t>The rules of procedure for arbitration proceedings are:</w:t>
            </w:r>
          </w:p>
          <w:p w:rsidR="00ED6686" w:rsidRPr="00ED6686" w:rsidRDefault="00ED6686" w:rsidP="00B90CD5">
            <w:pPr>
              <w:pStyle w:val="ListParagraph"/>
              <w:numPr>
                <w:ilvl w:val="0"/>
                <w:numId w:val="102"/>
              </w:numPr>
              <w:spacing w:before="60" w:after="120"/>
              <w:contextualSpacing w:val="0"/>
              <w:jc w:val="both"/>
              <w:rPr>
                <w:bCs/>
                <w:szCs w:val="24"/>
              </w:rPr>
            </w:pPr>
            <w:r w:rsidRPr="00ED6686">
              <w:rPr>
                <w:bCs/>
                <w:szCs w:val="24"/>
              </w:rPr>
              <w:t>if the Supplier is foreign : Any dispute, controversy or claim arising out of or relating to this Contract, or breach, termination or invalidity thereof, shall be settled by arbitration in accordance with the UNCITRAL Arbitration Rules as at present in force.</w:t>
            </w:r>
          </w:p>
          <w:p w:rsidR="00455149" w:rsidRDefault="00ED6686" w:rsidP="00B90CD5">
            <w:pPr>
              <w:pStyle w:val="ListParagraph"/>
              <w:numPr>
                <w:ilvl w:val="0"/>
                <w:numId w:val="102"/>
              </w:numPr>
              <w:spacing w:before="60" w:after="120"/>
              <w:contextualSpacing w:val="0"/>
              <w:jc w:val="both"/>
              <w:rPr>
                <w:u w:val="single"/>
              </w:rPr>
            </w:pPr>
            <w:r w:rsidRPr="00ED6686">
              <w:rPr>
                <w:bCs/>
                <w:szCs w:val="24"/>
              </w:rPr>
              <w:t xml:space="preserve"> if the Supplier is a national of the Purchaser’s country: Any dispute between the Purchaser and a Supplier who is a national of the Purchaser’s country arising in connection with the present </w:t>
            </w:r>
            <w:r w:rsidRPr="00ED6686">
              <w:rPr>
                <w:bCs/>
                <w:szCs w:val="24"/>
              </w:rPr>
              <w:lastRenderedPageBreak/>
              <w:t>Contract shall be referred to adjudication or arbitration in accordance with the laws of the Purchaser’s country.</w:t>
            </w:r>
          </w:p>
        </w:tc>
      </w:tr>
      <w:tr w:rsidR="00455149" w:rsidTr="0052315B">
        <w:tc>
          <w:tcPr>
            <w:tcW w:w="1620" w:type="dxa"/>
          </w:tcPr>
          <w:p w:rsidR="00455149" w:rsidRDefault="00455149">
            <w:pPr>
              <w:spacing w:after="200"/>
              <w:rPr>
                <w:b/>
              </w:rPr>
            </w:pPr>
            <w:r>
              <w:rPr>
                <w:b/>
              </w:rPr>
              <w:lastRenderedPageBreak/>
              <w:t xml:space="preserve">GCC </w:t>
            </w:r>
            <w:r w:rsidR="003253BB">
              <w:rPr>
                <w:b/>
              </w:rPr>
              <w:t>13</w:t>
            </w:r>
            <w:r>
              <w:rPr>
                <w:b/>
              </w:rPr>
              <w:t>.1</w:t>
            </w:r>
          </w:p>
        </w:tc>
        <w:tc>
          <w:tcPr>
            <w:tcW w:w="7452" w:type="dxa"/>
          </w:tcPr>
          <w:p w:rsidR="00ED6686" w:rsidRPr="00E30006" w:rsidRDefault="00ED6686" w:rsidP="00ED6686">
            <w:pPr>
              <w:spacing w:before="60" w:after="120"/>
            </w:pPr>
            <w:r w:rsidRPr="00E30006">
              <w:rPr>
                <w:color w:val="000000"/>
              </w:rPr>
              <w:t xml:space="preserve">Details of Shipping and other Documents to be furnished by the Supplier are:- </w:t>
            </w:r>
          </w:p>
          <w:p w:rsidR="00220ACA" w:rsidRPr="00C44E66" w:rsidRDefault="00E30006" w:rsidP="00B90CD5">
            <w:pPr>
              <w:pStyle w:val="ListParagraph"/>
              <w:numPr>
                <w:ilvl w:val="0"/>
                <w:numId w:val="105"/>
              </w:numPr>
              <w:spacing w:before="60" w:after="120"/>
              <w:contextualSpacing w:val="0"/>
              <w:jc w:val="both"/>
              <w:rPr>
                <w:bCs/>
                <w:szCs w:val="24"/>
              </w:rPr>
            </w:pPr>
            <w:r w:rsidRPr="00E30006">
              <w:rPr>
                <w:bCs/>
                <w:szCs w:val="24"/>
              </w:rPr>
              <w:t>Two (2)</w:t>
            </w:r>
            <w:r w:rsidR="00220ACA" w:rsidRPr="00E30006">
              <w:rPr>
                <w:bCs/>
                <w:szCs w:val="24"/>
              </w:rPr>
              <w:t xml:space="preserve"> cop</w:t>
            </w:r>
            <w:r w:rsidR="00FE2821">
              <w:rPr>
                <w:bCs/>
                <w:szCs w:val="24"/>
              </w:rPr>
              <w:t xml:space="preserve">ies </w:t>
            </w:r>
            <w:r w:rsidR="00FE2821">
              <w:t xml:space="preserve">(one hard/one soft) </w:t>
            </w:r>
            <w:r w:rsidRPr="00E30006">
              <w:rPr>
                <w:bCs/>
                <w:szCs w:val="24"/>
              </w:rPr>
              <w:t xml:space="preserve">of the dataset </w:t>
            </w:r>
            <w:r w:rsidR="00C44E66">
              <w:t>consisting of</w:t>
            </w:r>
            <w:r w:rsidRPr="00E30006">
              <w:t xml:space="preserve"> </w:t>
            </w:r>
            <w:r w:rsidR="00C44E66">
              <w:t xml:space="preserve">the </w:t>
            </w:r>
            <w:r w:rsidRPr="00E30006">
              <w:t>draft</w:t>
            </w:r>
            <w:r w:rsidR="00172F8E">
              <w:t xml:space="preserve"> vessel</w:t>
            </w:r>
            <w:r w:rsidRPr="00E30006">
              <w:t xml:space="preserve"> design</w:t>
            </w:r>
            <w:r w:rsidR="00172F8E">
              <w:t xml:space="preserve"> data set consisting of</w:t>
            </w:r>
            <w:r w:rsidRPr="00E30006">
              <w:t xml:space="preserve"> drawings, particulars, details, specifications and computations as described in the Employers Requirements</w:t>
            </w:r>
            <w:r>
              <w:t>.</w:t>
            </w:r>
          </w:p>
          <w:p w:rsidR="00C44E66" w:rsidRPr="00FE2821" w:rsidRDefault="00C44E66" w:rsidP="00B90CD5">
            <w:pPr>
              <w:pStyle w:val="ListParagraph"/>
              <w:numPr>
                <w:ilvl w:val="0"/>
                <w:numId w:val="105"/>
              </w:numPr>
              <w:spacing w:before="60" w:after="120"/>
              <w:contextualSpacing w:val="0"/>
              <w:jc w:val="both"/>
              <w:rPr>
                <w:bCs/>
                <w:szCs w:val="24"/>
              </w:rPr>
            </w:pPr>
            <w:r>
              <w:t xml:space="preserve">Two (2) copies (one hard/one soft) of the final dataset consisting the final </w:t>
            </w:r>
            <w:r w:rsidRPr="00E30006">
              <w:t>draft</w:t>
            </w:r>
            <w:r>
              <w:t xml:space="preserve"> vessel</w:t>
            </w:r>
            <w:r w:rsidRPr="00E30006">
              <w:t xml:space="preserve"> design</w:t>
            </w:r>
            <w:r>
              <w:t xml:space="preserve"> data set consisting of</w:t>
            </w:r>
            <w:r w:rsidRPr="00E30006">
              <w:t xml:space="preserve"> drawings, particulars, details, specifications and computations as described in the Employers Requirements</w:t>
            </w:r>
            <w:r>
              <w:t xml:space="preserve"> acceptable to </w:t>
            </w:r>
            <w:r w:rsidRPr="0026727F">
              <w:rPr>
                <w:color w:val="000000"/>
                <w:szCs w:val="24"/>
              </w:rPr>
              <w:t xml:space="preserve">Germanischer Lloyd </w:t>
            </w:r>
            <w:r>
              <w:t>(GL)</w:t>
            </w:r>
          </w:p>
          <w:p w:rsidR="00FE2821" w:rsidRPr="00FE2821" w:rsidRDefault="00FE2821" w:rsidP="00B90CD5">
            <w:pPr>
              <w:pStyle w:val="ListParagraph"/>
              <w:numPr>
                <w:ilvl w:val="0"/>
                <w:numId w:val="105"/>
              </w:numPr>
              <w:spacing w:before="60" w:after="120"/>
              <w:contextualSpacing w:val="0"/>
              <w:jc w:val="both"/>
              <w:rPr>
                <w:bCs/>
                <w:szCs w:val="24"/>
              </w:rPr>
            </w:pPr>
            <w:r>
              <w:t>Two copies (one hard/one soft) of the Particulars of Examination for the vessels</w:t>
            </w:r>
            <w:r w:rsidR="00C44E66">
              <w:t xml:space="preserve"> acceptable to </w:t>
            </w:r>
            <w:r w:rsidR="00C44E66" w:rsidRPr="0026727F">
              <w:rPr>
                <w:color w:val="000000"/>
                <w:szCs w:val="24"/>
              </w:rPr>
              <w:t xml:space="preserve">Germanischer Lloyd </w:t>
            </w:r>
            <w:r w:rsidR="00C44E66">
              <w:t>(GL)</w:t>
            </w:r>
            <w:r>
              <w:t>.</w:t>
            </w:r>
          </w:p>
          <w:p w:rsidR="00FE2821" w:rsidRPr="00E30006" w:rsidRDefault="00FE2821" w:rsidP="00B90CD5">
            <w:pPr>
              <w:pStyle w:val="ListParagraph"/>
              <w:numPr>
                <w:ilvl w:val="0"/>
                <w:numId w:val="105"/>
              </w:numPr>
              <w:spacing w:before="60" w:after="120"/>
              <w:contextualSpacing w:val="0"/>
              <w:jc w:val="both"/>
              <w:rPr>
                <w:bCs/>
                <w:szCs w:val="24"/>
              </w:rPr>
            </w:pPr>
            <w:r>
              <w:rPr>
                <w:bCs/>
                <w:szCs w:val="24"/>
              </w:rPr>
              <w:t xml:space="preserve">Two copies </w:t>
            </w:r>
            <w:r>
              <w:t>(one hard/one soft) of Particulars for Admission to Class for the vessels</w:t>
            </w:r>
            <w:r w:rsidR="00C44E66">
              <w:t xml:space="preserve"> acceptable to </w:t>
            </w:r>
            <w:r w:rsidR="00C44E66" w:rsidRPr="0026727F">
              <w:rPr>
                <w:color w:val="000000"/>
                <w:szCs w:val="24"/>
              </w:rPr>
              <w:t xml:space="preserve">Germanischer Lloyd </w:t>
            </w:r>
            <w:r w:rsidR="00C44E66">
              <w:t>(GL)</w:t>
            </w:r>
            <w:r>
              <w:t>.</w:t>
            </w:r>
          </w:p>
          <w:p w:rsidR="00ED6686" w:rsidRPr="00E30006" w:rsidRDefault="00ED6686" w:rsidP="00C10B2F">
            <w:pPr>
              <w:pStyle w:val="ListParagraph"/>
              <w:numPr>
                <w:ilvl w:val="0"/>
                <w:numId w:val="105"/>
              </w:numPr>
              <w:spacing w:before="60" w:after="120"/>
              <w:contextualSpacing w:val="0"/>
              <w:jc w:val="center"/>
              <w:rPr>
                <w:bCs/>
                <w:szCs w:val="24"/>
              </w:rPr>
            </w:pPr>
            <w:r w:rsidRPr="00E30006">
              <w:rPr>
                <w:bCs/>
                <w:szCs w:val="24"/>
              </w:rPr>
              <w:t>Three (3) copies of Insurance Certificate covering 110% of the CIF value of the goods and equipment to be shipped</w:t>
            </w:r>
          </w:p>
          <w:p w:rsidR="00ED6686" w:rsidRPr="00E30006" w:rsidRDefault="00ED6686" w:rsidP="00B90CD5">
            <w:pPr>
              <w:pStyle w:val="ListParagraph"/>
              <w:numPr>
                <w:ilvl w:val="0"/>
                <w:numId w:val="105"/>
              </w:numPr>
              <w:spacing w:before="60" w:after="120"/>
              <w:contextualSpacing w:val="0"/>
              <w:jc w:val="both"/>
              <w:rPr>
                <w:bCs/>
                <w:szCs w:val="24"/>
              </w:rPr>
            </w:pPr>
            <w:r w:rsidRPr="00E30006">
              <w:rPr>
                <w:bCs/>
                <w:szCs w:val="24"/>
              </w:rPr>
              <w:t>Manufacturer’s and/or Supplier’s warranty certificates for goods and equipment to be shipped</w:t>
            </w:r>
          </w:p>
          <w:p w:rsidR="00ED6686" w:rsidRPr="00E30006" w:rsidRDefault="00ED6686" w:rsidP="00B90CD5">
            <w:pPr>
              <w:pStyle w:val="ListParagraph"/>
              <w:numPr>
                <w:ilvl w:val="0"/>
                <w:numId w:val="105"/>
              </w:numPr>
              <w:spacing w:before="60" w:after="120"/>
              <w:contextualSpacing w:val="0"/>
              <w:jc w:val="both"/>
              <w:rPr>
                <w:bCs/>
                <w:szCs w:val="24"/>
              </w:rPr>
            </w:pPr>
            <w:r w:rsidRPr="00E30006">
              <w:rPr>
                <w:bCs/>
                <w:szCs w:val="24"/>
              </w:rPr>
              <w:t>Three (3) copies of the Detailed Packing List for the goods and equipment to be shipped.</w:t>
            </w:r>
          </w:p>
          <w:p w:rsidR="00ED6686" w:rsidRPr="00E30006" w:rsidRDefault="00ED6686" w:rsidP="00B90CD5">
            <w:pPr>
              <w:pStyle w:val="ListParagraph"/>
              <w:numPr>
                <w:ilvl w:val="0"/>
                <w:numId w:val="105"/>
              </w:numPr>
              <w:spacing w:before="60" w:after="120"/>
              <w:contextualSpacing w:val="0"/>
              <w:jc w:val="both"/>
              <w:rPr>
                <w:bCs/>
                <w:szCs w:val="24"/>
              </w:rPr>
            </w:pPr>
            <w:r w:rsidRPr="00E30006">
              <w:rPr>
                <w:bCs/>
                <w:szCs w:val="24"/>
              </w:rPr>
              <w:t xml:space="preserve">Three (3) copies of the “Proforma Invoice for Customs Purposes” detailing the FoB and CIF value of the goods and equipment to be shipped. </w:t>
            </w:r>
          </w:p>
          <w:p w:rsidR="00ED6686" w:rsidRPr="00E30006" w:rsidRDefault="00ED6686" w:rsidP="00B90CD5">
            <w:pPr>
              <w:pStyle w:val="ListParagraph"/>
              <w:numPr>
                <w:ilvl w:val="0"/>
                <w:numId w:val="105"/>
              </w:numPr>
              <w:spacing w:before="60" w:after="120"/>
              <w:contextualSpacing w:val="0"/>
              <w:jc w:val="both"/>
              <w:rPr>
                <w:bCs/>
                <w:szCs w:val="24"/>
              </w:rPr>
            </w:pPr>
            <w:r w:rsidRPr="00E30006">
              <w:rPr>
                <w:bCs/>
                <w:szCs w:val="24"/>
              </w:rPr>
              <w:t>Three (3) copies of the Certificate of Quality issued by the manufacturer for the goods and equipment to be shipped.</w:t>
            </w:r>
          </w:p>
          <w:p w:rsidR="00ED6686" w:rsidRPr="00E30006" w:rsidRDefault="00ED6686" w:rsidP="00B90CD5">
            <w:pPr>
              <w:pStyle w:val="ListParagraph"/>
              <w:numPr>
                <w:ilvl w:val="0"/>
                <w:numId w:val="105"/>
              </w:numPr>
              <w:spacing w:before="60" w:after="120"/>
              <w:contextualSpacing w:val="0"/>
              <w:jc w:val="both"/>
              <w:rPr>
                <w:bCs/>
                <w:szCs w:val="24"/>
              </w:rPr>
            </w:pPr>
            <w:r w:rsidRPr="00E30006">
              <w:rPr>
                <w:bCs/>
                <w:szCs w:val="24"/>
              </w:rPr>
              <w:t xml:space="preserve"> Three (3) copies of supplier’s shipping advice including method of shipping, estimated date of shipping date and estimated date of arrival.</w:t>
            </w:r>
          </w:p>
          <w:p w:rsidR="00455149" w:rsidRDefault="00ED6686" w:rsidP="00ED6686">
            <w:pPr>
              <w:suppressAutoHyphens/>
              <w:spacing w:after="200"/>
              <w:jc w:val="both"/>
            </w:pPr>
            <w:r w:rsidRPr="00E30006">
              <w:rPr>
                <w:color w:val="000000"/>
              </w:rPr>
              <w:t>The above documents shall be received by the Purchaser before arrival of the Goods and, if not received, the Supplier will be responsible for any consequent expenses.</w:t>
            </w:r>
          </w:p>
        </w:tc>
      </w:tr>
      <w:tr w:rsidR="00455149" w:rsidTr="0052315B">
        <w:trPr>
          <w:cantSplit/>
        </w:trPr>
        <w:tc>
          <w:tcPr>
            <w:tcW w:w="1620" w:type="dxa"/>
          </w:tcPr>
          <w:p w:rsidR="00455149" w:rsidRDefault="00455149" w:rsidP="009E406A">
            <w:pPr>
              <w:spacing w:after="200"/>
              <w:rPr>
                <w:b/>
              </w:rPr>
            </w:pPr>
            <w:r>
              <w:rPr>
                <w:b/>
              </w:rPr>
              <w:t>GCC 1</w:t>
            </w:r>
            <w:r w:rsidR="003253BB">
              <w:rPr>
                <w:b/>
              </w:rPr>
              <w:t>5.</w:t>
            </w:r>
            <w:r w:rsidR="009E406A">
              <w:rPr>
                <w:b/>
              </w:rPr>
              <w:t>1</w:t>
            </w:r>
          </w:p>
        </w:tc>
        <w:tc>
          <w:tcPr>
            <w:tcW w:w="7452" w:type="dxa"/>
          </w:tcPr>
          <w:p w:rsidR="00AC64B6" w:rsidRPr="00794CC0" w:rsidRDefault="00ED6686" w:rsidP="007D353F">
            <w:pPr>
              <w:tabs>
                <w:tab w:val="right" w:pos="7164"/>
              </w:tabs>
              <w:spacing w:after="200"/>
              <w:rPr>
                <w:color w:val="000000"/>
                <w:szCs w:val="24"/>
              </w:rPr>
            </w:pPr>
            <w:r w:rsidRPr="00794CC0">
              <w:rPr>
                <w:color w:val="000000"/>
                <w:szCs w:val="24"/>
              </w:rPr>
              <w:t xml:space="preserve">The prices charged for the Goods supplied and the related Services </w:t>
            </w:r>
            <w:r w:rsidRPr="00794CC0">
              <w:rPr>
                <w:b/>
                <w:color w:val="000000"/>
                <w:szCs w:val="24"/>
              </w:rPr>
              <w:t>shall not</w:t>
            </w:r>
            <w:r w:rsidRPr="00794CC0">
              <w:rPr>
                <w:i/>
                <w:iCs/>
                <w:color w:val="000000"/>
                <w:szCs w:val="24"/>
              </w:rPr>
              <w:t xml:space="preserve"> </w:t>
            </w:r>
            <w:r w:rsidRPr="00794CC0">
              <w:rPr>
                <w:color w:val="000000"/>
                <w:szCs w:val="24"/>
              </w:rPr>
              <w:t>be adjustable.</w:t>
            </w:r>
          </w:p>
        </w:tc>
      </w:tr>
      <w:tr w:rsidR="00455149" w:rsidTr="0052315B">
        <w:tc>
          <w:tcPr>
            <w:tcW w:w="1620" w:type="dxa"/>
          </w:tcPr>
          <w:p w:rsidR="00455149" w:rsidRDefault="00455149">
            <w:pPr>
              <w:spacing w:after="200"/>
              <w:rPr>
                <w:b/>
              </w:rPr>
            </w:pPr>
            <w:r>
              <w:rPr>
                <w:b/>
              </w:rPr>
              <w:t xml:space="preserve">GCC </w:t>
            </w:r>
            <w:r w:rsidR="003253BB">
              <w:rPr>
                <w:b/>
              </w:rPr>
              <w:t>16</w:t>
            </w:r>
            <w:r>
              <w:rPr>
                <w:b/>
              </w:rPr>
              <w:t>.1</w:t>
            </w:r>
          </w:p>
        </w:tc>
        <w:tc>
          <w:tcPr>
            <w:tcW w:w="7452" w:type="dxa"/>
          </w:tcPr>
          <w:p w:rsidR="00ED6686" w:rsidRPr="00794CC0" w:rsidRDefault="00ED6686" w:rsidP="00794CC0">
            <w:pPr>
              <w:suppressAutoHyphens/>
              <w:spacing w:before="60" w:after="200"/>
              <w:jc w:val="both"/>
              <w:rPr>
                <w:color w:val="000000"/>
                <w:szCs w:val="24"/>
              </w:rPr>
            </w:pPr>
            <w:r w:rsidRPr="00794CC0">
              <w:rPr>
                <w:color w:val="000000"/>
                <w:szCs w:val="24"/>
              </w:rPr>
              <w:t>GCC 16.1—The method and conditions of payment to be made to the Supplier under this Contract shall be as follows:</w:t>
            </w:r>
          </w:p>
          <w:p w:rsidR="00ED6686" w:rsidRPr="00794CC0" w:rsidRDefault="00794CC0" w:rsidP="00794CC0">
            <w:pPr>
              <w:suppressAutoHyphens/>
              <w:spacing w:before="60" w:after="200"/>
              <w:jc w:val="both"/>
              <w:rPr>
                <w:b/>
                <w:color w:val="000000"/>
                <w:szCs w:val="24"/>
              </w:rPr>
            </w:pPr>
            <w:r w:rsidRPr="00794CC0">
              <w:rPr>
                <w:b/>
                <w:color w:val="000000"/>
                <w:szCs w:val="24"/>
              </w:rPr>
              <w:t xml:space="preserve">A: </w:t>
            </w:r>
            <w:r w:rsidR="00ED6686" w:rsidRPr="00794CC0">
              <w:rPr>
                <w:b/>
                <w:color w:val="000000"/>
                <w:szCs w:val="24"/>
              </w:rPr>
              <w:t>Payment for Goods supplied from abroad:</w:t>
            </w:r>
          </w:p>
          <w:p w:rsidR="00ED6686" w:rsidRPr="00794CC0" w:rsidRDefault="00ED6686" w:rsidP="00794CC0">
            <w:pPr>
              <w:pStyle w:val="ListParagraph"/>
              <w:numPr>
                <w:ilvl w:val="0"/>
                <w:numId w:val="119"/>
              </w:numPr>
              <w:tabs>
                <w:tab w:val="left" w:pos="7200"/>
              </w:tabs>
              <w:suppressAutoHyphens/>
              <w:spacing w:before="60" w:after="200"/>
              <w:jc w:val="both"/>
              <w:rPr>
                <w:color w:val="000000"/>
                <w:szCs w:val="24"/>
              </w:rPr>
            </w:pPr>
            <w:r w:rsidRPr="00794CC0">
              <w:rPr>
                <w:color w:val="000000"/>
                <w:szCs w:val="24"/>
              </w:rPr>
              <w:t xml:space="preserve">Payment of foreign currency portion shall be made in </w:t>
            </w:r>
            <w:r w:rsidR="005D3E9D" w:rsidRPr="00794CC0">
              <w:rPr>
                <w:color w:val="000000"/>
                <w:szCs w:val="24"/>
              </w:rPr>
              <w:t>United States Dollars (</w:t>
            </w:r>
            <w:r w:rsidRPr="00794CC0">
              <w:rPr>
                <w:color w:val="000000"/>
                <w:szCs w:val="24"/>
              </w:rPr>
              <w:t>USD</w:t>
            </w:r>
            <w:r w:rsidR="005D3E9D" w:rsidRPr="00794CC0">
              <w:rPr>
                <w:color w:val="000000"/>
                <w:szCs w:val="24"/>
              </w:rPr>
              <w:t>)</w:t>
            </w:r>
            <w:r w:rsidRPr="00794CC0">
              <w:rPr>
                <w:color w:val="000000"/>
                <w:szCs w:val="24"/>
              </w:rPr>
              <w:t xml:space="preserve"> in the following manner:</w:t>
            </w:r>
          </w:p>
          <w:p w:rsidR="00C76361" w:rsidRPr="00794CC0" w:rsidRDefault="00ED6686" w:rsidP="00794CC0">
            <w:pPr>
              <w:numPr>
                <w:ilvl w:val="0"/>
                <w:numId w:val="103"/>
              </w:numPr>
              <w:tabs>
                <w:tab w:val="left" w:pos="792"/>
                <w:tab w:val="left" w:pos="1080"/>
              </w:tabs>
              <w:suppressAutoHyphens/>
              <w:spacing w:before="60" w:after="200"/>
              <w:jc w:val="both"/>
              <w:rPr>
                <w:color w:val="000000"/>
                <w:szCs w:val="24"/>
              </w:rPr>
            </w:pPr>
            <w:r w:rsidRPr="00794CC0">
              <w:rPr>
                <w:color w:val="000000"/>
                <w:szCs w:val="24"/>
              </w:rPr>
              <w:lastRenderedPageBreak/>
              <w:br w:type="page"/>
            </w:r>
            <w:r w:rsidR="000C0E22" w:rsidRPr="00794CC0">
              <w:rPr>
                <w:color w:val="000000"/>
                <w:szCs w:val="24"/>
                <w:rtl/>
                <w:lang w:bidi="dv-MV"/>
              </w:rPr>
              <w:t xml:space="preserve"> </w:t>
            </w:r>
            <w:r w:rsidR="00794CC0" w:rsidRPr="00794CC0">
              <w:rPr>
                <w:color w:val="000000"/>
                <w:szCs w:val="24"/>
              </w:rPr>
              <w:t>Ten (10</w:t>
            </w:r>
            <w:r w:rsidR="00C76361" w:rsidRPr="00794CC0">
              <w:rPr>
                <w:color w:val="000000"/>
                <w:szCs w:val="24"/>
              </w:rPr>
              <w:t xml:space="preserve">) percent of the Contract Price shall be paid upon receipt of invoice after acceptance by the Purchaser of the </w:t>
            </w:r>
            <w:r w:rsidR="00C76361" w:rsidRPr="00794CC0">
              <w:rPr>
                <w:szCs w:val="24"/>
              </w:rPr>
              <w:t>final draft vessel design data set consisting of drawings, particulars, details, specifications and computations as described in the Employers Requirements</w:t>
            </w:r>
            <w:r w:rsidR="00C76361" w:rsidRPr="00794CC0">
              <w:rPr>
                <w:color w:val="000000"/>
                <w:szCs w:val="24"/>
              </w:rPr>
              <w:t xml:space="preserve">; and after </w:t>
            </w:r>
            <w:proofErr w:type="spellStart"/>
            <w:r w:rsidR="00C76361" w:rsidRPr="00794CC0">
              <w:rPr>
                <w:color w:val="000000"/>
                <w:szCs w:val="24"/>
              </w:rPr>
              <w:t>Germanischer</w:t>
            </w:r>
            <w:proofErr w:type="spellEnd"/>
            <w:r w:rsidR="00C76361" w:rsidRPr="00794CC0">
              <w:rPr>
                <w:color w:val="000000"/>
                <w:szCs w:val="24"/>
              </w:rPr>
              <w:t xml:space="preserve"> Lloyd </w:t>
            </w:r>
            <w:r w:rsidR="00794CC0" w:rsidRPr="00794CC0">
              <w:rPr>
                <w:color w:val="000000"/>
                <w:szCs w:val="24"/>
              </w:rPr>
              <w:t>(GL) a</w:t>
            </w:r>
            <w:r w:rsidR="00C76361" w:rsidRPr="00794CC0">
              <w:rPr>
                <w:color w:val="000000"/>
                <w:szCs w:val="24"/>
              </w:rPr>
              <w:t xml:space="preserve">pproval of vessel design </w:t>
            </w:r>
            <w:r w:rsidR="00C76361" w:rsidRPr="00794CC0">
              <w:rPr>
                <w:szCs w:val="24"/>
              </w:rPr>
              <w:t>drawings, particulars, details, specifications and computations.</w:t>
            </w:r>
          </w:p>
          <w:p w:rsidR="00ED6686" w:rsidRPr="00794CC0" w:rsidRDefault="00C76361" w:rsidP="00794CC0">
            <w:pPr>
              <w:numPr>
                <w:ilvl w:val="0"/>
                <w:numId w:val="103"/>
              </w:numPr>
              <w:tabs>
                <w:tab w:val="left" w:pos="792"/>
                <w:tab w:val="left" w:pos="1080"/>
              </w:tabs>
              <w:suppressAutoHyphens/>
              <w:spacing w:before="60" w:after="200"/>
              <w:jc w:val="both"/>
              <w:rPr>
                <w:szCs w:val="24"/>
              </w:rPr>
            </w:pPr>
            <w:r w:rsidRPr="00794CC0">
              <w:rPr>
                <w:color w:val="000000"/>
                <w:szCs w:val="24"/>
                <w:rtl/>
                <w:lang w:bidi="dv-MV"/>
              </w:rPr>
              <w:t xml:space="preserve"> </w:t>
            </w:r>
            <w:r w:rsidRPr="00794CC0">
              <w:rPr>
                <w:szCs w:val="24"/>
              </w:rPr>
              <w:t>Thirty (30</w:t>
            </w:r>
            <w:r w:rsidR="00ED6686" w:rsidRPr="00794CC0">
              <w:rPr>
                <w:szCs w:val="24"/>
              </w:rPr>
              <w:t xml:space="preserve">) percent </w:t>
            </w:r>
            <w:r w:rsidR="004F08C0" w:rsidRPr="00794CC0">
              <w:rPr>
                <w:szCs w:val="24"/>
              </w:rPr>
              <w:t xml:space="preserve">(pro rata at ten (10) percent per vessel) </w:t>
            </w:r>
            <w:r w:rsidR="00ED6686" w:rsidRPr="00794CC0">
              <w:rPr>
                <w:szCs w:val="24"/>
              </w:rPr>
              <w:t xml:space="preserve">shall be paid </w:t>
            </w:r>
            <w:r w:rsidR="00437578" w:rsidRPr="00794CC0">
              <w:rPr>
                <w:color w:val="000000"/>
                <w:szCs w:val="24"/>
              </w:rPr>
              <w:t>upon receipt of invoice after</w:t>
            </w:r>
            <w:r w:rsidR="00ED6686" w:rsidRPr="00794CC0">
              <w:rPr>
                <w:color w:val="000000"/>
                <w:szCs w:val="24"/>
              </w:rPr>
              <w:t xml:space="preserve"> </w:t>
            </w:r>
            <w:r w:rsidR="00ED6686" w:rsidRPr="00794CC0">
              <w:rPr>
                <w:szCs w:val="24"/>
              </w:rPr>
              <w:t xml:space="preserve">acceptance by the Purchaser of evidence of </w:t>
            </w:r>
            <w:r w:rsidR="004F08C0" w:rsidRPr="00794CC0">
              <w:rPr>
                <w:szCs w:val="24"/>
              </w:rPr>
              <w:t xml:space="preserve">completion of the hull, deck, </w:t>
            </w:r>
            <w:r w:rsidR="00ED6686" w:rsidRPr="00794CC0">
              <w:rPr>
                <w:szCs w:val="24"/>
              </w:rPr>
              <w:t>bulkheads</w:t>
            </w:r>
            <w:r w:rsidR="00003941" w:rsidRPr="00794CC0">
              <w:rPr>
                <w:szCs w:val="24"/>
              </w:rPr>
              <w:t>, superstructure, mechanical, electrical installations</w:t>
            </w:r>
            <w:r w:rsidR="00172F8E" w:rsidRPr="00794CC0">
              <w:rPr>
                <w:szCs w:val="24"/>
              </w:rPr>
              <w:t xml:space="preserve"> to the satisfaction of the </w:t>
            </w:r>
            <w:r w:rsidR="0066449D" w:rsidRPr="00794CC0">
              <w:rPr>
                <w:color w:val="000000"/>
                <w:szCs w:val="24"/>
              </w:rPr>
              <w:t xml:space="preserve">Germanischer Lloyd </w:t>
            </w:r>
            <w:r w:rsidR="00172F8E" w:rsidRPr="00794CC0">
              <w:rPr>
                <w:color w:val="000000"/>
                <w:szCs w:val="24"/>
              </w:rPr>
              <w:t>(</w:t>
            </w:r>
            <w:r w:rsidR="00172F8E" w:rsidRPr="00794CC0">
              <w:rPr>
                <w:szCs w:val="24"/>
              </w:rPr>
              <w:t>GL) surveyor</w:t>
            </w:r>
            <w:r w:rsidR="00ED6686" w:rsidRPr="00794CC0">
              <w:rPr>
                <w:szCs w:val="24"/>
              </w:rPr>
              <w:t xml:space="preserve">, and on receipt of an invoice for amount due. </w:t>
            </w:r>
          </w:p>
          <w:p w:rsidR="00003941" w:rsidRPr="00794CC0" w:rsidRDefault="005D3E9D" w:rsidP="00794CC0">
            <w:pPr>
              <w:numPr>
                <w:ilvl w:val="0"/>
                <w:numId w:val="103"/>
              </w:numPr>
              <w:tabs>
                <w:tab w:val="left" w:pos="792"/>
                <w:tab w:val="left" w:pos="1080"/>
              </w:tabs>
              <w:suppressAutoHyphens/>
              <w:spacing w:before="60" w:after="200"/>
              <w:jc w:val="both"/>
              <w:rPr>
                <w:szCs w:val="24"/>
              </w:rPr>
            </w:pPr>
            <w:r w:rsidRPr="00794CC0">
              <w:rPr>
                <w:color w:val="000000" w:themeColor="text1"/>
                <w:szCs w:val="24"/>
                <w:lang w:val="en-GB"/>
              </w:rPr>
              <w:t xml:space="preserve"> </w:t>
            </w:r>
            <w:r w:rsidR="00003941" w:rsidRPr="00794CC0">
              <w:rPr>
                <w:b/>
                <w:color w:val="000000" w:themeColor="text1"/>
                <w:szCs w:val="24"/>
                <w:lang w:val="en-GB"/>
              </w:rPr>
              <w:t xml:space="preserve">On Shipment:  </w:t>
            </w:r>
            <w:r w:rsidR="00C76361" w:rsidRPr="00794CC0">
              <w:rPr>
                <w:color w:val="000000" w:themeColor="text1"/>
                <w:szCs w:val="24"/>
                <w:lang w:bidi="dv-MV"/>
              </w:rPr>
              <w:t>Forty Five</w:t>
            </w:r>
            <w:r w:rsidR="00003941" w:rsidRPr="00794CC0">
              <w:rPr>
                <w:color w:val="000000" w:themeColor="text1"/>
                <w:szCs w:val="24"/>
                <w:lang w:val="en-GB"/>
              </w:rPr>
              <w:t xml:space="preserve"> (</w:t>
            </w:r>
            <w:r w:rsidR="00C76361" w:rsidRPr="00794CC0">
              <w:rPr>
                <w:color w:val="000000" w:themeColor="text1"/>
                <w:szCs w:val="24"/>
                <w:lang w:val="en-GB"/>
              </w:rPr>
              <w:t>45</w:t>
            </w:r>
            <w:r w:rsidR="00003941" w:rsidRPr="00794CC0">
              <w:rPr>
                <w:color w:val="000000" w:themeColor="text1"/>
                <w:szCs w:val="24"/>
                <w:lang w:val="en-GB"/>
              </w:rPr>
              <w:t xml:space="preserve">) percent </w:t>
            </w:r>
            <w:r w:rsidR="00C76361" w:rsidRPr="00794CC0">
              <w:rPr>
                <w:szCs w:val="24"/>
              </w:rPr>
              <w:t>(pro rata at fifteen (15</w:t>
            </w:r>
            <w:r w:rsidR="000C0E22" w:rsidRPr="00794CC0">
              <w:rPr>
                <w:szCs w:val="24"/>
              </w:rPr>
              <w:t xml:space="preserve">) percent per vessel) </w:t>
            </w:r>
            <w:r w:rsidR="00003941" w:rsidRPr="00794CC0">
              <w:rPr>
                <w:color w:val="000000" w:themeColor="text1"/>
                <w:szCs w:val="24"/>
                <w:lang w:val="en-GB"/>
              </w:rPr>
              <w:t xml:space="preserve">shipped shall be paid through irrevocable confirmed letter of credit opened in </w:t>
            </w:r>
            <w:r w:rsidR="00A32846" w:rsidRPr="00794CC0">
              <w:rPr>
                <w:color w:val="000000" w:themeColor="text1"/>
                <w:szCs w:val="24"/>
                <w:lang w:val="en-GB"/>
              </w:rPr>
              <w:t>favour</w:t>
            </w:r>
            <w:r w:rsidR="00003941" w:rsidRPr="00794CC0">
              <w:rPr>
                <w:color w:val="000000" w:themeColor="text1"/>
                <w:szCs w:val="24"/>
                <w:lang w:val="en-GB"/>
              </w:rPr>
              <w:t xml:space="preserve"> of the Supplier in a bank in its country, upon submission of documents specified in </w:t>
            </w:r>
            <w:r w:rsidRPr="00794CC0">
              <w:rPr>
                <w:color w:val="000000" w:themeColor="text1"/>
                <w:szCs w:val="24"/>
                <w:lang w:val="en-GB"/>
              </w:rPr>
              <w:t xml:space="preserve">SCC </w:t>
            </w:r>
            <w:r w:rsidR="00003941" w:rsidRPr="00794CC0">
              <w:rPr>
                <w:color w:val="000000" w:themeColor="text1"/>
                <w:szCs w:val="24"/>
                <w:lang w:val="en-GB"/>
              </w:rPr>
              <w:t xml:space="preserve">Clause </w:t>
            </w:r>
            <w:r w:rsidR="00DA7502" w:rsidRPr="00794CC0">
              <w:rPr>
                <w:color w:val="000000" w:themeColor="text1"/>
                <w:szCs w:val="24"/>
                <w:lang w:val="en-GB"/>
              </w:rPr>
              <w:t>1</w:t>
            </w:r>
            <w:r w:rsidRPr="00794CC0">
              <w:rPr>
                <w:color w:val="000000" w:themeColor="text1"/>
                <w:szCs w:val="24"/>
                <w:lang w:val="en-GB"/>
              </w:rPr>
              <w:t>3</w:t>
            </w:r>
            <w:r w:rsidR="00003941" w:rsidRPr="00794CC0">
              <w:rPr>
                <w:color w:val="000000" w:themeColor="text1"/>
                <w:szCs w:val="24"/>
                <w:lang w:val="en-GB"/>
              </w:rPr>
              <w:t>.</w:t>
            </w:r>
          </w:p>
          <w:p w:rsidR="00291A18" w:rsidRPr="00794CC0" w:rsidRDefault="005D3E9D" w:rsidP="00794CC0">
            <w:pPr>
              <w:numPr>
                <w:ilvl w:val="0"/>
                <w:numId w:val="103"/>
              </w:numPr>
              <w:tabs>
                <w:tab w:val="left" w:pos="792"/>
                <w:tab w:val="left" w:pos="1080"/>
              </w:tabs>
              <w:suppressAutoHyphens/>
              <w:spacing w:before="60" w:after="200"/>
              <w:jc w:val="both"/>
              <w:rPr>
                <w:szCs w:val="24"/>
              </w:rPr>
            </w:pPr>
            <w:r w:rsidRPr="00794CC0">
              <w:rPr>
                <w:szCs w:val="24"/>
              </w:rPr>
              <w:t xml:space="preserve"> </w:t>
            </w:r>
            <w:r w:rsidR="004F08C0" w:rsidRPr="00794CC0">
              <w:rPr>
                <w:szCs w:val="24"/>
              </w:rPr>
              <w:t>Fifteen (1</w:t>
            </w:r>
            <w:r w:rsidR="00C76361" w:rsidRPr="00794CC0">
              <w:rPr>
                <w:szCs w:val="24"/>
              </w:rPr>
              <w:t>5</w:t>
            </w:r>
            <w:r w:rsidR="00ED6686" w:rsidRPr="00794CC0">
              <w:rPr>
                <w:szCs w:val="24"/>
              </w:rPr>
              <w:t xml:space="preserve">) percent </w:t>
            </w:r>
            <w:r w:rsidR="00291A18" w:rsidRPr="00794CC0">
              <w:rPr>
                <w:szCs w:val="24"/>
              </w:rPr>
              <w:t xml:space="preserve">(pro rata five (5) percent per vessel) </w:t>
            </w:r>
            <w:r w:rsidR="00ED6686" w:rsidRPr="00794CC0">
              <w:rPr>
                <w:szCs w:val="24"/>
              </w:rPr>
              <w:t xml:space="preserve">shall be paid </w:t>
            </w:r>
            <w:r w:rsidR="00437578" w:rsidRPr="00794CC0">
              <w:rPr>
                <w:color w:val="000000"/>
                <w:szCs w:val="24"/>
              </w:rPr>
              <w:t>upon receipt of invoice after</w:t>
            </w:r>
            <w:r w:rsidR="00437578" w:rsidRPr="00794CC0" w:rsidDel="00437578">
              <w:rPr>
                <w:szCs w:val="24"/>
              </w:rPr>
              <w:t xml:space="preserve"> </w:t>
            </w:r>
            <w:r w:rsidR="00ED6686" w:rsidRPr="00794CC0">
              <w:rPr>
                <w:szCs w:val="24"/>
              </w:rPr>
              <w:t>acceptance by the Purchaser of</w:t>
            </w:r>
            <w:r w:rsidR="00291A18" w:rsidRPr="00794CC0">
              <w:rPr>
                <w:szCs w:val="24"/>
              </w:rPr>
              <w:t>:</w:t>
            </w:r>
          </w:p>
          <w:p w:rsidR="00291A18" w:rsidRPr="00794CC0" w:rsidRDefault="00291A18" w:rsidP="00794CC0">
            <w:pPr>
              <w:tabs>
                <w:tab w:val="left" w:pos="792"/>
                <w:tab w:val="left" w:pos="1249"/>
              </w:tabs>
              <w:suppressAutoHyphens/>
              <w:spacing w:before="60" w:after="200"/>
              <w:ind w:left="1249" w:hanging="425"/>
              <w:rPr>
                <w:szCs w:val="24"/>
              </w:rPr>
            </w:pPr>
            <w:r w:rsidRPr="00794CC0">
              <w:rPr>
                <w:szCs w:val="24"/>
              </w:rPr>
              <w:t xml:space="preserve">(a) </w:t>
            </w:r>
            <w:r w:rsidR="00003941" w:rsidRPr="00794CC0">
              <w:rPr>
                <w:szCs w:val="24"/>
              </w:rPr>
              <w:t xml:space="preserve">  </w:t>
            </w:r>
            <w:r w:rsidRPr="00794CC0">
              <w:rPr>
                <w:szCs w:val="24"/>
              </w:rPr>
              <w:t>evidence of successful completion of trials,</w:t>
            </w:r>
            <w:r w:rsidR="00ED6686" w:rsidRPr="00794CC0">
              <w:rPr>
                <w:szCs w:val="24"/>
              </w:rPr>
              <w:t xml:space="preserve"> </w:t>
            </w:r>
            <w:r w:rsidR="004F08C0" w:rsidRPr="00794CC0">
              <w:rPr>
                <w:szCs w:val="24"/>
              </w:rPr>
              <w:t xml:space="preserve">final survey </w:t>
            </w:r>
            <w:r w:rsidRPr="00794CC0">
              <w:rPr>
                <w:szCs w:val="24"/>
              </w:rPr>
              <w:t xml:space="preserve">to the satisfaction of the </w:t>
            </w:r>
            <w:r w:rsidR="0066449D" w:rsidRPr="00794CC0">
              <w:rPr>
                <w:color w:val="000000"/>
                <w:szCs w:val="24"/>
              </w:rPr>
              <w:t xml:space="preserve">Germanischer Lloyd </w:t>
            </w:r>
            <w:r w:rsidRPr="00794CC0">
              <w:rPr>
                <w:szCs w:val="24"/>
              </w:rPr>
              <w:t>(GL) surveyor</w:t>
            </w:r>
            <w:r w:rsidR="00FE2821" w:rsidRPr="00794CC0">
              <w:rPr>
                <w:szCs w:val="24"/>
              </w:rPr>
              <w:t>;</w:t>
            </w:r>
          </w:p>
          <w:p w:rsidR="00291A18" w:rsidRPr="00794CC0" w:rsidRDefault="00003941" w:rsidP="00794CC0">
            <w:pPr>
              <w:tabs>
                <w:tab w:val="left" w:pos="792"/>
                <w:tab w:val="left" w:pos="1249"/>
              </w:tabs>
              <w:suppressAutoHyphens/>
              <w:spacing w:before="60" w:after="200"/>
              <w:ind w:left="1249" w:hanging="425"/>
              <w:rPr>
                <w:szCs w:val="24"/>
              </w:rPr>
            </w:pPr>
            <w:r w:rsidRPr="00794CC0">
              <w:rPr>
                <w:szCs w:val="24"/>
              </w:rPr>
              <w:t xml:space="preserve">(b)  </w:t>
            </w:r>
            <w:r w:rsidR="00291A18" w:rsidRPr="00794CC0">
              <w:rPr>
                <w:szCs w:val="24"/>
              </w:rPr>
              <w:t>evidence of acceptance of Admission</w:t>
            </w:r>
            <w:r w:rsidR="00FE2821" w:rsidRPr="00794CC0">
              <w:rPr>
                <w:szCs w:val="24"/>
              </w:rPr>
              <w:t xml:space="preserve"> to Class documentation/particulars by </w:t>
            </w:r>
            <w:r w:rsidR="0066449D" w:rsidRPr="00794CC0">
              <w:rPr>
                <w:color w:val="000000"/>
                <w:szCs w:val="24"/>
              </w:rPr>
              <w:t xml:space="preserve">Germanischer Lloyd </w:t>
            </w:r>
            <w:r w:rsidR="00FE2821" w:rsidRPr="00794CC0">
              <w:rPr>
                <w:szCs w:val="24"/>
              </w:rPr>
              <w:t>(GL)</w:t>
            </w:r>
            <w:r w:rsidR="0066449D" w:rsidRPr="00794CC0">
              <w:rPr>
                <w:szCs w:val="24"/>
              </w:rPr>
              <w:t xml:space="preserve"> for the vessels</w:t>
            </w:r>
            <w:r w:rsidR="00FE2821" w:rsidRPr="00794CC0">
              <w:rPr>
                <w:szCs w:val="24"/>
              </w:rPr>
              <w:t>; and</w:t>
            </w:r>
          </w:p>
          <w:p w:rsidR="004F08C0" w:rsidRPr="00794CC0" w:rsidRDefault="00291A18" w:rsidP="00794CC0">
            <w:pPr>
              <w:tabs>
                <w:tab w:val="left" w:pos="792"/>
                <w:tab w:val="left" w:pos="1080"/>
              </w:tabs>
              <w:suppressAutoHyphens/>
              <w:spacing w:before="60" w:after="200"/>
              <w:ind w:left="1249" w:hanging="425"/>
              <w:rPr>
                <w:szCs w:val="24"/>
              </w:rPr>
            </w:pPr>
            <w:r w:rsidRPr="00794CC0">
              <w:rPr>
                <w:szCs w:val="24"/>
              </w:rPr>
              <w:t xml:space="preserve">(c) </w:t>
            </w:r>
            <w:r w:rsidR="00003941" w:rsidRPr="00794CC0">
              <w:rPr>
                <w:szCs w:val="24"/>
              </w:rPr>
              <w:t xml:space="preserve"> </w:t>
            </w:r>
            <w:proofErr w:type="gramStart"/>
            <w:r w:rsidRPr="00794CC0">
              <w:rPr>
                <w:szCs w:val="24"/>
              </w:rPr>
              <w:t>the</w:t>
            </w:r>
            <w:proofErr w:type="gramEnd"/>
            <w:r w:rsidRPr="00794CC0">
              <w:rPr>
                <w:szCs w:val="24"/>
              </w:rPr>
              <w:t xml:space="preserve"> completed vessel</w:t>
            </w:r>
            <w:r w:rsidR="0066449D" w:rsidRPr="00794CC0">
              <w:rPr>
                <w:szCs w:val="24"/>
              </w:rPr>
              <w:t>s</w:t>
            </w:r>
            <w:r w:rsidRPr="00794CC0">
              <w:rPr>
                <w:szCs w:val="24"/>
              </w:rPr>
              <w:t xml:space="preserve"> at handover.</w:t>
            </w:r>
          </w:p>
          <w:p w:rsidR="00794CC0" w:rsidRPr="00794CC0" w:rsidRDefault="00794CC0" w:rsidP="00794CC0">
            <w:pPr>
              <w:tabs>
                <w:tab w:val="left" w:pos="6480"/>
              </w:tabs>
              <w:suppressAutoHyphens/>
              <w:spacing w:before="60" w:after="120"/>
              <w:jc w:val="both"/>
              <w:rPr>
                <w:b/>
                <w:color w:val="000000"/>
                <w:szCs w:val="24"/>
              </w:rPr>
            </w:pPr>
            <w:r w:rsidRPr="00794CC0">
              <w:rPr>
                <w:b/>
                <w:color w:val="000000"/>
                <w:szCs w:val="24"/>
              </w:rPr>
              <w:t xml:space="preserve">b)  </w:t>
            </w:r>
            <w:r w:rsidRPr="00794CC0">
              <w:rPr>
                <w:color w:val="000000"/>
                <w:szCs w:val="24"/>
              </w:rPr>
              <w:t>Payment of local currency portion shall be made upon completion of all the obligation of the supplier and handover the vessel to the Purchaser.</w:t>
            </w:r>
          </w:p>
          <w:p w:rsidR="00ED6686" w:rsidRPr="00794CC0" w:rsidRDefault="00794CC0" w:rsidP="00794CC0">
            <w:pPr>
              <w:tabs>
                <w:tab w:val="left" w:pos="6480"/>
              </w:tabs>
              <w:suppressAutoHyphens/>
              <w:spacing w:before="60" w:after="200"/>
              <w:jc w:val="both"/>
              <w:rPr>
                <w:color w:val="000000"/>
                <w:szCs w:val="24"/>
              </w:rPr>
            </w:pPr>
            <w:r w:rsidRPr="00794CC0">
              <w:rPr>
                <w:b/>
                <w:color w:val="000000"/>
                <w:szCs w:val="24"/>
              </w:rPr>
              <w:t xml:space="preserve">B: </w:t>
            </w:r>
            <w:r w:rsidR="00ED6686" w:rsidRPr="00794CC0">
              <w:rPr>
                <w:b/>
                <w:color w:val="000000"/>
                <w:szCs w:val="24"/>
              </w:rPr>
              <w:t>Payment for Goods and Services supplied from within the Purchaser’s country:</w:t>
            </w:r>
          </w:p>
          <w:p w:rsidR="00ED6686" w:rsidRPr="00794CC0" w:rsidRDefault="00794CC0" w:rsidP="00794CC0">
            <w:pPr>
              <w:tabs>
                <w:tab w:val="left" w:pos="7200"/>
              </w:tabs>
              <w:suppressAutoHyphens/>
              <w:spacing w:before="60" w:after="200"/>
              <w:jc w:val="both"/>
              <w:rPr>
                <w:color w:val="000000"/>
                <w:szCs w:val="24"/>
              </w:rPr>
            </w:pPr>
            <w:r w:rsidRPr="00794CC0">
              <w:rPr>
                <w:color w:val="000000"/>
                <w:szCs w:val="24"/>
              </w:rPr>
              <w:t xml:space="preserve">Payment </w:t>
            </w:r>
            <w:r w:rsidR="00ED6686" w:rsidRPr="00794CC0">
              <w:rPr>
                <w:color w:val="000000"/>
                <w:szCs w:val="24"/>
              </w:rPr>
              <w:t>shall be made in Maldivian Rufiyaa (MVR) in the following manner:</w:t>
            </w:r>
          </w:p>
          <w:p w:rsidR="00C76361" w:rsidRPr="00794CC0" w:rsidRDefault="000C0E22" w:rsidP="00794CC0">
            <w:pPr>
              <w:numPr>
                <w:ilvl w:val="0"/>
                <w:numId w:val="118"/>
              </w:numPr>
              <w:tabs>
                <w:tab w:val="left" w:pos="792"/>
                <w:tab w:val="left" w:pos="1080"/>
              </w:tabs>
              <w:suppressAutoHyphens/>
              <w:spacing w:before="60" w:after="200"/>
              <w:jc w:val="both"/>
              <w:rPr>
                <w:color w:val="000000"/>
                <w:szCs w:val="24"/>
              </w:rPr>
            </w:pPr>
            <w:r w:rsidRPr="00794CC0">
              <w:rPr>
                <w:color w:val="000000"/>
                <w:szCs w:val="24"/>
                <w:rtl/>
                <w:lang w:bidi="dv-MV"/>
              </w:rPr>
              <w:t xml:space="preserve"> </w:t>
            </w:r>
            <w:r w:rsidR="00794CC0" w:rsidRPr="00794CC0">
              <w:rPr>
                <w:color w:val="000000"/>
                <w:szCs w:val="24"/>
              </w:rPr>
              <w:t>Ten</w:t>
            </w:r>
            <w:r w:rsidR="00C76361" w:rsidRPr="00794CC0">
              <w:rPr>
                <w:color w:val="000000"/>
                <w:szCs w:val="24"/>
              </w:rPr>
              <w:t xml:space="preserve"> (</w:t>
            </w:r>
            <w:r w:rsidR="00794CC0" w:rsidRPr="00794CC0">
              <w:rPr>
                <w:color w:val="000000"/>
                <w:szCs w:val="24"/>
              </w:rPr>
              <w:t>10</w:t>
            </w:r>
            <w:r w:rsidR="00C76361" w:rsidRPr="00794CC0">
              <w:rPr>
                <w:color w:val="000000"/>
                <w:szCs w:val="24"/>
              </w:rPr>
              <w:t xml:space="preserve">) percent of the Contract Price shall be paid upon receipt of invoice after acceptance by the Purchaser of the </w:t>
            </w:r>
            <w:r w:rsidR="00C76361" w:rsidRPr="00794CC0">
              <w:rPr>
                <w:szCs w:val="24"/>
              </w:rPr>
              <w:t>final draft vessel design data set consisting of drawings, particulars, details, specifications and computations as described in the Employers Requirements</w:t>
            </w:r>
            <w:r w:rsidR="00C76361" w:rsidRPr="00794CC0">
              <w:rPr>
                <w:color w:val="000000"/>
                <w:szCs w:val="24"/>
              </w:rPr>
              <w:t xml:space="preserve">; and after </w:t>
            </w:r>
            <w:proofErr w:type="spellStart"/>
            <w:r w:rsidR="00C76361" w:rsidRPr="00794CC0">
              <w:rPr>
                <w:color w:val="000000"/>
                <w:szCs w:val="24"/>
              </w:rPr>
              <w:t>Germanischer</w:t>
            </w:r>
            <w:proofErr w:type="spellEnd"/>
            <w:r w:rsidR="00C76361" w:rsidRPr="00794CC0">
              <w:rPr>
                <w:color w:val="000000"/>
                <w:szCs w:val="24"/>
              </w:rPr>
              <w:t xml:space="preserve"> Lloyd (GL) </w:t>
            </w:r>
            <w:r w:rsidR="00794CC0" w:rsidRPr="00794CC0">
              <w:rPr>
                <w:color w:val="000000"/>
                <w:szCs w:val="24"/>
              </w:rPr>
              <w:t>a</w:t>
            </w:r>
            <w:r w:rsidR="00C76361" w:rsidRPr="00794CC0">
              <w:rPr>
                <w:color w:val="000000"/>
                <w:szCs w:val="24"/>
              </w:rPr>
              <w:t xml:space="preserve">pproval of vessel design </w:t>
            </w:r>
            <w:r w:rsidR="00C76361" w:rsidRPr="00794CC0">
              <w:rPr>
                <w:szCs w:val="24"/>
              </w:rPr>
              <w:t>drawings, particulars, details, specifications and computations.</w:t>
            </w:r>
          </w:p>
          <w:p w:rsidR="00291A18" w:rsidRPr="00794CC0" w:rsidRDefault="000C0E22" w:rsidP="00794CC0">
            <w:pPr>
              <w:numPr>
                <w:ilvl w:val="0"/>
                <w:numId w:val="118"/>
              </w:numPr>
              <w:tabs>
                <w:tab w:val="left" w:pos="792"/>
                <w:tab w:val="left" w:pos="1080"/>
              </w:tabs>
              <w:suppressAutoHyphens/>
              <w:spacing w:before="60" w:after="200"/>
              <w:jc w:val="both"/>
              <w:rPr>
                <w:szCs w:val="24"/>
              </w:rPr>
            </w:pPr>
            <w:r w:rsidRPr="00794CC0">
              <w:rPr>
                <w:color w:val="000000"/>
                <w:szCs w:val="24"/>
                <w:rtl/>
                <w:lang w:bidi="dv-MV"/>
              </w:rPr>
              <w:t xml:space="preserve"> </w:t>
            </w:r>
            <w:r w:rsidR="00291A18" w:rsidRPr="00794CC0">
              <w:rPr>
                <w:szCs w:val="24"/>
                <w:lang w:bidi="dv-MV"/>
              </w:rPr>
              <w:t>T</w:t>
            </w:r>
            <w:r w:rsidR="00291A18" w:rsidRPr="00794CC0">
              <w:rPr>
                <w:szCs w:val="24"/>
              </w:rPr>
              <w:t xml:space="preserve">hirty (30) percent of the Contract Price (pro rata at ten (10) percent per vessel) shall be paid </w:t>
            </w:r>
            <w:r w:rsidR="00437578" w:rsidRPr="00794CC0">
              <w:rPr>
                <w:color w:val="000000"/>
                <w:szCs w:val="24"/>
              </w:rPr>
              <w:t>upon</w:t>
            </w:r>
            <w:r w:rsidR="00291A18" w:rsidRPr="00794CC0">
              <w:rPr>
                <w:color w:val="000000"/>
                <w:szCs w:val="24"/>
              </w:rPr>
              <w:t xml:space="preserve"> </w:t>
            </w:r>
            <w:r w:rsidR="00291A18" w:rsidRPr="00794CC0">
              <w:rPr>
                <w:szCs w:val="24"/>
              </w:rPr>
              <w:t xml:space="preserve">acceptance by the Purchaser of evidence of completion of the hull, deck, bulkheads to the </w:t>
            </w:r>
            <w:r w:rsidR="00291A18" w:rsidRPr="00794CC0">
              <w:rPr>
                <w:szCs w:val="24"/>
              </w:rPr>
              <w:lastRenderedPageBreak/>
              <w:t xml:space="preserve">satisfaction of the </w:t>
            </w:r>
            <w:r w:rsidR="0066449D" w:rsidRPr="00794CC0">
              <w:rPr>
                <w:color w:val="000000"/>
                <w:szCs w:val="24"/>
              </w:rPr>
              <w:t xml:space="preserve">Germanischer Lloyd </w:t>
            </w:r>
            <w:r w:rsidR="00291A18" w:rsidRPr="00794CC0">
              <w:rPr>
                <w:color w:val="000000"/>
                <w:szCs w:val="24"/>
              </w:rPr>
              <w:t>(</w:t>
            </w:r>
            <w:r w:rsidR="00291A18" w:rsidRPr="00794CC0">
              <w:rPr>
                <w:szCs w:val="24"/>
              </w:rPr>
              <w:t xml:space="preserve">GL) surveyor, and on receipt of an invoice for amount due. </w:t>
            </w:r>
          </w:p>
          <w:p w:rsidR="00291A18" w:rsidRPr="00794CC0" w:rsidRDefault="000C0E22" w:rsidP="00794CC0">
            <w:pPr>
              <w:numPr>
                <w:ilvl w:val="0"/>
                <w:numId w:val="118"/>
              </w:numPr>
              <w:tabs>
                <w:tab w:val="left" w:pos="792"/>
                <w:tab w:val="left" w:pos="1080"/>
              </w:tabs>
              <w:suppressAutoHyphens/>
              <w:spacing w:before="60" w:after="200"/>
              <w:jc w:val="both"/>
              <w:rPr>
                <w:szCs w:val="24"/>
              </w:rPr>
            </w:pPr>
            <w:r w:rsidRPr="00794CC0">
              <w:rPr>
                <w:szCs w:val="24"/>
                <w:rtl/>
                <w:lang w:bidi="dv-MV"/>
              </w:rPr>
              <w:t xml:space="preserve"> </w:t>
            </w:r>
            <w:r w:rsidR="00C76361" w:rsidRPr="00794CC0">
              <w:rPr>
                <w:szCs w:val="24"/>
              </w:rPr>
              <w:t>Forty Five</w:t>
            </w:r>
            <w:r w:rsidR="00291A18" w:rsidRPr="00794CC0">
              <w:rPr>
                <w:szCs w:val="24"/>
              </w:rPr>
              <w:t xml:space="preserve"> (</w:t>
            </w:r>
            <w:r w:rsidR="00C76361" w:rsidRPr="00794CC0">
              <w:rPr>
                <w:szCs w:val="24"/>
              </w:rPr>
              <w:t>45</w:t>
            </w:r>
            <w:r w:rsidR="00291A18" w:rsidRPr="00794CC0">
              <w:rPr>
                <w:szCs w:val="24"/>
              </w:rPr>
              <w:t xml:space="preserve">) percent of the Contract Price (pro rata </w:t>
            </w:r>
            <w:r w:rsidR="00C76361" w:rsidRPr="00794CC0">
              <w:rPr>
                <w:szCs w:val="24"/>
              </w:rPr>
              <w:t>fifteen</w:t>
            </w:r>
            <w:r w:rsidR="00291A18" w:rsidRPr="00794CC0">
              <w:rPr>
                <w:szCs w:val="24"/>
              </w:rPr>
              <w:t xml:space="preserve"> (1</w:t>
            </w:r>
            <w:r w:rsidR="00C76361" w:rsidRPr="00794CC0">
              <w:rPr>
                <w:szCs w:val="24"/>
              </w:rPr>
              <w:t>5</w:t>
            </w:r>
            <w:r w:rsidR="00291A18" w:rsidRPr="00794CC0">
              <w:rPr>
                <w:szCs w:val="24"/>
              </w:rPr>
              <w:t xml:space="preserve">) percent per vessel) shall be paid </w:t>
            </w:r>
            <w:r w:rsidR="00437578" w:rsidRPr="00794CC0">
              <w:rPr>
                <w:color w:val="000000"/>
                <w:szCs w:val="24"/>
              </w:rPr>
              <w:t xml:space="preserve">upon </w:t>
            </w:r>
            <w:r w:rsidR="00291A18" w:rsidRPr="00794CC0">
              <w:rPr>
                <w:szCs w:val="24"/>
              </w:rPr>
              <w:t xml:space="preserve">acceptance by the Purchaser of evidence of completion of the superstructure, and mechanical, electrical installations to the satisfaction of the </w:t>
            </w:r>
            <w:r w:rsidR="0066449D" w:rsidRPr="00794CC0">
              <w:rPr>
                <w:color w:val="000000"/>
                <w:szCs w:val="24"/>
              </w:rPr>
              <w:t xml:space="preserve">Germanischer Lloyd </w:t>
            </w:r>
            <w:r w:rsidR="00291A18" w:rsidRPr="00794CC0">
              <w:rPr>
                <w:szCs w:val="24"/>
              </w:rPr>
              <w:t>(GL) surveyor and on receipt of an invoice for the amount due.</w:t>
            </w:r>
          </w:p>
          <w:p w:rsidR="00291A18" w:rsidRPr="00794CC0" w:rsidRDefault="000C0E22" w:rsidP="00794CC0">
            <w:pPr>
              <w:numPr>
                <w:ilvl w:val="0"/>
                <w:numId w:val="118"/>
              </w:numPr>
              <w:tabs>
                <w:tab w:val="left" w:pos="792"/>
                <w:tab w:val="left" w:pos="1080"/>
              </w:tabs>
              <w:suppressAutoHyphens/>
              <w:spacing w:before="60" w:after="200"/>
              <w:jc w:val="both"/>
              <w:rPr>
                <w:szCs w:val="24"/>
              </w:rPr>
            </w:pPr>
            <w:r w:rsidRPr="00794CC0">
              <w:rPr>
                <w:szCs w:val="24"/>
                <w:rtl/>
                <w:lang w:bidi="dv-MV"/>
              </w:rPr>
              <w:t xml:space="preserve"> </w:t>
            </w:r>
            <w:r w:rsidR="00291A18" w:rsidRPr="00794CC0">
              <w:rPr>
                <w:szCs w:val="24"/>
              </w:rPr>
              <w:t xml:space="preserve">Fifteen (15) percent of the Contract Price (pro rata five (5) percent per vessel) shall be paid </w:t>
            </w:r>
            <w:r w:rsidR="009430BA" w:rsidRPr="00794CC0">
              <w:rPr>
                <w:color w:val="000000"/>
                <w:szCs w:val="24"/>
              </w:rPr>
              <w:t>upon receipt of invoice after</w:t>
            </w:r>
            <w:r w:rsidR="009430BA" w:rsidRPr="00794CC0" w:rsidDel="009430BA">
              <w:rPr>
                <w:szCs w:val="24"/>
              </w:rPr>
              <w:t xml:space="preserve"> </w:t>
            </w:r>
            <w:r w:rsidR="00291A18" w:rsidRPr="00794CC0">
              <w:rPr>
                <w:szCs w:val="24"/>
              </w:rPr>
              <w:t>acceptance by the Purchaser of:</w:t>
            </w:r>
          </w:p>
          <w:p w:rsidR="00291A18" w:rsidRPr="00794CC0" w:rsidRDefault="00291A18" w:rsidP="00794CC0">
            <w:pPr>
              <w:tabs>
                <w:tab w:val="left" w:pos="792"/>
                <w:tab w:val="left" w:pos="1249"/>
              </w:tabs>
              <w:suppressAutoHyphens/>
              <w:spacing w:before="60" w:after="200"/>
              <w:ind w:left="1249" w:hanging="425"/>
              <w:jc w:val="both"/>
              <w:rPr>
                <w:szCs w:val="24"/>
              </w:rPr>
            </w:pPr>
            <w:r w:rsidRPr="00794CC0">
              <w:rPr>
                <w:szCs w:val="24"/>
              </w:rPr>
              <w:t xml:space="preserve"> (a) evidence of successful completion of trials, final survey to the satisfaction of the </w:t>
            </w:r>
            <w:r w:rsidR="0066449D" w:rsidRPr="00794CC0">
              <w:rPr>
                <w:color w:val="000000"/>
                <w:szCs w:val="24"/>
              </w:rPr>
              <w:t xml:space="preserve">Germanischer Lloyd </w:t>
            </w:r>
            <w:r w:rsidRPr="00794CC0">
              <w:rPr>
                <w:szCs w:val="24"/>
              </w:rPr>
              <w:t>(GL) surveyor</w:t>
            </w:r>
            <w:r w:rsidR="00FE2821" w:rsidRPr="00794CC0">
              <w:rPr>
                <w:szCs w:val="24"/>
              </w:rPr>
              <w:t>;</w:t>
            </w:r>
          </w:p>
          <w:p w:rsidR="00291A18" w:rsidRPr="00794CC0" w:rsidRDefault="00291A18" w:rsidP="00794CC0">
            <w:pPr>
              <w:tabs>
                <w:tab w:val="left" w:pos="792"/>
                <w:tab w:val="left" w:pos="1249"/>
              </w:tabs>
              <w:suppressAutoHyphens/>
              <w:spacing w:before="60" w:after="200"/>
              <w:ind w:left="1249" w:hanging="425"/>
              <w:jc w:val="both"/>
              <w:rPr>
                <w:szCs w:val="24"/>
              </w:rPr>
            </w:pPr>
            <w:r w:rsidRPr="00794CC0">
              <w:rPr>
                <w:szCs w:val="24"/>
              </w:rPr>
              <w:t xml:space="preserve">(b) </w:t>
            </w:r>
            <w:r w:rsidR="005D3E9D" w:rsidRPr="00794CC0">
              <w:rPr>
                <w:szCs w:val="24"/>
              </w:rPr>
              <w:t xml:space="preserve"> </w:t>
            </w:r>
            <w:r w:rsidRPr="00794CC0">
              <w:rPr>
                <w:szCs w:val="24"/>
              </w:rPr>
              <w:t>evidence of acceptance of Admission</w:t>
            </w:r>
            <w:r w:rsidR="00FE2821" w:rsidRPr="00794CC0">
              <w:rPr>
                <w:szCs w:val="24"/>
              </w:rPr>
              <w:t xml:space="preserve"> to Class documentation</w:t>
            </w:r>
            <w:r w:rsidR="0066449D" w:rsidRPr="00794CC0">
              <w:rPr>
                <w:szCs w:val="24"/>
              </w:rPr>
              <w:t>/ particulars for the vessels</w:t>
            </w:r>
            <w:r w:rsidR="00FE2821" w:rsidRPr="00794CC0">
              <w:rPr>
                <w:szCs w:val="24"/>
              </w:rPr>
              <w:t xml:space="preserve"> by </w:t>
            </w:r>
            <w:r w:rsidR="0066449D" w:rsidRPr="00794CC0">
              <w:rPr>
                <w:color w:val="000000"/>
                <w:szCs w:val="24"/>
              </w:rPr>
              <w:t xml:space="preserve">Germanischer Lloyd </w:t>
            </w:r>
            <w:r w:rsidR="00FE2821" w:rsidRPr="00794CC0">
              <w:rPr>
                <w:szCs w:val="24"/>
              </w:rPr>
              <w:t>(GL)</w:t>
            </w:r>
            <w:r w:rsidR="0066449D" w:rsidRPr="00794CC0">
              <w:rPr>
                <w:szCs w:val="24"/>
              </w:rPr>
              <w:t xml:space="preserve"> for the vessels</w:t>
            </w:r>
            <w:r w:rsidR="00FE2821" w:rsidRPr="00794CC0">
              <w:rPr>
                <w:szCs w:val="24"/>
              </w:rPr>
              <w:t>; and</w:t>
            </w:r>
          </w:p>
          <w:p w:rsidR="00AC64B6" w:rsidRPr="00794CC0" w:rsidRDefault="00291A18" w:rsidP="00794CC0">
            <w:pPr>
              <w:tabs>
                <w:tab w:val="left" w:pos="792"/>
                <w:tab w:val="left" w:pos="1062"/>
              </w:tabs>
              <w:suppressAutoHyphens/>
              <w:spacing w:before="60" w:after="200"/>
              <w:ind w:left="1249" w:hanging="425"/>
              <w:jc w:val="both"/>
              <w:rPr>
                <w:szCs w:val="24"/>
              </w:rPr>
            </w:pPr>
            <w:r w:rsidRPr="00794CC0">
              <w:rPr>
                <w:szCs w:val="24"/>
              </w:rPr>
              <w:t xml:space="preserve">(c) </w:t>
            </w:r>
            <w:proofErr w:type="gramStart"/>
            <w:r w:rsidRPr="00794CC0">
              <w:rPr>
                <w:szCs w:val="24"/>
              </w:rPr>
              <w:t>the</w:t>
            </w:r>
            <w:proofErr w:type="gramEnd"/>
            <w:r w:rsidRPr="00794CC0">
              <w:rPr>
                <w:szCs w:val="24"/>
              </w:rPr>
              <w:t xml:space="preserve"> completed vessel</w:t>
            </w:r>
            <w:r w:rsidR="0066449D" w:rsidRPr="00794CC0">
              <w:rPr>
                <w:szCs w:val="24"/>
              </w:rPr>
              <w:t>(s)</w:t>
            </w:r>
            <w:r w:rsidRPr="00794CC0">
              <w:rPr>
                <w:szCs w:val="24"/>
              </w:rPr>
              <w:t xml:space="preserve"> at handover.</w:t>
            </w:r>
          </w:p>
        </w:tc>
      </w:tr>
      <w:tr w:rsidR="00455149" w:rsidTr="0052315B">
        <w:trPr>
          <w:cantSplit/>
        </w:trPr>
        <w:tc>
          <w:tcPr>
            <w:tcW w:w="1620" w:type="dxa"/>
          </w:tcPr>
          <w:p w:rsidR="00455149" w:rsidRDefault="00455149">
            <w:pPr>
              <w:spacing w:after="200"/>
              <w:rPr>
                <w:b/>
              </w:rPr>
            </w:pPr>
            <w:r>
              <w:rPr>
                <w:b/>
              </w:rPr>
              <w:lastRenderedPageBreak/>
              <w:t xml:space="preserve">GCC </w:t>
            </w:r>
            <w:r w:rsidR="003253BB">
              <w:rPr>
                <w:b/>
              </w:rPr>
              <w:t>16</w:t>
            </w:r>
            <w:r>
              <w:rPr>
                <w:b/>
              </w:rPr>
              <w:t>.5</w:t>
            </w:r>
          </w:p>
        </w:tc>
        <w:tc>
          <w:tcPr>
            <w:tcW w:w="7452" w:type="dxa"/>
          </w:tcPr>
          <w:p w:rsidR="00ED6686" w:rsidRPr="000E498D" w:rsidRDefault="00ED6686" w:rsidP="00794CC0">
            <w:pPr>
              <w:tabs>
                <w:tab w:val="right" w:pos="7164"/>
              </w:tabs>
              <w:spacing w:before="60" w:after="200"/>
              <w:rPr>
                <w:color w:val="000000"/>
              </w:rPr>
            </w:pPr>
            <w:r w:rsidRPr="000E498D">
              <w:rPr>
                <w:color w:val="000000"/>
              </w:rPr>
              <w:t xml:space="preserve">The payment-delay period after which the Purchaser shall pay interest to the supplier shall be </w:t>
            </w:r>
            <w:r w:rsidR="005D3E9D">
              <w:rPr>
                <w:b/>
                <w:color w:val="000000"/>
                <w:szCs w:val="24"/>
              </w:rPr>
              <w:t>F</w:t>
            </w:r>
            <w:r>
              <w:rPr>
                <w:b/>
                <w:color w:val="000000"/>
                <w:szCs w:val="24"/>
              </w:rPr>
              <w:t xml:space="preserve">orty </w:t>
            </w:r>
            <w:r w:rsidR="005D3E9D">
              <w:rPr>
                <w:b/>
                <w:color w:val="000000"/>
                <w:szCs w:val="24"/>
              </w:rPr>
              <w:t>F</w:t>
            </w:r>
            <w:r>
              <w:rPr>
                <w:b/>
                <w:color w:val="000000"/>
                <w:szCs w:val="24"/>
              </w:rPr>
              <w:t>ive (45</w:t>
            </w:r>
            <w:r w:rsidRPr="000E498D">
              <w:rPr>
                <w:b/>
                <w:color w:val="000000"/>
                <w:szCs w:val="24"/>
              </w:rPr>
              <w:t>) days</w:t>
            </w:r>
            <w:r w:rsidRPr="000E498D">
              <w:rPr>
                <w:color w:val="000000"/>
              </w:rPr>
              <w:t>.</w:t>
            </w:r>
          </w:p>
          <w:p w:rsidR="00455149" w:rsidRDefault="00ED6686" w:rsidP="00794CC0">
            <w:pPr>
              <w:tabs>
                <w:tab w:val="right" w:pos="7164"/>
              </w:tabs>
              <w:spacing w:after="200"/>
            </w:pPr>
            <w:r w:rsidRPr="000E498D">
              <w:rPr>
                <w:color w:val="000000"/>
              </w:rPr>
              <w:t xml:space="preserve">The interest rate that shall be applied is </w:t>
            </w:r>
            <w:r w:rsidR="005D3E9D">
              <w:rPr>
                <w:b/>
                <w:color w:val="000000"/>
                <w:szCs w:val="24"/>
              </w:rPr>
              <w:t>T</w:t>
            </w:r>
            <w:r w:rsidRPr="000E498D">
              <w:rPr>
                <w:b/>
                <w:color w:val="000000"/>
                <w:szCs w:val="24"/>
              </w:rPr>
              <w:t>wo percent (2 %) per annum.</w:t>
            </w:r>
          </w:p>
        </w:tc>
      </w:tr>
      <w:tr w:rsidR="00455149" w:rsidTr="0052315B">
        <w:tc>
          <w:tcPr>
            <w:tcW w:w="1620" w:type="dxa"/>
          </w:tcPr>
          <w:p w:rsidR="00455149" w:rsidRDefault="00455149">
            <w:pPr>
              <w:spacing w:after="200"/>
              <w:rPr>
                <w:b/>
              </w:rPr>
            </w:pPr>
            <w:r>
              <w:rPr>
                <w:b/>
              </w:rPr>
              <w:t xml:space="preserve">GCC </w:t>
            </w:r>
            <w:r w:rsidR="003253BB">
              <w:rPr>
                <w:b/>
              </w:rPr>
              <w:t>18</w:t>
            </w:r>
            <w:r>
              <w:rPr>
                <w:b/>
              </w:rPr>
              <w:t>.1</w:t>
            </w:r>
          </w:p>
        </w:tc>
        <w:tc>
          <w:tcPr>
            <w:tcW w:w="7452" w:type="dxa"/>
          </w:tcPr>
          <w:p w:rsidR="00ED6686" w:rsidRPr="00ED6686" w:rsidRDefault="00ED6686" w:rsidP="00794CC0">
            <w:pPr>
              <w:tabs>
                <w:tab w:val="right" w:pos="7164"/>
              </w:tabs>
              <w:spacing w:before="60" w:after="200"/>
            </w:pPr>
            <w:r>
              <w:t xml:space="preserve">A Performance </w:t>
            </w:r>
            <w:r w:rsidRPr="00ED6686">
              <w:t xml:space="preserve">Security </w:t>
            </w:r>
            <w:r w:rsidRPr="00ED6686">
              <w:rPr>
                <w:b/>
                <w:bCs/>
              </w:rPr>
              <w:t>shall be required.</w:t>
            </w:r>
          </w:p>
          <w:p w:rsidR="00ED6686" w:rsidRPr="00ED6686" w:rsidRDefault="00ED6686" w:rsidP="00794CC0">
            <w:pPr>
              <w:tabs>
                <w:tab w:val="right" w:pos="7164"/>
              </w:tabs>
              <w:spacing w:before="60" w:after="200"/>
              <w:rPr>
                <w:color w:val="000000"/>
              </w:rPr>
            </w:pPr>
            <w:r w:rsidRPr="00ED6686">
              <w:rPr>
                <w:color w:val="000000"/>
              </w:rPr>
              <w:t>Performance Security shall be:</w:t>
            </w:r>
          </w:p>
          <w:p w:rsidR="00ED6686" w:rsidRPr="00733515" w:rsidRDefault="00ED6686" w:rsidP="00794CC0">
            <w:pPr>
              <w:tabs>
                <w:tab w:val="right" w:pos="7164"/>
              </w:tabs>
              <w:spacing w:before="60" w:after="200"/>
              <w:jc w:val="both"/>
              <w:rPr>
                <w:bCs/>
                <w:iCs/>
              </w:rPr>
            </w:pPr>
            <w:r w:rsidRPr="00733515">
              <w:rPr>
                <w:bCs/>
                <w:iCs/>
              </w:rPr>
              <w:t>(a)</w:t>
            </w:r>
            <w:r w:rsidRPr="001C1526">
              <w:rPr>
                <w:b/>
                <w:iCs/>
              </w:rPr>
              <w:t xml:space="preserve"> </w:t>
            </w:r>
            <w:r w:rsidR="009430BA">
              <w:rPr>
                <w:b/>
                <w:iCs/>
              </w:rPr>
              <w:t>10</w:t>
            </w:r>
            <w:r w:rsidRPr="001C1526">
              <w:rPr>
                <w:b/>
                <w:iCs/>
              </w:rPr>
              <w:t xml:space="preserve">% </w:t>
            </w:r>
            <w:r w:rsidRPr="00733515">
              <w:rPr>
                <w:bCs/>
                <w:iCs/>
              </w:rPr>
              <w:t>of the cost of supply of the vessel excluding standard engine package and generator</w:t>
            </w:r>
            <w:r w:rsidR="00A90682">
              <w:rPr>
                <w:bCs/>
                <w:iCs/>
              </w:rPr>
              <w:t>, and will be</w:t>
            </w:r>
            <w:r w:rsidRPr="00733515">
              <w:rPr>
                <w:bCs/>
                <w:iCs/>
              </w:rPr>
              <w:t xml:space="preserve"> reduced to 5% from the date of acceptance of inspections and tests.</w:t>
            </w:r>
          </w:p>
          <w:p w:rsidR="00455149" w:rsidRDefault="00ED6686" w:rsidP="00794CC0">
            <w:pPr>
              <w:tabs>
                <w:tab w:val="right" w:pos="7164"/>
              </w:tabs>
              <w:spacing w:before="60" w:after="200"/>
              <w:jc w:val="both"/>
              <w:rPr>
                <w:u w:val="single"/>
              </w:rPr>
            </w:pPr>
            <w:r w:rsidRPr="00733515">
              <w:rPr>
                <w:iCs/>
              </w:rPr>
              <w:t>(b)</w:t>
            </w:r>
            <w:r w:rsidRPr="001C1526">
              <w:rPr>
                <w:b/>
                <w:bCs/>
                <w:iCs/>
              </w:rPr>
              <w:t xml:space="preserve"> </w:t>
            </w:r>
            <w:r w:rsidR="007D353F">
              <w:rPr>
                <w:b/>
                <w:bCs/>
                <w:iCs/>
              </w:rPr>
              <w:t>0</w:t>
            </w:r>
            <w:r w:rsidRPr="001C1526">
              <w:rPr>
                <w:b/>
                <w:bCs/>
                <w:iCs/>
              </w:rPr>
              <w:t xml:space="preserve">5% </w:t>
            </w:r>
            <w:r w:rsidRPr="00733515">
              <w:rPr>
                <w:iCs/>
              </w:rPr>
              <w:t>of the cost of the standard engine package.</w:t>
            </w:r>
          </w:p>
        </w:tc>
      </w:tr>
      <w:tr w:rsidR="00ED6686" w:rsidTr="0052315B">
        <w:trPr>
          <w:cantSplit/>
          <w:trHeight w:val="876"/>
        </w:trPr>
        <w:tc>
          <w:tcPr>
            <w:tcW w:w="1620" w:type="dxa"/>
          </w:tcPr>
          <w:p w:rsidR="00ED6686" w:rsidRDefault="00ED6686">
            <w:pPr>
              <w:spacing w:after="200"/>
              <w:rPr>
                <w:b/>
              </w:rPr>
            </w:pPr>
            <w:r>
              <w:rPr>
                <w:b/>
              </w:rPr>
              <w:t>GCC 18.3</w:t>
            </w:r>
          </w:p>
        </w:tc>
        <w:tc>
          <w:tcPr>
            <w:tcW w:w="7452" w:type="dxa"/>
          </w:tcPr>
          <w:p w:rsidR="00ED6686" w:rsidRPr="00ED6686" w:rsidRDefault="00ED6686" w:rsidP="00794CC0">
            <w:pPr>
              <w:tabs>
                <w:tab w:val="right" w:pos="7164"/>
              </w:tabs>
              <w:spacing w:before="60" w:after="200"/>
              <w:rPr>
                <w:b/>
                <w:bCs/>
                <w:u w:val="single"/>
              </w:rPr>
            </w:pPr>
            <w:r>
              <w:t xml:space="preserve">If required, the Performance Security shall be in the form </w:t>
            </w:r>
            <w:r w:rsidRPr="00ED6686">
              <w:t xml:space="preserve">of:  </w:t>
            </w:r>
            <w:r w:rsidRPr="00ED6686">
              <w:rPr>
                <w:b/>
                <w:bCs/>
              </w:rPr>
              <w:t>Bank Guarantee</w:t>
            </w:r>
          </w:p>
          <w:p w:rsidR="00ED6686" w:rsidRPr="000E498D" w:rsidRDefault="00ED6686" w:rsidP="00794CC0">
            <w:pPr>
              <w:tabs>
                <w:tab w:val="right" w:pos="7164"/>
              </w:tabs>
              <w:spacing w:before="60" w:after="200"/>
              <w:rPr>
                <w:color w:val="000000"/>
              </w:rPr>
            </w:pPr>
            <w:r w:rsidRPr="00ED6686">
              <w:t>If required, the Performance security shall be denominated in a freely convertible currency acceptable to the Purchaser.</w:t>
            </w:r>
          </w:p>
        </w:tc>
      </w:tr>
      <w:tr w:rsidR="00ED6686" w:rsidTr="0052315B">
        <w:trPr>
          <w:cantSplit/>
        </w:trPr>
        <w:tc>
          <w:tcPr>
            <w:tcW w:w="1620" w:type="dxa"/>
          </w:tcPr>
          <w:p w:rsidR="00ED6686" w:rsidRDefault="00ED6686" w:rsidP="007D353F">
            <w:pPr>
              <w:spacing w:after="120"/>
              <w:rPr>
                <w:b/>
              </w:rPr>
            </w:pPr>
            <w:r>
              <w:rPr>
                <w:b/>
              </w:rPr>
              <w:t>GCC 18.4</w:t>
            </w:r>
          </w:p>
        </w:tc>
        <w:tc>
          <w:tcPr>
            <w:tcW w:w="7452" w:type="dxa"/>
          </w:tcPr>
          <w:p w:rsidR="00ED6686" w:rsidRDefault="00ED6686" w:rsidP="00794CC0">
            <w:pPr>
              <w:tabs>
                <w:tab w:val="right" w:pos="7164"/>
              </w:tabs>
              <w:spacing w:after="200"/>
              <w:rPr>
                <w:u w:val="single"/>
              </w:rPr>
            </w:pPr>
            <w:r>
              <w:t xml:space="preserve">Discharge of the Performance Security shall take place: </w:t>
            </w:r>
            <w:r w:rsidR="00946D7D">
              <w:t xml:space="preserve">at the </w:t>
            </w:r>
            <w:r w:rsidR="00946D7D" w:rsidRPr="001C1526">
              <w:rPr>
                <w:b/>
              </w:rPr>
              <w:t>end of the Warranty Period.</w:t>
            </w:r>
          </w:p>
        </w:tc>
      </w:tr>
      <w:tr w:rsidR="00ED6686" w:rsidTr="0052315B">
        <w:trPr>
          <w:cantSplit/>
        </w:trPr>
        <w:tc>
          <w:tcPr>
            <w:tcW w:w="1620" w:type="dxa"/>
          </w:tcPr>
          <w:p w:rsidR="00ED6686" w:rsidRDefault="00ED6686">
            <w:pPr>
              <w:spacing w:after="200"/>
              <w:rPr>
                <w:b/>
              </w:rPr>
            </w:pPr>
            <w:r>
              <w:rPr>
                <w:b/>
              </w:rPr>
              <w:lastRenderedPageBreak/>
              <w:t>CC 23.2</w:t>
            </w:r>
          </w:p>
        </w:tc>
        <w:tc>
          <w:tcPr>
            <w:tcW w:w="7452" w:type="dxa"/>
          </w:tcPr>
          <w:p w:rsidR="00946D7D" w:rsidRPr="000E498D" w:rsidRDefault="00946D7D" w:rsidP="00946D7D">
            <w:pPr>
              <w:spacing w:before="60" w:after="120"/>
              <w:ind w:right="-72"/>
              <w:rPr>
                <w:color w:val="000000"/>
              </w:rPr>
            </w:pPr>
            <w:r w:rsidRPr="000E498D">
              <w:rPr>
                <w:color w:val="000000"/>
              </w:rPr>
              <w:t xml:space="preserve">The marking and documentation within and outside the packages shall be:  </w:t>
            </w:r>
          </w:p>
          <w:p w:rsidR="00946D7D" w:rsidRPr="008C7739" w:rsidRDefault="00946D7D" w:rsidP="00946D7D">
            <w:pPr>
              <w:ind w:left="567" w:right="-72"/>
              <w:contextualSpacing/>
              <w:rPr>
                <w:b/>
                <w:color w:val="000000"/>
                <w:szCs w:val="24"/>
              </w:rPr>
            </w:pPr>
            <w:r w:rsidRPr="008C7739">
              <w:rPr>
                <w:b/>
                <w:color w:val="000000"/>
                <w:szCs w:val="24"/>
              </w:rPr>
              <w:t>Maldives Environmental Management Project</w:t>
            </w:r>
          </w:p>
          <w:p w:rsidR="00946D7D" w:rsidRPr="008C7739" w:rsidRDefault="006A3AB4" w:rsidP="00946D7D">
            <w:pPr>
              <w:ind w:left="567" w:right="-72"/>
              <w:contextualSpacing/>
              <w:rPr>
                <w:b/>
                <w:color w:val="000000"/>
                <w:szCs w:val="24"/>
              </w:rPr>
            </w:pPr>
            <w:r>
              <w:rPr>
                <w:b/>
                <w:color w:val="000000"/>
                <w:szCs w:val="24"/>
              </w:rPr>
              <w:t>Ministry of Environment and Energy</w:t>
            </w:r>
          </w:p>
          <w:p w:rsidR="00946D7D" w:rsidRPr="008C7739" w:rsidRDefault="00946D7D" w:rsidP="00946D7D">
            <w:pPr>
              <w:ind w:left="567" w:right="-72"/>
              <w:contextualSpacing/>
              <w:rPr>
                <w:b/>
                <w:color w:val="000000"/>
                <w:szCs w:val="24"/>
              </w:rPr>
            </w:pPr>
            <w:r w:rsidRPr="008C7739">
              <w:rPr>
                <w:b/>
                <w:color w:val="000000"/>
                <w:szCs w:val="24"/>
              </w:rPr>
              <w:t xml:space="preserve">Ameenee </w:t>
            </w:r>
            <w:r>
              <w:rPr>
                <w:b/>
                <w:color w:val="000000"/>
                <w:szCs w:val="24"/>
              </w:rPr>
              <w:t>m</w:t>
            </w:r>
            <w:r w:rsidRPr="008C7739">
              <w:rPr>
                <w:b/>
                <w:color w:val="000000"/>
                <w:szCs w:val="24"/>
              </w:rPr>
              <w:t>agu</w:t>
            </w:r>
          </w:p>
          <w:p w:rsidR="00946D7D" w:rsidRPr="008C7739" w:rsidRDefault="00946D7D" w:rsidP="00946D7D">
            <w:pPr>
              <w:ind w:left="567" w:right="-72"/>
              <w:contextualSpacing/>
              <w:rPr>
                <w:b/>
                <w:color w:val="000000"/>
                <w:szCs w:val="24"/>
              </w:rPr>
            </w:pPr>
            <w:r w:rsidRPr="008C7739">
              <w:rPr>
                <w:b/>
                <w:color w:val="000000"/>
                <w:szCs w:val="24"/>
              </w:rPr>
              <w:t xml:space="preserve">Male', Republic of Maldives </w:t>
            </w:r>
          </w:p>
          <w:p w:rsidR="00946D7D" w:rsidRPr="00F651C7" w:rsidRDefault="00946D7D" w:rsidP="00946D7D">
            <w:pPr>
              <w:ind w:left="567"/>
              <w:contextualSpacing/>
              <w:rPr>
                <w:b/>
                <w:bCs/>
                <w:color w:val="000000"/>
              </w:rPr>
            </w:pPr>
            <w:r w:rsidRPr="00F651C7">
              <w:rPr>
                <w:b/>
                <w:bCs/>
                <w:color w:val="000000"/>
              </w:rPr>
              <w:t xml:space="preserve">Telephone: </w:t>
            </w:r>
            <w:r>
              <w:rPr>
                <w:b/>
                <w:bCs/>
                <w:color w:val="000000"/>
              </w:rPr>
              <w:t xml:space="preserve">+ 960 </w:t>
            </w:r>
            <w:r w:rsidRPr="00F651C7">
              <w:rPr>
                <w:b/>
                <w:bCs/>
                <w:color w:val="000000"/>
              </w:rPr>
              <w:t xml:space="preserve"> </w:t>
            </w:r>
            <w:r>
              <w:rPr>
                <w:b/>
                <w:bCs/>
                <w:color w:val="000000"/>
              </w:rPr>
              <w:t>3004300</w:t>
            </w:r>
          </w:p>
          <w:p w:rsidR="00946D7D" w:rsidRDefault="00946D7D" w:rsidP="00946D7D">
            <w:pPr>
              <w:ind w:left="567"/>
              <w:contextualSpacing/>
              <w:rPr>
                <w:b/>
                <w:bCs/>
                <w:color w:val="000000"/>
              </w:rPr>
            </w:pPr>
            <w:r>
              <w:rPr>
                <w:b/>
                <w:bCs/>
                <w:color w:val="000000"/>
              </w:rPr>
              <w:t>Fax:  + 960 3004301</w:t>
            </w:r>
            <w:r w:rsidRPr="001F20B6">
              <w:rPr>
                <w:b/>
                <w:bCs/>
                <w:color w:val="000000"/>
              </w:rPr>
              <w:t xml:space="preserve"> </w:t>
            </w:r>
          </w:p>
          <w:p w:rsidR="00845A41" w:rsidRPr="00794CC0" w:rsidRDefault="00946D7D" w:rsidP="00794CC0">
            <w:pPr>
              <w:spacing w:after="120"/>
              <w:ind w:left="567"/>
              <w:rPr>
                <w:b/>
                <w:szCs w:val="24"/>
              </w:rPr>
            </w:pPr>
            <w:r w:rsidRPr="000E498D">
              <w:rPr>
                <w:b/>
                <w:color w:val="000000"/>
                <w:szCs w:val="24"/>
              </w:rPr>
              <w:t xml:space="preserve">e-mail: </w:t>
            </w:r>
            <w:hyperlink r:id="rId57" w:history="1">
              <w:r w:rsidR="00845A41" w:rsidRPr="00B07C4B">
                <w:rPr>
                  <w:rStyle w:val="Hyperlink"/>
                  <w:b/>
                  <w:szCs w:val="24"/>
                </w:rPr>
                <w:t>memp@environment.gov.mv</w:t>
              </w:r>
            </w:hyperlink>
          </w:p>
        </w:tc>
      </w:tr>
      <w:tr w:rsidR="00ED6686" w:rsidTr="0052315B">
        <w:trPr>
          <w:cantSplit/>
        </w:trPr>
        <w:tc>
          <w:tcPr>
            <w:tcW w:w="1620" w:type="dxa"/>
          </w:tcPr>
          <w:p w:rsidR="00ED6686" w:rsidRDefault="00ED6686" w:rsidP="007D353F">
            <w:pPr>
              <w:spacing w:after="120"/>
              <w:rPr>
                <w:b/>
              </w:rPr>
            </w:pPr>
            <w:r>
              <w:rPr>
                <w:b/>
              </w:rPr>
              <w:t>GCC 24.1</w:t>
            </w:r>
          </w:p>
        </w:tc>
        <w:tc>
          <w:tcPr>
            <w:tcW w:w="7452" w:type="dxa"/>
          </w:tcPr>
          <w:p w:rsidR="00ED6686" w:rsidRDefault="00946D7D" w:rsidP="007D353F">
            <w:pPr>
              <w:tabs>
                <w:tab w:val="right" w:pos="7164"/>
              </w:tabs>
              <w:spacing w:after="120"/>
            </w:pPr>
            <w:r w:rsidRPr="000E498D">
              <w:rPr>
                <w:color w:val="000000"/>
              </w:rPr>
              <w:t xml:space="preserve">The insurance coverage shall be </w:t>
            </w:r>
            <w:r w:rsidRPr="000E498D">
              <w:rPr>
                <w:b/>
                <w:color w:val="000000"/>
                <w:szCs w:val="24"/>
              </w:rPr>
              <w:t>110%</w:t>
            </w:r>
            <w:r>
              <w:rPr>
                <w:b/>
                <w:color w:val="000000"/>
                <w:szCs w:val="24"/>
              </w:rPr>
              <w:t xml:space="preserve"> of the CIF v</w:t>
            </w:r>
            <w:r w:rsidRPr="000E498D">
              <w:rPr>
                <w:b/>
                <w:color w:val="000000"/>
                <w:szCs w:val="24"/>
              </w:rPr>
              <w:t>alue of the goods.</w:t>
            </w:r>
          </w:p>
        </w:tc>
      </w:tr>
      <w:tr w:rsidR="00ED6686" w:rsidTr="0052315B">
        <w:tc>
          <w:tcPr>
            <w:tcW w:w="1620" w:type="dxa"/>
          </w:tcPr>
          <w:p w:rsidR="00ED6686" w:rsidRDefault="00ED6686" w:rsidP="007D353F">
            <w:pPr>
              <w:spacing w:after="120"/>
              <w:rPr>
                <w:b/>
              </w:rPr>
            </w:pPr>
            <w:r>
              <w:rPr>
                <w:b/>
              </w:rPr>
              <w:t>GCC 25.1</w:t>
            </w:r>
          </w:p>
        </w:tc>
        <w:tc>
          <w:tcPr>
            <w:tcW w:w="7452" w:type="dxa"/>
          </w:tcPr>
          <w:p w:rsidR="001439E7" w:rsidRDefault="00946D7D">
            <w:pPr>
              <w:tabs>
                <w:tab w:val="right" w:pos="7164"/>
              </w:tabs>
              <w:spacing w:after="120"/>
              <w:rPr>
                <w:b/>
                <w:szCs w:val="24"/>
              </w:rPr>
            </w:pPr>
            <w:r w:rsidRPr="000E498D">
              <w:rPr>
                <w:color w:val="000000"/>
              </w:rPr>
              <w:t xml:space="preserve">The responsibility for transportations shall be as follows: </w:t>
            </w:r>
            <w:r w:rsidRPr="00733515">
              <w:rPr>
                <w:bCs/>
                <w:szCs w:val="24"/>
              </w:rPr>
              <w:t xml:space="preserve">The Supplier is required to transport the </w:t>
            </w:r>
            <w:r w:rsidR="004D6F89" w:rsidRPr="00794CC0">
              <w:rPr>
                <w:b/>
                <w:bCs/>
                <w:iCs/>
                <w:szCs w:val="24"/>
              </w:rPr>
              <w:t>Waste Transfer Vessels</w:t>
            </w:r>
            <w:r w:rsidR="004D6F89">
              <w:rPr>
                <w:bCs/>
                <w:szCs w:val="24"/>
              </w:rPr>
              <w:t xml:space="preserve"> </w:t>
            </w:r>
            <w:r w:rsidRPr="00733515">
              <w:rPr>
                <w:bCs/>
                <w:szCs w:val="24"/>
              </w:rPr>
              <w:t xml:space="preserve">to </w:t>
            </w:r>
            <w:r w:rsidRPr="006406E4">
              <w:rPr>
                <w:b/>
                <w:szCs w:val="24"/>
              </w:rPr>
              <w:t>Port of Male’, Republic of Maldives</w:t>
            </w:r>
            <w:r w:rsidR="001439E7">
              <w:rPr>
                <w:b/>
                <w:szCs w:val="24"/>
              </w:rPr>
              <w:t>.</w:t>
            </w:r>
          </w:p>
          <w:p w:rsidR="00366621" w:rsidRPr="00794CC0" w:rsidRDefault="001439E7">
            <w:pPr>
              <w:tabs>
                <w:tab w:val="right" w:pos="7164"/>
              </w:tabs>
              <w:spacing w:after="120"/>
              <w:rPr>
                <w:u w:val="single"/>
              </w:rPr>
            </w:pPr>
            <w:r w:rsidRPr="00845A41">
              <w:rPr>
                <w:bCs/>
                <w:color w:val="FF0000"/>
                <w:szCs w:val="24"/>
              </w:rPr>
              <w:t xml:space="preserve"> </w:t>
            </w:r>
            <w:r w:rsidRPr="00794CC0">
              <w:rPr>
                <w:bCs/>
                <w:szCs w:val="24"/>
              </w:rPr>
              <w:t>Partial Shipment is allowed</w:t>
            </w:r>
          </w:p>
        </w:tc>
      </w:tr>
      <w:tr w:rsidR="00ED6686" w:rsidTr="0052315B">
        <w:trPr>
          <w:cantSplit/>
        </w:trPr>
        <w:tc>
          <w:tcPr>
            <w:tcW w:w="1620" w:type="dxa"/>
          </w:tcPr>
          <w:p w:rsidR="00ED6686" w:rsidRDefault="00ED6686">
            <w:pPr>
              <w:spacing w:after="200"/>
              <w:rPr>
                <w:b/>
              </w:rPr>
            </w:pPr>
            <w:r>
              <w:rPr>
                <w:b/>
              </w:rPr>
              <w:t>GCC 26.1</w:t>
            </w:r>
          </w:p>
        </w:tc>
        <w:tc>
          <w:tcPr>
            <w:tcW w:w="7452" w:type="dxa"/>
          </w:tcPr>
          <w:p w:rsidR="007C1044" w:rsidRDefault="00ED6686">
            <w:pPr>
              <w:tabs>
                <w:tab w:val="right" w:pos="7164"/>
              </w:tabs>
              <w:spacing w:after="120"/>
              <w:rPr>
                <w:i/>
                <w:iCs/>
              </w:rPr>
            </w:pPr>
            <w:r>
              <w:t xml:space="preserve">The inspections and tests shall be: </w:t>
            </w:r>
          </w:p>
          <w:p w:rsidR="007C1044" w:rsidRPr="00794CC0" w:rsidRDefault="00600954">
            <w:pPr>
              <w:spacing w:after="120"/>
              <w:rPr>
                <w:b/>
                <w:iCs/>
              </w:rPr>
            </w:pPr>
            <w:r w:rsidRPr="00794CC0">
              <w:rPr>
                <w:b/>
                <w:iCs/>
                <w:color w:val="000000"/>
                <w:szCs w:val="24"/>
              </w:rPr>
              <w:t>As per the requirements of Germanischer Lloyd (GL) for Admission to Class of the vessels.</w:t>
            </w:r>
          </w:p>
        </w:tc>
      </w:tr>
      <w:tr w:rsidR="00ED6686" w:rsidTr="0052315B">
        <w:trPr>
          <w:cantSplit/>
        </w:trPr>
        <w:tc>
          <w:tcPr>
            <w:tcW w:w="1620" w:type="dxa"/>
          </w:tcPr>
          <w:p w:rsidR="00ED6686" w:rsidRDefault="00ED6686">
            <w:pPr>
              <w:spacing w:after="200"/>
              <w:rPr>
                <w:b/>
              </w:rPr>
            </w:pPr>
            <w:r>
              <w:rPr>
                <w:b/>
              </w:rPr>
              <w:t>GCC 26.2</w:t>
            </w:r>
          </w:p>
        </w:tc>
        <w:tc>
          <w:tcPr>
            <w:tcW w:w="7452" w:type="dxa"/>
          </w:tcPr>
          <w:p w:rsidR="007C1044" w:rsidRDefault="00946D7D">
            <w:pPr>
              <w:tabs>
                <w:tab w:val="right" w:pos="7164"/>
              </w:tabs>
              <w:spacing w:before="60" w:after="120"/>
              <w:rPr>
                <w:color w:val="000000"/>
              </w:rPr>
            </w:pPr>
            <w:r>
              <w:rPr>
                <w:color w:val="000000"/>
              </w:rPr>
              <w:t>T</w:t>
            </w:r>
            <w:r w:rsidRPr="000E498D">
              <w:rPr>
                <w:color w:val="000000"/>
              </w:rPr>
              <w:t>ests</w:t>
            </w:r>
            <w:r w:rsidR="00600954">
              <w:rPr>
                <w:color w:val="000000"/>
              </w:rPr>
              <w:t xml:space="preserve">, inspections and surveys </w:t>
            </w:r>
            <w:r w:rsidRPr="000E498D">
              <w:rPr>
                <w:color w:val="000000"/>
              </w:rPr>
              <w:t>shall be conducted at:</w:t>
            </w:r>
            <w:r>
              <w:rPr>
                <w:color w:val="000000"/>
              </w:rPr>
              <w:t xml:space="preserve"> </w:t>
            </w:r>
          </w:p>
          <w:p w:rsidR="007C1044" w:rsidRPr="002E5776" w:rsidRDefault="00946D7D" w:rsidP="002E5776">
            <w:pPr>
              <w:tabs>
                <w:tab w:val="right" w:pos="7164"/>
              </w:tabs>
              <w:spacing w:after="120"/>
              <w:rPr>
                <w:b/>
              </w:rPr>
            </w:pPr>
            <w:r>
              <w:rPr>
                <w:b/>
              </w:rPr>
              <w:t xml:space="preserve">Premises of the Supplier or its </w:t>
            </w:r>
            <w:r w:rsidRPr="00760EBF">
              <w:rPr>
                <w:b/>
              </w:rPr>
              <w:t>Subcontractor</w:t>
            </w:r>
            <w:r>
              <w:rPr>
                <w:b/>
              </w:rPr>
              <w:t>.</w:t>
            </w:r>
            <w:r w:rsidR="002E5776">
              <w:rPr>
                <w:b/>
              </w:rPr>
              <w:t xml:space="preserve">  </w:t>
            </w:r>
            <w:r w:rsidR="00600954">
              <w:rPr>
                <w:color w:val="000000"/>
              </w:rPr>
              <w:t>Sea t</w:t>
            </w:r>
            <w:r w:rsidR="00600954" w:rsidRPr="00600954">
              <w:rPr>
                <w:color w:val="000000"/>
              </w:rPr>
              <w:t>rials</w:t>
            </w:r>
            <w:r w:rsidRPr="00600954">
              <w:rPr>
                <w:color w:val="000000"/>
              </w:rPr>
              <w:t xml:space="preserve"> shall be conducted at: </w:t>
            </w:r>
            <w:r w:rsidRPr="00600954">
              <w:rPr>
                <w:b/>
                <w:szCs w:val="24"/>
              </w:rPr>
              <w:t>Male’ and waters off Male’, Republic of Maldives.</w:t>
            </w:r>
          </w:p>
        </w:tc>
      </w:tr>
      <w:tr w:rsidR="00ED6686" w:rsidTr="0052315B">
        <w:trPr>
          <w:cantSplit/>
        </w:trPr>
        <w:tc>
          <w:tcPr>
            <w:tcW w:w="1620" w:type="dxa"/>
          </w:tcPr>
          <w:p w:rsidR="00ED6686" w:rsidRDefault="00ED6686">
            <w:pPr>
              <w:spacing w:after="200"/>
              <w:rPr>
                <w:b/>
              </w:rPr>
            </w:pPr>
            <w:r>
              <w:rPr>
                <w:b/>
              </w:rPr>
              <w:t>GCC 27.1</w:t>
            </w:r>
          </w:p>
        </w:tc>
        <w:tc>
          <w:tcPr>
            <w:tcW w:w="7452" w:type="dxa"/>
          </w:tcPr>
          <w:p w:rsidR="007C1044" w:rsidRDefault="00946D7D">
            <w:pPr>
              <w:tabs>
                <w:tab w:val="right" w:pos="7164"/>
              </w:tabs>
              <w:spacing w:after="120"/>
              <w:rPr>
                <w:u w:val="single"/>
              </w:rPr>
            </w:pPr>
            <w:r w:rsidRPr="000E498D">
              <w:rPr>
                <w:color w:val="000000"/>
              </w:rPr>
              <w:t xml:space="preserve">The liquidated damage shall be: </w:t>
            </w:r>
            <w:r w:rsidRPr="000E498D">
              <w:rPr>
                <w:b/>
                <w:color w:val="000000"/>
                <w:szCs w:val="24"/>
              </w:rPr>
              <w:t>one half of one percent (0.5%) per week.</w:t>
            </w:r>
            <w:r w:rsidRPr="000E498D">
              <w:rPr>
                <w:color w:val="000000"/>
              </w:rPr>
              <w:t xml:space="preserve">  </w:t>
            </w:r>
          </w:p>
        </w:tc>
      </w:tr>
      <w:tr w:rsidR="00ED6686" w:rsidTr="0052315B">
        <w:trPr>
          <w:cantSplit/>
        </w:trPr>
        <w:tc>
          <w:tcPr>
            <w:tcW w:w="1620" w:type="dxa"/>
          </w:tcPr>
          <w:p w:rsidR="00ED6686" w:rsidRDefault="00ED6686">
            <w:pPr>
              <w:spacing w:after="200"/>
              <w:rPr>
                <w:b/>
              </w:rPr>
            </w:pPr>
            <w:r>
              <w:rPr>
                <w:b/>
              </w:rPr>
              <w:t>GCC 27.1</w:t>
            </w:r>
          </w:p>
        </w:tc>
        <w:tc>
          <w:tcPr>
            <w:tcW w:w="7452" w:type="dxa"/>
          </w:tcPr>
          <w:p w:rsidR="007C1044" w:rsidRDefault="00946D7D">
            <w:pPr>
              <w:tabs>
                <w:tab w:val="right" w:pos="7164"/>
              </w:tabs>
              <w:spacing w:after="120"/>
              <w:rPr>
                <w:u w:val="single"/>
              </w:rPr>
            </w:pPr>
            <w:r w:rsidRPr="000E498D">
              <w:rPr>
                <w:color w:val="000000"/>
              </w:rPr>
              <w:t xml:space="preserve">The maximum amount of liquidated damages shall be: </w:t>
            </w:r>
            <w:r w:rsidRPr="000E498D">
              <w:rPr>
                <w:b/>
                <w:color w:val="000000"/>
                <w:szCs w:val="24"/>
              </w:rPr>
              <w:t>Ten (10%)</w:t>
            </w:r>
            <w:r w:rsidRPr="000E498D">
              <w:rPr>
                <w:i/>
                <w:iCs/>
                <w:color w:val="000000"/>
                <w:szCs w:val="24"/>
              </w:rPr>
              <w:t xml:space="preserve"> </w:t>
            </w:r>
            <w:r w:rsidRPr="000E498D">
              <w:rPr>
                <w:b/>
                <w:color w:val="000000"/>
                <w:szCs w:val="24"/>
              </w:rPr>
              <w:t>percent</w:t>
            </w:r>
            <w:r w:rsidRPr="000E498D">
              <w:rPr>
                <w:color w:val="000000"/>
              </w:rPr>
              <w:t xml:space="preserve"> of the Contract Price</w:t>
            </w:r>
            <w:r>
              <w:rPr>
                <w:color w:val="000000"/>
              </w:rPr>
              <w:t>.</w:t>
            </w:r>
          </w:p>
        </w:tc>
      </w:tr>
      <w:tr w:rsidR="00ED6686" w:rsidTr="0052315B">
        <w:trPr>
          <w:cantSplit/>
        </w:trPr>
        <w:tc>
          <w:tcPr>
            <w:tcW w:w="1620" w:type="dxa"/>
          </w:tcPr>
          <w:p w:rsidR="00ED6686" w:rsidRDefault="00ED6686">
            <w:pPr>
              <w:spacing w:after="200"/>
              <w:rPr>
                <w:b/>
              </w:rPr>
            </w:pPr>
            <w:r>
              <w:rPr>
                <w:b/>
              </w:rPr>
              <w:t>GCC 28.3</w:t>
            </w:r>
          </w:p>
        </w:tc>
        <w:tc>
          <w:tcPr>
            <w:tcW w:w="7452" w:type="dxa"/>
          </w:tcPr>
          <w:p w:rsidR="00946D7D" w:rsidRPr="00630A60" w:rsidRDefault="00946D7D" w:rsidP="00946D7D">
            <w:pPr>
              <w:tabs>
                <w:tab w:val="right" w:pos="7164"/>
              </w:tabs>
              <w:spacing w:before="60" w:after="120"/>
              <w:jc w:val="both"/>
              <w:rPr>
                <w:color w:val="FF0000"/>
                <w:u w:val="single"/>
              </w:rPr>
            </w:pPr>
            <w:r w:rsidRPr="000E498D">
              <w:rPr>
                <w:color w:val="000000"/>
              </w:rPr>
              <w:t>The period of validity of the Warranty shall be</w:t>
            </w:r>
            <w:r w:rsidRPr="00733515">
              <w:rPr>
                <w:color w:val="000000"/>
              </w:rPr>
              <w:t xml:space="preserve">: </w:t>
            </w:r>
            <w:r w:rsidRPr="00733515">
              <w:t>A minimum of</w:t>
            </w:r>
            <w:r w:rsidRPr="006406E4">
              <w:rPr>
                <w:b/>
              </w:rPr>
              <w:t xml:space="preserve"> </w:t>
            </w:r>
            <w:r w:rsidRPr="006406E4">
              <w:rPr>
                <w:b/>
                <w:szCs w:val="24"/>
              </w:rPr>
              <w:t xml:space="preserve">three (3) years </w:t>
            </w:r>
            <w:r w:rsidRPr="00733515">
              <w:rPr>
                <w:bCs/>
                <w:szCs w:val="24"/>
              </w:rPr>
              <w:t xml:space="preserve">for vessel excluding engine and generator </w:t>
            </w:r>
            <w:r w:rsidRPr="006406E4">
              <w:rPr>
                <w:b/>
                <w:szCs w:val="24"/>
              </w:rPr>
              <w:t xml:space="preserve">and </w:t>
            </w:r>
            <w:r>
              <w:rPr>
                <w:b/>
                <w:szCs w:val="24"/>
              </w:rPr>
              <w:t>t</w:t>
            </w:r>
            <w:r w:rsidRPr="006406E4">
              <w:rPr>
                <w:b/>
                <w:szCs w:val="24"/>
              </w:rPr>
              <w:t xml:space="preserve">welve (12) months </w:t>
            </w:r>
            <w:r w:rsidRPr="00733515">
              <w:rPr>
                <w:bCs/>
                <w:szCs w:val="24"/>
              </w:rPr>
              <w:t>for standard engine package and generator.</w:t>
            </w:r>
          </w:p>
          <w:p w:rsidR="00ED6686" w:rsidRDefault="00946D7D" w:rsidP="00946D7D">
            <w:pPr>
              <w:tabs>
                <w:tab w:val="right" w:pos="7164"/>
              </w:tabs>
              <w:spacing w:after="200"/>
            </w:pPr>
            <w:r w:rsidRPr="000E498D">
              <w:rPr>
                <w:color w:val="000000"/>
              </w:rPr>
              <w:t>For purposes of the Warranty, the place</w:t>
            </w:r>
            <w:r>
              <w:rPr>
                <w:color w:val="000000"/>
              </w:rPr>
              <w:t xml:space="preserve"> </w:t>
            </w:r>
            <w:r w:rsidRPr="000E498D">
              <w:rPr>
                <w:color w:val="000000"/>
              </w:rPr>
              <w:t>of final destination</w:t>
            </w:r>
            <w:r>
              <w:rPr>
                <w:color w:val="000000"/>
              </w:rPr>
              <w:t xml:space="preserve"> </w:t>
            </w:r>
            <w:r w:rsidRPr="000E498D">
              <w:rPr>
                <w:color w:val="000000"/>
              </w:rPr>
              <w:t>shall be after the Goods, have been delivered to and accepted at the final destination indicated in the SCC</w:t>
            </w:r>
            <w:r>
              <w:rPr>
                <w:b/>
                <w:bCs/>
                <w:color w:val="000000"/>
              </w:rPr>
              <w:t>.</w:t>
            </w:r>
          </w:p>
        </w:tc>
      </w:tr>
      <w:tr w:rsidR="00ED6686" w:rsidTr="0052315B">
        <w:trPr>
          <w:cantSplit/>
        </w:trPr>
        <w:tc>
          <w:tcPr>
            <w:tcW w:w="1620" w:type="dxa"/>
          </w:tcPr>
          <w:p w:rsidR="00ED6686" w:rsidRDefault="00ED6686">
            <w:pPr>
              <w:spacing w:after="200"/>
              <w:rPr>
                <w:b/>
              </w:rPr>
            </w:pPr>
            <w:r>
              <w:rPr>
                <w:b/>
              </w:rPr>
              <w:t>GCC 28.5</w:t>
            </w:r>
          </w:p>
        </w:tc>
        <w:tc>
          <w:tcPr>
            <w:tcW w:w="7452" w:type="dxa"/>
          </w:tcPr>
          <w:p w:rsidR="00ED6686" w:rsidRDefault="00946D7D" w:rsidP="005D3E9D">
            <w:pPr>
              <w:tabs>
                <w:tab w:val="right" w:pos="7164"/>
              </w:tabs>
              <w:spacing w:after="200"/>
              <w:rPr>
                <w:u w:val="single"/>
              </w:rPr>
            </w:pPr>
            <w:r w:rsidRPr="000E498D">
              <w:rPr>
                <w:color w:val="000000"/>
              </w:rPr>
              <w:t xml:space="preserve">The period for repair or replacement shall be: </w:t>
            </w:r>
            <w:r w:rsidRPr="000E498D">
              <w:rPr>
                <w:b/>
                <w:bCs/>
                <w:color w:val="000000"/>
                <w:szCs w:val="24"/>
              </w:rPr>
              <w:t xml:space="preserve">within </w:t>
            </w:r>
            <w:r w:rsidR="005D3E9D">
              <w:rPr>
                <w:b/>
                <w:bCs/>
                <w:szCs w:val="24"/>
              </w:rPr>
              <w:t>T</w:t>
            </w:r>
            <w:r w:rsidRPr="006406E4">
              <w:rPr>
                <w:b/>
                <w:bCs/>
                <w:szCs w:val="24"/>
              </w:rPr>
              <w:t>hirty (30) days</w:t>
            </w:r>
            <w:r w:rsidRPr="000E498D">
              <w:rPr>
                <w:b/>
                <w:bCs/>
                <w:color w:val="000000"/>
                <w:szCs w:val="24"/>
              </w:rPr>
              <w:t xml:space="preserve"> of receipt of Notice.</w:t>
            </w:r>
          </w:p>
        </w:tc>
      </w:tr>
    </w:tbl>
    <w:p w:rsidR="00455149" w:rsidRDefault="00455149"/>
    <w:p w:rsidR="00455149" w:rsidRDefault="00455149"/>
    <w:p w:rsidR="00455149" w:rsidRDefault="00455149" w:rsidP="00946D7D">
      <w:pPr>
        <w:suppressAutoHyphens/>
      </w:pPr>
      <w:r>
        <w:rPr>
          <w:b/>
          <w:sz w:val="28"/>
        </w:rPr>
        <w:br w:type="page"/>
      </w:r>
    </w:p>
    <w:p w:rsidR="00455149" w:rsidRDefault="00455149">
      <w:pPr>
        <w:sectPr w:rsidR="00455149" w:rsidSect="007154EF">
          <w:headerReference w:type="even" r:id="rId58"/>
          <w:headerReference w:type="default" r:id="rId59"/>
          <w:headerReference w:type="first" r:id="rId60"/>
          <w:type w:val="oddPage"/>
          <w:pgSz w:w="11907" w:h="16839" w:code="9"/>
          <w:pgMar w:top="1440" w:right="1440" w:bottom="1440" w:left="1440" w:header="720" w:footer="720" w:gutter="0"/>
          <w:paperSrc w:first="15" w:other="15"/>
          <w:cols w:space="720"/>
          <w:titlePg/>
        </w:sectPr>
      </w:pPr>
    </w:p>
    <w:p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800"/>
        </w:trPr>
        <w:tc>
          <w:tcPr>
            <w:tcW w:w="9198" w:type="dxa"/>
            <w:tcBorders>
              <w:top w:val="nil"/>
              <w:left w:val="nil"/>
              <w:bottom w:val="nil"/>
              <w:right w:val="nil"/>
            </w:tcBorders>
            <w:vAlign w:val="center"/>
          </w:tcPr>
          <w:p w:rsidR="00455149" w:rsidRDefault="00455149">
            <w:pPr>
              <w:pStyle w:val="Subtitle"/>
            </w:pPr>
            <w:bookmarkStart w:id="407" w:name="_Toc438954453"/>
            <w:bookmarkStart w:id="408" w:name="_Toc488411762"/>
            <w:bookmarkStart w:id="409" w:name="_Toc321143503"/>
            <w:r>
              <w:t>Section IX.  Contract Forms</w:t>
            </w:r>
            <w:bookmarkEnd w:id="407"/>
            <w:bookmarkEnd w:id="408"/>
            <w:bookmarkEnd w:id="409"/>
          </w:p>
        </w:tc>
      </w:tr>
    </w:tbl>
    <w:p w:rsidR="00455149" w:rsidRDefault="00455149"/>
    <w:p w:rsidR="00455149" w:rsidRDefault="00455149"/>
    <w:p w:rsidR="00455149" w:rsidRDefault="00455149">
      <w:pPr>
        <w:jc w:val="center"/>
        <w:rPr>
          <w:b/>
          <w:sz w:val="32"/>
        </w:rPr>
      </w:pPr>
      <w:r>
        <w:rPr>
          <w:b/>
          <w:sz w:val="32"/>
        </w:rPr>
        <w:t>Table of Forms</w:t>
      </w:r>
    </w:p>
    <w:p w:rsidR="00455149" w:rsidRDefault="00455149"/>
    <w:p w:rsidR="00455149" w:rsidRDefault="00161667">
      <w:pPr>
        <w:pStyle w:val="TOC1"/>
        <w:rPr>
          <w:b w:val="0"/>
          <w:bCs/>
          <w:szCs w:val="24"/>
        </w:rPr>
      </w:pPr>
      <w:r>
        <w:rPr>
          <w:b w:val="0"/>
          <w:bCs/>
        </w:rPr>
        <w:fldChar w:fldCharType="begin"/>
      </w:r>
      <w:r w:rsidR="00455149">
        <w:rPr>
          <w:b w:val="0"/>
          <w:bCs/>
        </w:rPr>
        <w:instrText xml:space="preserve"> TOC \h \z \t "Section IX Header,1" </w:instrText>
      </w:r>
      <w:r>
        <w:rPr>
          <w:b w:val="0"/>
          <w:bCs/>
        </w:rPr>
        <w:fldChar w:fldCharType="separate"/>
      </w:r>
      <w:hyperlink w:anchor="_Toc73333192" w:history="1">
        <w:r w:rsidR="00455149">
          <w:rPr>
            <w:rStyle w:val="Hyperlink"/>
            <w:b w:val="0"/>
            <w:bCs/>
            <w:szCs w:val="36"/>
          </w:rPr>
          <w:t>1. Contract Agreement</w:t>
        </w:r>
        <w:r w:rsidR="00455149">
          <w:rPr>
            <w:b w:val="0"/>
            <w:bCs/>
            <w:webHidden/>
          </w:rPr>
          <w:tab/>
        </w:r>
        <w:r>
          <w:rPr>
            <w:b w:val="0"/>
            <w:bCs/>
            <w:webHidden/>
          </w:rPr>
          <w:fldChar w:fldCharType="begin"/>
        </w:r>
        <w:r w:rsidR="00455149">
          <w:rPr>
            <w:b w:val="0"/>
            <w:bCs/>
            <w:webHidden/>
          </w:rPr>
          <w:instrText xml:space="preserve"> PAGEREF _Toc73333192 \h </w:instrText>
        </w:r>
        <w:r>
          <w:rPr>
            <w:b w:val="0"/>
            <w:bCs/>
            <w:webHidden/>
          </w:rPr>
        </w:r>
        <w:r>
          <w:rPr>
            <w:b w:val="0"/>
            <w:bCs/>
            <w:webHidden/>
          </w:rPr>
          <w:fldChar w:fldCharType="separate"/>
        </w:r>
        <w:r w:rsidR="0039396C">
          <w:rPr>
            <w:b w:val="0"/>
            <w:bCs/>
            <w:webHidden/>
          </w:rPr>
          <w:t>90</w:t>
        </w:r>
        <w:r>
          <w:rPr>
            <w:b w:val="0"/>
            <w:bCs/>
            <w:webHidden/>
          </w:rPr>
          <w:fldChar w:fldCharType="end"/>
        </w:r>
      </w:hyperlink>
    </w:p>
    <w:p w:rsidR="00455149" w:rsidRDefault="00791E92">
      <w:pPr>
        <w:pStyle w:val="TOC1"/>
        <w:rPr>
          <w:b w:val="0"/>
          <w:bCs/>
          <w:szCs w:val="24"/>
        </w:rPr>
      </w:pPr>
      <w:hyperlink w:anchor="_Toc73333193" w:history="1">
        <w:r w:rsidR="00455149">
          <w:rPr>
            <w:rStyle w:val="Hyperlink"/>
            <w:b w:val="0"/>
            <w:bCs/>
            <w:szCs w:val="36"/>
          </w:rPr>
          <w:t>2. Performance Security</w:t>
        </w:r>
        <w:r w:rsidR="00455149">
          <w:rPr>
            <w:b w:val="0"/>
            <w:bCs/>
            <w:webHidden/>
          </w:rPr>
          <w:tab/>
        </w:r>
        <w:r w:rsidR="00161667">
          <w:rPr>
            <w:b w:val="0"/>
            <w:bCs/>
            <w:webHidden/>
          </w:rPr>
          <w:fldChar w:fldCharType="begin"/>
        </w:r>
        <w:r w:rsidR="00455149">
          <w:rPr>
            <w:b w:val="0"/>
            <w:bCs/>
            <w:webHidden/>
          </w:rPr>
          <w:instrText xml:space="preserve"> PAGEREF _Toc73333193 \h </w:instrText>
        </w:r>
        <w:r w:rsidR="00161667">
          <w:rPr>
            <w:b w:val="0"/>
            <w:bCs/>
            <w:webHidden/>
          </w:rPr>
        </w:r>
        <w:r w:rsidR="00161667">
          <w:rPr>
            <w:b w:val="0"/>
            <w:bCs/>
            <w:webHidden/>
          </w:rPr>
          <w:fldChar w:fldCharType="separate"/>
        </w:r>
        <w:r w:rsidR="0039396C">
          <w:rPr>
            <w:b w:val="0"/>
            <w:bCs/>
            <w:webHidden/>
          </w:rPr>
          <w:t>92</w:t>
        </w:r>
        <w:r w:rsidR="00161667">
          <w:rPr>
            <w:b w:val="0"/>
            <w:bCs/>
            <w:webHidden/>
          </w:rPr>
          <w:fldChar w:fldCharType="end"/>
        </w:r>
      </w:hyperlink>
    </w:p>
    <w:p w:rsidR="00455149" w:rsidRDefault="00791E92">
      <w:pPr>
        <w:pStyle w:val="TOC1"/>
        <w:rPr>
          <w:b w:val="0"/>
          <w:bCs/>
          <w:szCs w:val="24"/>
        </w:rPr>
      </w:pPr>
      <w:hyperlink w:anchor="_Toc73333194" w:history="1">
        <w:r w:rsidR="00455149">
          <w:rPr>
            <w:rStyle w:val="Hyperlink"/>
            <w:b w:val="0"/>
            <w:bCs/>
            <w:iCs/>
            <w:szCs w:val="36"/>
          </w:rPr>
          <w:t>3</w:t>
        </w:r>
        <w:r w:rsidR="00455149">
          <w:rPr>
            <w:rStyle w:val="Hyperlink"/>
            <w:b w:val="0"/>
            <w:bCs/>
            <w:szCs w:val="36"/>
          </w:rPr>
          <w:t>. Bank Guarantee for Advance Payment</w:t>
        </w:r>
        <w:r w:rsidR="00455149">
          <w:rPr>
            <w:b w:val="0"/>
            <w:bCs/>
            <w:webHidden/>
          </w:rPr>
          <w:tab/>
        </w:r>
        <w:r w:rsidR="00161667">
          <w:rPr>
            <w:b w:val="0"/>
            <w:bCs/>
            <w:webHidden/>
          </w:rPr>
          <w:fldChar w:fldCharType="begin"/>
        </w:r>
        <w:r w:rsidR="00455149">
          <w:rPr>
            <w:b w:val="0"/>
            <w:bCs/>
            <w:webHidden/>
          </w:rPr>
          <w:instrText xml:space="preserve"> PAGEREF _Toc73333194 \h </w:instrText>
        </w:r>
        <w:r w:rsidR="00161667">
          <w:rPr>
            <w:b w:val="0"/>
            <w:bCs/>
            <w:webHidden/>
          </w:rPr>
        </w:r>
        <w:r w:rsidR="00161667">
          <w:rPr>
            <w:b w:val="0"/>
            <w:bCs/>
            <w:webHidden/>
          </w:rPr>
          <w:fldChar w:fldCharType="separate"/>
        </w:r>
        <w:r w:rsidR="0039396C">
          <w:rPr>
            <w:b w:val="0"/>
            <w:bCs/>
            <w:webHidden/>
          </w:rPr>
          <w:t>93</w:t>
        </w:r>
        <w:r w:rsidR="00161667">
          <w:rPr>
            <w:b w:val="0"/>
            <w:bCs/>
            <w:webHidden/>
          </w:rPr>
          <w:fldChar w:fldCharType="end"/>
        </w:r>
      </w:hyperlink>
    </w:p>
    <w:p w:rsidR="00455149" w:rsidRDefault="00161667">
      <w:r>
        <w:rPr>
          <w:bCs/>
        </w:rPr>
        <w:fldChar w:fldCharType="end"/>
      </w:r>
    </w:p>
    <w:p w:rsidR="00455149" w:rsidRDefault="00455149"/>
    <w:p w:rsidR="00455149" w:rsidRDefault="00455149">
      <w:pPr>
        <w:pStyle w:val="SectionIXHeader"/>
      </w:pPr>
      <w:r>
        <w:br w:type="page"/>
      </w:r>
      <w:bookmarkStart w:id="410" w:name="_Toc438907197"/>
      <w:bookmarkStart w:id="411" w:name="_Toc438907297"/>
      <w:bookmarkStart w:id="412" w:name="_Toc471555884"/>
      <w:bookmarkStart w:id="413" w:name="_Toc73333192"/>
      <w:r>
        <w:lastRenderedPageBreak/>
        <w:t>1. Contract Agreement</w:t>
      </w:r>
      <w:bookmarkEnd w:id="410"/>
      <w:bookmarkEnd w:id="411"/>
      <w:bookmarkEnd w:id="412"/>
      <w:bookmarkEnd w:id="413"/>
    </w:p>
    <w:p w:rsidR="00455149" w:rsidRDefault="00455149">
      <w:pPr>
        <w:tabs>
          <w:tab w:val="left" w:pos="540"/>
        </w:tabs>
        <w:rPr>
          <w:i/>
          <w:iCs/>
        </w:rPr>
      </w:pPr>
      <w:r>
        <w:rPr>
          <w:i/>
          <w:iCs/>
        </w:rPr>
        <w:t>[The successful Bidder shall fill in this form in accordance with the instructions indicated]</w:t>
      </w:r>
    </w:p>
    <w:p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Default="00455149">
      <w:pPr>
        <w:tabs>
          <w:tab w:val="left" w:pos="5400"/>
          <w:tab w:val="left" w:pos="8280"/>
        </w:tabs>
        <w:spacing w:after="200"/>
      </w:pPr>
      <w:r>
        <w:t>THIS CONTRACT AGREEMENT is made</w:t>
      </w:r>
    </w:p>
    <w:p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rsidR="00455149" w:rsidRDefault="00455149">
      <w:pPr>
        <w:spacing w:after="200"/>
      </w:pPr>
    </w:p>
    <w:p w:rsidR="00455149" w:rsidRDefault="00455149">
      <w:pPr>
        <w:spacing w:after="200"/>
      </w:pPr>
      <w:r>
        <w:t>BETWEEN</w:t>
      </w:r>
    </w:p>
    <w:p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and </w:t>
      </w:r>
    </w:p>
    <w:p w:rsidR="00455149" w:rsidRDefault="00455149">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p>
    <w:p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brief description of Goods and Services</w:t>
      </w:r>
      <w:r>
        <w:rPr>
          <w:i/>
        </w:rPr>
        <w:t>]</w:t>
      </w:r>
      <w:r>
        <w:t xml:space="preserve"> and has accepted a Bid by the Supplier for the supply of those Goods and Services in the sum of </w:t>
      </w:r>
      <w:r>
        <w:rPr>
          <w:i/>
        </w:rPr>
        <w:t>[insert Contract Price in words and figures, expressed in the Contract currency(ies)</w:t>
      </w:r>
      <w:r>
        <w:rPr>
          <w:b/>
          <w:i/>
        </w:rPr>
        <w:t xml:space="preserve"> </w:t>
      </w:r>
      <w:r>
        <w:rPr>
          <w:i/>
        </w:rPr>
        <w:t>]</w:t>
      </w:r>
      <w:r>
        <w:t xml:space="preserve"> (hereinafter called “the Contract Price”).</w:t>
      </w:r>
    </w:p>
    <w:p w:rsidR="00455149" w:rsidRDefault="00455149">
      <w:pPr>
        <w:suppressAutoHyphens/>
        <w:spacing w:after="240"/>
        <w:jc w:val="both"/>
      </w:pPr>
      <w:r>
        <w:t>NOW THIS AGREEMENT WITNESSETH AS FOLLOWS:</w:t>
      </w:r>
    </w:p>
    <w:p w:rsidR="00455149" w:rsidRDefault="00455149">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455149" w:rsidRDefault="00455149">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455149" w:rsidRDefault="00455149" w:rsidP="00946D7D">
      <w:pPr>
        <w:numPr>
          <w:ilvl w:val="0"/>
          <w:numId w:val="94"/>
        </w:numPr>
        <w:tabs>
          <w:tab w:val="clear" w:pos="716"/>
          <w:tab w:val="num" w:pos="1260"/>
        </w:tabs>
        <w:suppressAutoHyphens/>
        <w:spacing w:after="120"/>
        <w:ind w:left="1267"/>
        <w:jc w:val="both"/>
      </w:pPr>
      <w:r>
        <w:t xml:space="preserve">This Contract Agreement </w:t>
      </w:r>
    </w:p>
    <w:p w:rsidR="00455149" w:rsidRDefault="00455149" w:rsidP="00946D7D">
      <w:pPr>
        <w:numPr>
          <w:ilvl w:val="0"/>
          <w:numId w:val="94"/>
        </w:numPr>
        <w:tabs>
          <w:tab w:val="clear" w:pos="716"/>
          <w:tab w:val="num" w:pos="1260"/>
        </w:tabs>
        <w:suppressAutoHyphens/>
        <w:spacing w:after="120"/>
        <w:ind w:left="1267"/>
        <w:jc w:val="both"/>
      </w:pPr>
      <w:r>
        <w:t>Special Conditions of Contract</w:t>
      </w:r>
    </w:p>
    <w:p w:rsidR="00455149" w:rsidRDefault="00455149" w:rsidP="00946D7D">
      <w:pPr>
        <w:numPr>
          <w:ilvl w:val="0"/>
          <w:numId w:val="94"/>
        </w:numPr>
        <w:tabs>
          <w:tab w:val="clear" w:pos="716"/>
          <w:tab w:val="num" w:pos="1260"/>
        </w:tabs>
        <w:suppressAutoHyphens/>
        <w:spacing w:after="120"/>
        <w:ind w:left="1267"/>
        <w:jc w:val="both"/>
      </w:pPr>
      <w:r>
        <w:t>General Conditions of Contract</w:t>
      </w:r>
    </w:p>
    <w:p w:rsidR="00455149" w:rsidRDefault="00455149" w:rsidP="00946D7D">
      <w:pPr>
        <w:numPr>
          <w:ilvl w:val="0"/>
          <w:numId w:val="94"/>
        </w:numPr>
        <w:tabs>
          <w:tab w:val="clear" w:pos="716"/>
          <w:tab w:val="num" w:pos="1260"/>
        </w:tabs>
        <w:suppressAutoHyphens/>
        <w:spacing w:after="120"/>
        <w:ind w:left="1267"/>
      </w:pPr>
      <w:r>
        <w:t>Technical Requirements (including Schedule of Requirements and Technical Specifications)</w:t>
      </w:r>
    </w:p>
    <w:p w:rsidR="00455149" w:rsidRDefault="00455149" w:rsidP="00946D7D">
      <w:pPr>
        <w:numPr>
          <w:ilvl w:val="0"/>
          <w:numId w:val="94"/>
        </w:numPr>
        <w:tabs>
          <w:tab w:val="clear" w:pos="716"/>
          <w:tab w:val="num" w:pos="1260"/>
        </w:tabs>
        <w:suppressAutoHyphens/>
        <w:spacing w:after="120"/>
        <w:ind w:left="1267"/>
        <w:jc w:val="both"/>
      </w:pPr>
      <w:r>
        <w:t>The Supplier’s Bid and original Price Schedules</w:t>
      </w:r>
    </w:p>
    <w:p w:rsidR="00455149" w:rsidRDefault="00455149" w:rsidP="00946D7D">
      <w:pPr>
        <w:numPr>
          <w:ilvl w:val="0"/>
          <w:numId w:val="94"/>
        </w:numPr>
        <w:tabs>
          <w:tab w:val="clear" w:pos="716"/>
          <w:tab w:val="num" w:pos="1260"/>
        </w:tabs>
        <w:suppressAutoHyphens/>
        <w:spacing w:after="120"/>
        <w:ind w:left="1267"/>
        <w:jc w:val="both"/>
      </w:pPr>
      <w:r>
        <w:t>The Purchaser’s Notification of Award</w:t>
      </w:r>
    </w:p>
    <w:p w:rsidR="00455149" w:rsidRDefault="00455149" w:rsidP="00946D7D">
      <w:pPr>
        <w:numPr>
          <w:ilvl w:val="0"/>
          <w:numId w:val="94"/>
        </w:numPr>
        <w:tabs>
          <w:tab w:val="clear" w:pos="716"/>
          <w:tab w:val="num" w:pos="1260"/>
        </w:tabs>
        <w:suppressAutoHyphens/>
        <w:spacing w:after="240"/>
        <w:ind w:left="1260"/>
        <w:jc w:val="both"/>
      </w:pPr>
      <w:r>
        <w:t xml:space="preserve"> </w:t>
      </w:r>
      <w:r>
        <w:rPr>
          <w:i/>
        </w:rPr>
        <w:t>[Add here any other document(s)]</w:t>
      </w:r>
    </w:p>
    <w:p w:rsidR="00455149" w:rsidRDefault="00455149">
      <w:pPr>
        <w:suppressAutoHyphens/>
        <w:spacing w:after="240"/>
        <w:ind w:left="540" w:hanging="540"/>
        <w:jc w:val="both"/>
      </w:pPr>
      <w:r>
        <w:rPr>
          <w:iCs/>
        </w:rPr>
        <w:lastRenderedPageBreak/>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rsidR="00455149" w:rsidRDefault="00455149">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455149" w:rsidRDefault="00455149">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rsidR="00455149" w:rsidRDefault="00455149"/>
    <w:p w:rsidR="00455149" w:rsidRDefault="00455149">
      <w:r>
        <w:t>For and on behalf of the Purchaser</w:t>
      </w:r>
    </w:p>
    <w:p w:rsidR="00455149" w:rsidRDefault="00455149"/>
    <w:p w:rsidR="00455149" w:rsidRDefault="00455149">
      <w:pPr>
        <w:tabs>
          <w:tab w:val="left" w:pos="900"/>
          <w:tab w:val="left" w:pos="7200"/>
        </w:tabs>
      </w:pPr>
      <w:r>
        <w:t>Signed:</w:t>
      </w:r>
      <w:r>
        <w:tab/>
      </w:r>
      <w:r>
        <w:rPr>
          <w:i/>
          <w:iCs/>
        </w:rPr>
        <w:t xml:space="preserve">[insert signature] </w:t>
      </w:r>
      <w:r>
        <w:tab/>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7200"/>
        </w:tabs>
        <w:rPr>
          <w:u w:val="single"/>
        </w:rPr>
      </w:pPr>
      <w:r>
        <w:t xml:space="preserve">in the presence of </w:t>
      </w:r>
      <w:r>
        <w:rPr>
          <w:i/>
          <w:iCs/>
        </w:rPr>
        <w:t>[insert identification of official witness]</w:t>
      </w:r>
    </w:p>
    <w:p w:rsidR="00455149" w:rsidRDefault="00455149"/>
    <w:p w:rsidR="00455149" w:rsidRDefault="00455149">
      <w:r>
        <w:t>For and on behalf of the Supplier</w:t>
      </w:r>
    </w:p>
    <w:p w:rsidR="00455149" w:rsidRDefault="00455149"/>
    <w:p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900"/>
        </w:tabs>
        <w:rPr>
          <w:u w:val="single"/>
        </w:rPr>
      </w:pPr>
      <w:r>
        <w:t xml:space="preserve">in the presence of </w:t>
      </w:r>
      <w:r>
        <w:rPr>
          <w:i/>
          <w:iCs/>
        </w:rPr>
        <w:t>[ insert identification of official witness]</w:t>
      </w:r>
    </w:p>
    <w:p w:rsidR="00455149" w:rsidRDefault="00455149"/>
    <w:p w:rsidR="005B73A2" w:rsidRDefault="005B73A2">
      <w:pPr>
        <w:rPr>
          <w:rFonts w:ascii="Times New Roman Bold" w:hAnsi="Times New Roman Bold"/>
          <w:b/>
          <w:sz w:val="36"/>
        </w:rPr>
      </w:pPr>
      <w:bookmarkStart w:id="414" w:name="_Toc428352207"/>
      <w:bookmarkStart w:id="415" w:name="_Toc438907198"/>
      <w:bookmarkStart w:id="416" w:name="_Toc438907298"/>
      <w:bookmarkStart w:id="417" w:name="_Toc471555885"/>
      <w:bookmarkStart w:id="418" w:name="_Toc73333193"/>
      <w:r>
        <w:br w:type="page"/>
      </w:r>
    </w:p>
    <w:p w:rsidR="00455149" w:rsidRDefault="00455149" w:rsidP="005B73A2">
      <w:pPr>
        <w:pStyle w:val="SectionIXHeader"/>
        <w:spacing w:before="0"/>
      </w:pPr>
      <w:r>
        <w:lastRenderedPageBreak/>
        <w:t>2. Performance Security</w:t>
      </w:r>
      <w:bookmarkEnd w:id="414"/>
      <w:bookmarkEnd w:id="415"/>
      <w:bookmarkEnd w:id="416"/>
      <w:bookmarkEnd w:id="417"/>
      <w:bookmarkEnd w:id="418"/>
      <w:r>
        <w:t xml:space="preserve"> </w:t>
      </w:r>
    </w:p>
    <w:p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rsidR="00455149" w:rsidRDefault="00455149">
      <w:pPr>
        <w:pStyle w:val="Footer"/>
        <w:tabs>
          <w:tab w:val="clear" w:pos="9504"/>
        </w:tabs>
        <w:spacing w:before="0"/>
      </w:pPr>
    </w:p>
    <w:p w:rsidR="00455149" w:rsidRDefault="00455149">
      <w:pPr>
        <w:jc w:val="right"/>
      </w:pPr>
      <w:r>
        <w:t xml:space="preserve">Date: </w:t>
      </w:r>
      <w:r>
        <w:rPr>
          <w:i/>
          <w:iCs/>
        </w:rPr>
        <w:t>[insert date (as day, month, and year) of Bid Submission]</w:t>
      </w:r>
    </w:p>
    <w:p w:rsidR="00455149" w:rsidRDefault="00455149">
      <w:pPr>
        <w:jc w:val="right"/>
      </w:pPr>
      <w:r>
        <w:t>ICB No. and title</w:t>
      </w:r>
      <w:r>
        <w:rPr>
          <w:i/>
          <w:iCs/>
        </w:rPr>
        <w:t>: [insert no. and title of bidding process]</w:t>
      </w:r>
    </w:p>
    <w:p w:rsidR="00455149" w:rsidRDefault="00455149">
      <w:pPr>
        <w:pStyle w:val="Footer"/>
        <w:tabs>
          <w:tab w:val="clear" w:pos="9504"/>
        </w:tabs>
        <w:spacing w:before="0"/>
      </w:pPr>
    </w:p>
    <w:p w:rsidR="00455149" w:rsidRDefault="00455149">
      <w:pPr>
        <w:spacing w:after="200"/>
        <w:rPr>
          <w:i/>
          <w:iCs/>
          <w:sz w:val="20"/>
        </w:rPr>
      </w:pPr>
      <w:r>
        <w:t>Bank’s Branch or Office:</w:t>
      </w:r>
      <w:r>
        <w:rPr>
          <w:i/>
          <w:iCs/>
        </w:rPr>
        <w:t xml:space="preserve"> [insert complete name of Guarantor]</w:t>
      </w:r>
      <w:r>
        <w:t xml:space="preserve"> </w:t>
      </w:r>
    </w:p>
    <w:p w:rsidR="00455149" w:rsidRDefault="00455149">
      <w:pPr>
        <w:spacing w:after="200"/>
      </w:pPr>
      <w:r>
        <w:rPr>
          <w:b/>
          <w:bCs/>
        </w:rPr>
        <w:t>Beneficiary:</w:t>
      </w:r>
      <w:r>
        <w:t xml:space="preserve"> </w:t>
      </w:r>
      <w:r>
        <w:rPr>
          <w:i/>
          <w:iCs/>
        </w:rPr>
        <w:t>[insert complete name of Purchaser]</w:t>
      </w:r>
    </w:p>
    <w:p w:rsidR="00455149" w:rsidRDefault="00455149">
      <w:pPr>
        <w:spacing w:after="200"/>
        <w:rPr>
          <w:i/>
          <w:iCs/>
        </w:rPr>
      </w:pPr>
      <w:r>
        <w:rPr>
          <w:b/>
          <w:bCs/>
        </w:rPr>
        <w:t>PERFORMANCE GUARANTEE No.:</w:t>
      </w:r>
      <w:r>
        <w:tab/>
      </w:r>
      <w:r>
        <w:rPr>
          <w:i/>
          <w:iCs/>
        </w:rPr>
        <w:t>[insert Performance Guarantee number]</w:t>
      </w:r>
    </w:p>
    <w:p w:rsidR="00455149" w:rsidRDefault="00455149">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455149" w:rsidRDefault="00455149">
      <w:pPr>
        <w:spacing w:after="200"/>
        <w:jc w:val="both"/>
      </w:pPr>
      <w:r>
        <w:t>Furthermore, we understand that, according to the conditions of the Contract, a Performance Guarantee is required.</w:t>
      </w:r>
    </w:p>
    <w:p w:rsidR="00455149" w:rsidRDefault="00455149">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12"/>
      </w:r>
      <w:r>
        <w:rPr>
          <w:i/>
          <w:iCs/>
        </w:rPr>
        <w:t xml:space="preserve">)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rsidR="00455149" w:rsidRDefault="00455149">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13"/>
      </w:r>
      <w:r>
        <w:t xml:space="preserve"> and any demand for payment under it must be received by us at this office on or before that date.</w:t>
      </w:r>
    </w:p>
    <w:p w:rsidR="00455149" w:rsidRDefault="00455149">
      <w:pPr>
        <w:spacing w:after="200"/>
        <w:jc w:val="both"/>
      </w:pPr>
      <w:r>
        <w:t>This guarantee is subject to the Uniform Rules for Demand Guarantees, ICC Publication No. 458, except that subparagraph (ii) of Sub-article 20(a) is hereby excluded.</w:t>
      </w:r>
    </w:p>
    <w:p w:rsidR="00455149" w:rsidRDefault="00455149">
      <w:r>
        <w:rPr>
          <w:i/>
          <w:iCs/>
        </w:rPr>
        <w:t>[signatures of authorized representatives of the bank and the Supplier]</w:t>
      </w:r>
      <w:r>
        <w:t xml:space="preserve"> </w:t>
      </w:r>
    </w:p>
    <w:p w:rsidR="001C281A" w:rsidRDefault="001C281A" w:rsidP="005B73A2">
      <w:pPr>
        <w:pStyle w:val="SectionIXHeader"/>
        <w:spacing w:before="0"/>
      </w:pPr>
      <w:bookmarkStart w:id="419" w:name="_Toc73333194"/>
      <w:bookmarkStart w:id="420" w:name="_Toc428352208"/>
      <w:bookmarkStart w:id="421" w:name="_Toc438907199"/>
      <w:bookmarkStart w:id="422" w:name="_Toc438907299"/>
      <w:bookmarkStart w:id="423" w:name="_Toc471555886"/>
    </w:p>
    <w:p w:rsidR="001C281A" w:rsidRDefault="001C281A" w:rsidP="005B73A2">
      <w:pPr>
        <w:pStyle w:val="SectionIXHeader"/>
        <w:spacing w:before="0"/>
      </w:pPr>
    </w:p>
    <w:p w:rsidR="00455149" w:rsidRDefault="00455149" w:rsidP="005B73A2">
      <w:pPr>
        <w:pStyle w:val="SectionIXHeader"/>
        <w:spacing w:before="0"/>
      </w:pPr>
      <w:r w:rsidRPr="005B73A2">
        <w:lastRenderedPageBreak/>
        <w:t>3</w:t>
      </w:r>
      <w:r>
        <w:t>. Bank Guarantee for Advance Payment</w:t>
      </w:r>
      <w:bookmarkEnd w:id="419"/>
      <w:r>
        <w:t xml:space="preserve"> </w:t>
      </w:r>
      <w:bookmarkEnd w:id="420"/>
      <w:bookmarkEnd w:id="421"/>
      <w:bookmarkEnd w:id="422"/>
      <w:bookmarkEnd w:id="423"/>
    </w:p>
    <w:p w:rsidR="00455149" w:rsidRDefault="00455149">
      <w:pPr>
        <w:rPr>
          <w:i/>
          <w:iCs/>
        </w:rPr>
      </w:pPr>
      <w:r>
        <w:rPr>
          <w:i/>
          <w:iCs/>
        </w:rPr>
        <w:t xml:space="preserve">[The bank, as requested by the successful Bidder, shall fill in this form in accordance with the instructions indicated.] </w:t>
      </w:r>
    </w:p>
    <w:p w:rsidR="00455149" w:rsidRDefault="00455149">
      <w:pPr>
        <w:jc w:val="right"/>
      </w:pPr>
      <w:r>
        <w:t xml:space="preserve">Date: </w:t>
      </w:r>
      <w:r>
        <w:rPr>
          <w:i/>
          <w:iCs/>
        </w:rPr>
        <w:t>[insert date (as day, month, and year) of Bid Submission]</w:t>
      </w:r>
    </w:p>
    <w:p w:rsidR="00455149" w:rsidRDefault="00455149">
      <w:pPr>
        <w:jc w:val="right"/>
      </w:pPr>
      <w:r>
        <w:t xml:space="preserve">ICB No. and title: </w:t>
      </w:r>
      <w:r>
        <w:rPr>
          <w:i/>
          <w:iCs/>
        </w:rPr>
        <w:t>[insert number and title of bidding process]</w:t>
      </w:r>
    </w:p>
    <w:p w:rsidR="00455149" w:rsidRDefault="00455149">
      <w:pPr>
        <w:spacing w:after="200"/>
        <w:rPr>
          <w:i/>
          <w:iCs/>
        </w:rPr>
      </w:pPr>
      <w:r>
        <w:rPr>
          <w:i/>
          <w:iCs/>
        </w:rPr>
        <w:t xml:space="preserve">[bank’s letterhead] </w:t>
      </w:r>
    </w:p>
    <w:p w:rsidR="00455149" w:rsidRDefault="00455149">
      <w:pPr>
        <w:spacing w:after="200"/>
        <w:rPr>
          <w:i/>
          <w:iCs/>
          <w:sz w:val="20"/>
        </w:rPr>
      </w:pPr>
      <w:r>
        <w:rPr>
          <w:b/>
          <w:bCs/>
        </w:rPr>
        <w:t>Beneficiary:</w:t>
      </w:r>
      <w:r>
        <w:tab/>
      </w:r>
      <w:r>
        <w:rPr>
          <w:i/>
          <w:iCs/>
        </w:rPr>
        <w:t>[insert legal name and address of Purchaser]</w:t>
      </w:r>
      <w:r>
        <w:t xml:space="preserve"> </w:t>
      </w:r>
    </w:p>
    <w:p w:rsidR="00455149" w:rsidRDefault="00455149">
      <w:pPr>
        <w:spacing w:after="200"/>
      </w:pPr>
      <w:r>
        <w:rPr>
          <w:b/>
          <w:bCs/>
        </w:rPr>
        <w:t>ADVANCE PAYMENT GUARANTEE No.:</w:t>
      </w:r>
      <w:r>
        <w:t xml:space="preserve"> </w:t>
      </w:r>
      <w:r>
        <w:rPr>
          <w:i/>
          <w:iCs/>
        </w:rPr>
        <w:t>[insert Advance Payment Guarantee no.]</w:t>
      </w:r>
    </w:p>
    <w:p w:rsidR="00455149" w:rsidRDefault="00455149" w:rsidP="002231ED">
      <w:pPr>
        <w:spacing w:after="200"/>
        <w:jc w:val="both"/>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455149" w:rsidRDefault="00455149" w:rsidP="002231ED">
      <w:pPr>
        <w:spacing w:after="200"/>
        <w:jc w:val="both"/>
      </w:pPr>
      <w:r>
        <w:t>Furthermore, we understand that, according to the conditions of the Contract, an advance is to be made against an advance payment guarantee.</w:t>
      </w:r>
    </w:p>
    <w:p w:rsidR="00455149" w:rsidRDefault="00455149" w:rsidP="002231ED">
      <w:pPr>
        <w:spacing w:after="200"/>
        <w:jc w:val="both"/>
      </w:pPr>
      <w:r>
        <w:t xml:space="preserve">At the request of the Supplier, we hereby irrevocably undertake to pay you any sum or sums not exceeding in total an amount of </w:t>
      </w:r>
      <w:r>
        <w:rPr>
          <w:i/>
          <w:iCs/>
        </w:rPr>
        <w:t>[insert amount(s)</w:t>
      </w:r>
      <w:r>
        <w:rPr>
          <w:rStyle w:val="FootnoteReference"/>
          <w:i/>
          <w:iCs/>
        </w:rPr>
        <w:footnoteReference w:id="14"/>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455149" w:rsidRDefault="00455149" w:rsidP="002231ED">
      <w:pPr>
        <w:spacing w:after="200"/>
        <w:jc w:val="both"/>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455149" w:rsidRDefault="00455149" w:rsidP="002231ED">
      <w:pPr>
        <w:spacing w:after="200"/>
        <w:jc w:val="both"/>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15"/>
      </w:r>
      <w:r>
        <w:rPr>
          <w:bCs/>
          <w:i/>
          <w:iCs/>
        </w:rPr>
        <w:t>].</w:t>
      </w:r>
      <w:r>
        <w:rPr>
          <w:rFonts w:ascii="Times New Roman Bold" w:hAnsi="Times New Roman Bold"/>
          <w:b/>
          <w:i/>
          <w:iCs/>
        </w:rPr>
        <w:t xml:space="preserve"> </w:t>
      </w:r>
    </w:p>
    <w:p w:rsidR="005B73A2" w:rsidRDefault="00455149" w:rsidP="005B73A2">
      <w:pPr>
        <w:spacing w:after="200"/>
        <w:jc w:val="both"/>
      </w:pPr>
      <w:r>
        <w:t>This Guarantee is subject to the Uniform Rules for Demand Guarantees, ICC Publication No. 458.</w:t>
      </w:r>
    </w:p>
    <w:p w:rsidR="00455149" w:rsidRPr="002231ED" w:rsidRDefault="00BA614E" w:rsidP="001C281A">
      <w:pPr>
        <w:spacing w:after="200"/>
        <w:rPr>
          <w:i/>
          <w:spacing w:val="-2"/>
          <w:sz w:val="20"/>
        </w:rPr>
      </w:pPr>
      <w:r>
        <w:t>_</w:t>
      </w:r>
      <w:r w:rsidR="00455149">
        <w:t xml:space="preserve">______________ </w:t>
      </w:r>
      <w:r w:rsidR="00455149">
        <w:br/>
      </w:r>
      <w:r w:rsidR="00455149">
        <w:rPr>
          <w:i/>
          <w:iCs/>
        </w:rPr>
        <w:t>[signature(s) of authorized representative(s) of the ban</w:t>
      </w:r>
      <w:r w:rsidR="001C281A">
        <w:rPr>
          <w:i/>
          <w:iCs/>
        </w:rPr>
        <w:t>k</w:t>
      </w:r>
    </w:p>
    <w:sectPr w:rsidR="00455149" w:rsidRPr="002231ED" w:rsidSect="007154EF">
      <w:headerReference w:type="even" r:id="rId61"/>
      <w:footerReference w:type="even" r:id="rId62"/>
      <w:footerReference w:type="default" r:id="rId63"/>
      <w:headerReference w:type="first" r:id="rId64"/>
      <w:footerReference w:type="first" r:id="rId65"/>
      <w:type w:val="oddPage"/>
      <w:pgSz w:w="11907" w:h="16839" w:code="9"/>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92" w:rsidRDefault="00791E92">
      <w:r>
        <w:separator/>
      </w:r>
    </w:p>
  </w:endnote>
  <w:endnote w:type="continuationSeparator" w:id="0">
    <w:p w:rsidR="00791E92" w:rsidRDefault="0079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1C281A">
    <w:pPr>
      <w:pStyle w:val="Footer"/>
      <w:pBdr>
        <w:top w:val="single" w:sz="4" w:space="1" w:color="D9D9D9"/>
      </w:pBdr>
      <w:jc w:val="center"/>
      <w:rPr>
        <w:sz w:val="22"/>
        <w:szCs w:val="22"/>
      </w:rPr>
    </w:pPr>
    <w:r w:rsidRPr="001C281A">
      <w:rPr>
        <w:sz w:val="22"/>
        <w:szCs w:val="22"/>
      </w:rPr>
      <w:t xml:space="preserve">MEMP 4427-MV| Marine </w:t>
    </w:r>
  </w:p>
  <w:p w:rsidR="00791E92" w:rsidRDefault="00791E92" w:rsidP="001C281A">
    <w:pPr>
      <w:pStyle w:val="Footer"/>
      <w:pBdr>
        <w:top w:val="single" w:sz="4" w:space="1" w:color="D9D9D9"/>
      </w:pBdr>
      <w:jc w:val="center"/>
      <w:rPr>
        <w:sz w:val="22"/>
        <w:szCs w:val="22"/>
      </w:rPr>
    </w:pPr>
  </w:p>
  <w:p w:rsidR="00791E92" w:rsidRPr="001C281A" w:rsidRDefault="00791E92" w:rsidP="001C281A">
    <w:pPr>
      <w:pStyle w:val="Footer"/>
      <w:pBdr>
        <w:top w:val="single" w:sz="4" w:space="1" w:color="D9D9D9"/>
      </w:pBdr>
      <w:jc w:val="center"/>
      <w:rPr>
        <w:sz w:val="22"/>
        <w:szCs w:val="22"/>
      </w:rPr>
    </w:pPr>
    <w:r w:rsidRPr="001C281A">
      <w:rPr>
        <w:sz w:val="22"/>
        <w:szCs w:val="22"/>
      </w:rPr>
      <w:t xml:space="preserve"> Vessel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Pr>
        <w:noProof/>
        <w:sz w:val="22"/>
        <w:szCs w:val="22"/>
      </w:rPr>
      <w:t>10</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9813FD">
    <w:pPr>
      <w:pStyle w:val="Footer"/>
      <w:pBdr>
        <w:top w:val="single" w:sz="4" w:space="1" w:color="D9D9D9"/>
      </w:pBd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46</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F13BD1">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58</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442281">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Pr>
        <w:noProof/>
        <w:sz w:val="22"/>
        <w:szCs w:val="22"/>
      </w:rPr>
      <w:t>59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F13BD1">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49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500B94">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59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F13BD1">
    <w:pPr>
      <w:pStyle w:val="Footer"/>
      <w:pBdr>
        <w:top w:val="single" w:sz="4" w:space="1" w:color="D9D9D9"/>
      </w:pBdr>
    </w:pPr>
    <w:r>
      <w:t xml:space="preserve">MEMP 4427-MV| Marine Research Vessel                                                                                                                              </w:t>
    </w:r>
    <w:r>
      <w:fldChar w:fldCharType="begin"/>
    </w:r>
    <w:r>
      <w:instrText xml:space="preserve"> PAGE   \* MERGEFORMAT </w:instrText>
    </w:r>
    <w:r>
      <w:fldChar w:fldCharType="separate"/>
    </w:r>
    <w:r>
      <w:rPr>
        <w:noProof/>
      </w:rPr>
      <w:t>66</w:t>
    </w:r>
    <w:r>
      <w:rPr>
        <w:noProof/>
      </w:rPr>
      <w:fldChar w:fldCharType="end"/>
    </w:r>
    <w:r>
      <w:t xml:space="preserve"> | </w:t>
    </w:r>
    <w:r>
      <w:rPr>
        <w:color w:val="7F7F7F"/>
        <w:spacing w:val="60"/>
      </w:rPr>
      <w:t>Page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F13BD1">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62</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042D10" w:rsidRDefault="00791E92" w:rsidP="0052315B">
    <w:pPr>
      <w:pStyle w:val="Footer"/>
      <w:pBdr>
        <w:top w:val="single" w:sz="4" w:space="1" w:color="D9D9D9"/>
      </w:pBdr>
      <w:rPr>
        <w:sz w:val="22"/>
        <w:szCs w:val="22"/>
      </w:rPr>
    </w:pPr>
    <w:r w:rsidRPr="00042D10">
      <w:rPr>
        <w:sz w:val="22"/>
        <w:szCs w:val="22"/>
      </w:rPr>
      <w:t>M</w:t>
    </w:r>
    <w:r>
      <w:rPr>
        <w:sz w:val="22"/>
        <w:szCs w:val="22"/>
      </w:rPr>
      <w:t>EMP 4427-MV| Waste Transfer</w:t>
    </w:r>
    <w:r w:rsidRPr="00042D10">
      <w:rPr>
        <w:sz w:val="22"/>
        <w:szCs w:val="22"/>
      </w:rPr>
      <w:t xml:space="preserve"> Vessel</w:t>
    </w:r>
    <w:r>
      <w:rPr>
        <w:sz w:val="22"/>
        <w:szCs w:val="22"/>
      </w:rPr>
      <w:t>s</w:t>
    </w:r>
    <w:r w:rsidRPr="00042D10">
      <w:rPr>
        <w:sz w:val="22"/>
        <w:szCs w:val="22"/>
      </w:rPr>
      <w:t xml:space="preserve">                                        </w:t>
    </w:r>
    <w:r>
      <w:rPr>
        <w:sz w:val="22"/>
        <w:szCs w:val="22"/>
      </w:rPr>
      <w:t xml:space="preserve">                </w:t>
    </w:r>
    <w:r w:rsidRPr="00042D10">
      <w:rPr>
        <w:sz w:val="22"/>
        <w:szCs w:val="22"/>
      </w:rPr>
      <w:t xml:space="preserve">                   </w:t>
    </w:r>
    <w:r w:rsidRPr="00042D10">
      <w:rPr>
        <w:sz w:val="22"/>
        <w:szCs w:val="22"/>
      </w:rPr>
      <w:fldChar w:fldCharType="begin"/>
    </w:r>
    <w:r w:rsidRPr="00042D10">
      <w:rPr>
        <w:sz w:val="22"/>
        <w:szCs w:val="22"/>
      </w:rPr>
      <w:instrText xml:space="preserve"> PAGE   \* MERGEFORMAT </w:instrText>
    </w:r>
    <w:r w:rsidRPr="00042D10">
      <w:rPr>
        <w:sz w:val="22"/>
        <w:szCs w:val="22"/>
      </w:rPr>
      <w:fldChar w:fldCharType="separate"/>
    </w:r>
    <w:r w:rsidR="004E6651">
      <w:rPr>
        <w:noProof/>
        <w:sz w:val="22"/>
        <w:szCs w:val="22"/>
      </w:rPr>
      <w:t>80</w:t>
    </w:r>
    <w:r w:rsidRPr="00042D10">
      <w:rPr>
        <w:sz w:val="22"/>
        <w:szCs w:val="22"/>
      </w:rPr>
      <w:fldChar w:fldCharType="end"/>
    </w:r>
    <w:r w:rsidRPr="00042D10">
      <w:rPr>
        <w:sz w:val="22"/>
        <w:szCs w:val="22"/>
      </w:rPr>
      <w:t xml:space="preserve"> | </w:t>
    </w:r>
    <w:r w:rsidRPr="00042D10">
      <w:rPr>
        <w:color w:val="7F7F7F"/>
        <w:spacing w:val="60"/>
        <w:sz w:val="22"/>
        <w:szCs w:val="22"/>
      </w:rPr>
      <w:t>Page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D651A4">
    <w:pPr>
      <w:pStyle w:val="Footer"/>
      <w:pBdr>
        <w:top w:val="single" w:sz="4" w:space="1" w:color="D9D9D9"/>
      </w:pBd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79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042D10" w:rsidRDefault="00791E92" w:rsidP="00F13BD1">
    <w:pPr>
      <w:pStyle w:val="Footer"/>
      <w:pBdr>
        <w:top w:val="single" w:sz="4" w:space="1" w:color="D9D9D9"/>
      </w:pBdr>
      <w:rPr>
        <w:sz w:val="22"/>
        <w:szCs w:val="22"/>
      </w:rPr>
    </w:pPr>
    <w:r w:rsidRPr="00042D10">
      <w:rPr>
        <w:sz w:val="22"/>
        <w:szCs w:val="22"/>
      </w:rPr>
      <w:t>M</w:t>
    </w:r>
    <w:r>
      <w:rPr>
        <w:sz w:val="22"/>
        <w:szCs w:val="22"/>
      </w:rPr>
      <w:t>EMP 4427-MV| Waste Transfer</w:t>
    </w:r>
    <w:r w:rsidRPr="00042D10">
      <w:rPr>
        <w:sz w:val="22"/>
        <w:szCs w:val="22"/>
      </w:rPr>
      <w:t xml:space="preserve"> Vessel</w:t>
    </w:r>
    <w:r>
      <w:rPr>
        <w:sz w:val="22"/>
        <w:szCs w:val="22"/>
      </w:rPr>
      <w:t>s</w:t>
    </w:r>
    <w:r w:rsidRPr="00042D10">
      <w:rPr>
        <w:sz w:val="22"/>
        <w:szCs w:val="22"/>
      </w:rPr>
      <w:t xml:space="preserve">                               </w:t>
    </w:r>
    <w:r>
      <w:rPr>
        <w:sz w:val="22"/>
        <w:szCs w:val="22"/>
      </w:rPr>
      <w:t xml:space="preserve">              </w:t>
    </w:r>
    <w:r w:rsidRPr="00042D10">
      <w:rPr>
        <w:sz w:val="22"/>
        <w:szCs w:val="22"/>
      </w:rPr>
      <w:t xml:space="preserve">                              </w:t>
    </w:r>
    <w:r w:rsidRPr="00042D10">
      <w:rPr>
        <w:sz w:val="22"/>
        <w:szCs w:val="22"/>
      </w:rPr>
      <w:fldChar w:fldCharType="begin"/>
    </w:r>
    <w:r w:rsidRPr="00042D10">
      <w:rPr>
        <w:sz w:val="22"/>
        <w:szCs w:val="22"/>
      </w:rPr>
      <w:instrText xml:space="preserve"> PAGE   \* MERGEFORMAT </w:instrText>
    </w:r>
    <w:r w:rsidRPr="00042D10">
      <w:rPr>
        <w:sz w:val="22"/>
        <w:szCs w:val="22"/>
      </w:rPr>
      <w:fldChar w:fldCharType="separate"/>
    </w:r>
    <w:r w:rsidR="004E6651">
      <w:rPr>
        <w:noProof/>
        <w:sz w:val="22"/>
        <w:szCs w:val="22"/>
      </w:rPr>
      <w:t>83</w:t>
    </w:r>
    <w:r w:rsidRPr="00042D10">
      <w:rPr>
        <w:sz w:val="22"/>
        <w:szCs w:val="22"/>
      </w:rPr>
      <w:fldChar w:fldCharType="end"/>
    </w:r>
    <w:r w:rsidRPr="00042D10">
      <w:rPr>
        <w:sz w:val="22"/>
        <w:szCs w:val="22"/>
      </w:rPr>
      <w:t xml:space="preserve"> | </w:t>
    </w:r>
    <w:r w:rsidRPr="00042D10">
      <w:rPr>
        <w:color w:val="7F7F7F"/>
        <w:spacing w:val="60"/>
        <w:sz w:val="22"/>
        <w:szCs w:val="22"/>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1C281A">
    <w:pPr>
      <w:pStyle w:val="Footer"/>
      <w:pBdr>
        <w:top w:val="single" w:sz="4" w:space="1" w:color="D9D9D9"/>
      </w:pBdr>
      <w:jc w:val="cente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28</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D651A4">
    <w:pPr>
      <w:pStyle w:val="Footer"/>
      <w:pBdr>
        <w:top w:val="single" w:sz="4" w:space="1" w:color="D9D9D9"/>
      </w:pBdr>
      <w:rPr>
        <w:sz w:val="22"/>
        <w:szCs w:val="22"/>
      </w:rPr>
    </w:pPr>
    <w:r w:rsidRPr="001C281A">
      <w:rPr>
        <w:sz w:val="22"/>
        <w:szCs w:val="22"/>
      </w:rPr>
      <w:t>MEM</w:t>
    </w:r>
    <w:r>
      <w:rPr>
        <w:sz w:val="22"/>
        <w:szCs w:val="22"/>
      </w:rPr>
      <w:t>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86</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D651A4">
    <w:pPr>
      <w:pStyle w:val="Footer"/>
      <w:pBdr>
        <w:top w:val="single" w:sz="4" w:space="1" w:color="D9D9D9"/>
      </w:pBd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Pr>
        <w:noProof/>
        <w:sz w:val="22"/>
        <w:szCs w:val="22"/>
      </w:rPr>
      <w:t>112</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D651A4">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Pr>
        <w:noProof/>
        <w:sz w:val="22"/>
        <w:szCs w:val="22"/>
      </w:rPr>
      <w:t>113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F13BD1">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109</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1C281A">
    <w:pPr>
      <w:pStyle w:val="Footer"/>
      <w:pBdr>
        <w:top w:val="single" w:sz="4" w:space="1" w:color="D9D9D9"/>
      </w:pBdr>
      <w:jc w:val="cente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25</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355FB7">
    <w:pPr>
      <w:pStyle w:val="Footer"/>
      <w:pBdr>
        <w:top w:val="single" w:sz="4" w:space="1" w:color="D9D9D9"/>
      </w:pBdr>
      <w:jc w:val="cente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35</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355FB7">
    <w:pPr>
      <w:pStyle w:val="Footer"/>
      <w:pBdr>
        <w:top w:val="single" w:sz="4" w:space="1" w:color="D9D9D9"/>
      </w:pBdr>
      <w:jc w:val="cente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33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F13BD1">
    <w:pPr>
      <w:pStyle w:val="Footer"/>
      <w:pBdr>
        <w:top w:val="single" w:sz="4" w:space="1" w:color="D9D9D9"/>
      </w:pBdr>
    </w:pPr>
    <w:r>
      <w:t xml:space="preserve">MEMP 4427-MV| Marine </w:t>
    </w:r>
  </w:p>
  <w:p w:rsidR="00791E92" w:rsidRDefault="00791E92" w:rsidP="00F13BD1">
    <w:pPr>
      <w:pStyle w:val="Footer"/>
      <w:pBdr>
        <w:top w:val="single" w:sz="4" w:space="1" w:color="D9D9D9"/>
      </w:pBdr>
    </w:pPr>
    <w:r>
      <w:t xml:space="preserve"> Vessel                                                                                                                               </w:t>
    </w:r>
    <w:r>
      <w:fldChar w:fldCharType="begin"/>
    </w:r>
    <w:r>
      <w:instrText xml:space="preserve"> PAGE   \* MERGEFORMAT </w:instrText>
    </w:r>
    <w:r>
      <w:fldChar w:fldCharType="separate"/>
    </w:r>
    <w:r>
      <w:rPr>
        <w:noProof/>
      </w:rPr>
      <w:t>44</w:t>
    </w:r>
    <w:r>
      <w:rPr>
        <w:noProof/>
      </w:rPr>
      <w:fldChar w:fldCharType="end"/>
    </w:r>
    <w:r>
      <w:t xml:space="preserve"> | </w:t>
    </w:r>
    <w:r>
      <w:rPr>
        <w:color w:val="7F7F7F"/>
        <w:spacing w:val="60"/>
      </w:rPr>
      <w:t>Page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9813FD">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45</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9813FD">
    <w:pPr>
      <w:pStyle w:val="Footer"/>
      <w:pBdr>
        <w:top w:val="single" w:sz="4" w:space="1" w:color="D9D9D9"/>
      </w:pBdr>
      <w:rPr>
        <w:sz w:val="22"/>
        <w:szCs w:val="22"/>
      </w:rPr>
    </w:pPr>
    <w:r w:rsidRPr="001C281A">
      <w:rPr>
        <w:sz w:val="22"/>
        <w:szCs w:val="22"/>
      </w:rPr>
      <w:t>M</w:t>
    </w:r>
    <w:r>
      <w:rPr>
        <w:sz w:val="22"/>
        <w:szCs w:val="22"/>
      </w:rPr>
      <w:t>EMP 4427-MV| Waste Transfer Vessels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43</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Pr="001C281A" w:rsidRDefault="00791E92" w:rsidP="009813FD">
    <w:pPr>
      <w:pStyle w:val="Footer"/>
      <w:pBdr>
        <w:top w:val="single" w:sz="4" w:space="1" w:color="D9D9D9"/>
      </w:pBdr>
      <w:rPr>
        <w:sz w:val="22"/>
        <w:szCs w:val="22"/>
      </w:rPr>
    </w:pPr>
    <w:r w:rsidRPr="001C281A">
      <w:rPr>
        <w:sz w:val="22"/>
        <w:szCs w:val="22"/>
      </w:rPr>
      <w:t>M</w:t>
    </w:r>
    <w:r>
      <w:rPr>
        <w:sz w:val="22"/>
        <w:szCs w:val="22"/>
      </w:rPr>
      <w:t>EMP 4427-MV| Waste Transfer</w:t>
    </w:r>
    <w:r w:rsidRPr="001C281A">
      <w:rPr>
        <w:sz w:val="22"/>
        <w:szCs w:val="22"/>
      </w:rPr>
      <w:t xml:space="preserve"> Vessel</w:t>
    </w:r>
    <w:r>
      <w:rPr>
        <w:sz w:val="22"/>
        <w:szCs w:val="22"/>
      </w:rPr>
      <w:t>s</w:t>
    </w:r>
    <w:r w:rsidRPr="001C281A">
      <w:rPr>
        <w:sz w:val="22"/>
        <w:szCs w:val="22"/>
      </w:rPr>
      <w:t xml:space="preserve">   </w:t>
    </w:r>
    <w:r>
      <w:rPr>
        <w:sz w:val="22"/>
        <w:szCs w:val="22"/>
      </w:rPr>
      <w:t xml:space="preserve">                                                                   </w:t>
    </w:r>
    <w:r w:rsidRPr="001C281A">
      <w:rPr>
        <w:sz w:val="22"/>
        <w:szCs w:val="22"/>
      </w:rPr>
      <w:t xml:space="preserve">    </w:t>
    </w:r>
    <w:r w:rsidRPr="001C281A">
      <w:rPr>
        <w:sz w:val="22"/>
        <w:szCs w:val="22"/>
      </w:rPr>
      <w:fldChar w:fldCharType="begin"/>
    </w:r>
    <w:r w:rsidRPr="001C281A">
      <w:rPr>
        <w:sz w:val="22"/>
        <w:szCs w:val="22"/>
      </w:rPr>
      <w:instrText xml:space="preserve"> PAGE   \* MERGEFORMAT </w:instrText>
    </w:r>
    <w:r w:rsidRPr="001C281A">
      <w:rPr>
        <w:sz w:val="22"/>
        <w:szCs w:val="22"/>
      </w:rPr>
      <w:fldChar w:fldCharType="separate"/>
    </w:r>
    <w:r w:rsidR="004E6651">
      <w:rPr>
        <w:noProof/>
        <w:sz w:val="22"/>
        <w:szCs w:val="22"/>
      </w:rPr>
      <w:t>47</w:t>
    </w:r>
    <w:r w:rsidRPr="001C281A">
      <w:rPr>
        <w:sz w:val="22"/>
        <w:szCs w:val="22"/>
      </w:rPr>
      <w:fldChar w:fldCharType="end"/>
    </w:r>
    <w:r w:rsidRPr="001C281A">
      <w:rPr>
        <w:sz w:val="22"/>
        <w:szCs w:val="22"/>
      </w:rPr>
      <w:t xml:space="preserve"> | </w:t>
    </w:r>
    <w:r w:rsidRPr="001C281A">
      <w:rPr>
        <w:color w:val="7F7F7F"/>
        <w:spacing w:val="60"/>
        <w:sz w:val="22"/>
        <w:szCs w:val="22"/>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92" w:rsidRDefault="00791E92">
      <w:r>
        <w:separator/>
      </w:r>
    </w:p>
  </w:footnote>
  <w:footnote w:type="continuationSeparator" w:id="0">
    <w:p w:rsidR="00791E92" w:rsidRDefault="00791E92">
      <w:r>
        <w:continuationSeparator/>
      </w:r>
    </w:p>
  </w:footnote>
  <w:footnote w:id="1">
    <w:p w:rsidR="00791E92" w:rsidRPr="009C55BC" w:rsidRDefault="00791E92" w:rsidP="009C55BC">
      <w:pPr>
        <w:pStyle w:val="FootnoteText"/>
        <w:tabs>
          <w:tab w:val="left" w:pos="360"/>
        </w:tabs>
        <w:rPr>
          <w:i/>
          <w:szCs w:val="18"/>
        </w:rPr>
      </w:pPr>
      <w:r>
        <w:rPr>
          <w:rStyle w:val="FootnoteReference"/>
          <w:szCs w:val="18"/>
        </w:rPr>
        <w:footnoteRef/>
      </w:r>
      <w:r>
        <w:rPr>
          <w:szCs w:val="18"/>
        </w:rPr>
        <w:t xml:space="preserve"> </w:t>
      </w:r>
      <w:r w:rsidRPr="009C55BC">
        <w:rPr>
          <w:bCs/>
          <w:i/>
          <w:color w:val="000000"/>
          <w:szCs w:val="18"/>
        </w:rPr>
        <w:t>In this context, any action taken by a bidder, supplier, contractor, or a</w:t>
      </w:r>
      <w:r>
        <w:rPr>
          <w:bCs/>
          <w:i/>
          <w:color w:val="000000"/>
          <w:szCs w:val="18"/>
        </w:rPr>
        <w:t xml:space="preserve">ny of its personnel, agents, </w:t>
      </w:r>
      <w:r w:rsidRPr="009C55BC">
        <w:rPr>
          <w:bCs/>
          <w:i/>
          <w:color w:val="000000"/>
          <w:szCs w:val="18"/>
        </w:rPr>
        <w:t>subcontractor</w:t>
      </w:r>
      <w:r>
        <w:rPr>
          <w:bCs/>
          <w:i/>
          <w:color w:val="000000"/>
          <w:szCs w:val="18"/>
        </w:rPr>
        <w:t>s, sub-consultants, service providers, suppliers and/or their employees</w:t>
      </w:r>
      <w:r w:rsidRPr="009C55BC">
        <w:rPr>
          <w:bCs/>
          <w:i/>
          <w:color w:val="000000"/>
          <w:szCs w:val="18"/>
        </w:rPr>
        <w:t xml:space="preserve"> to influence the procurement process or contract execution for undue advantage is improper</w:t>
      </w:r>
      <w:r w:rsidRPr="009C55BC">
        <w:rPr>
          <w:i/>
          <w:szCs w:val="18"/>
        </w:rPr>
        <w:t>.</w:t>
      </w:r>
    </w:p>
  </w:footnote>
  <w:footnote w:id="2">
    <w:p w:rsidR="00791E92" w:rsidRDefault="00791E92" w:rsidP="001B4EF2">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A</w:t>
      </w:r>
      <w:r w:rsidRPr="009C55BC">
        <w:rPr>
          <w:i/>
          <w:szCs w:val="18"/>
        </w:rPr>
        <w:t>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791E92" w:rsidRDefault="00791E92" w:rsidP="001B4EF2">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arty” refers to a public official; the terms “benefit” and “obligation” relate to the procurement process or contract execution; and the “act or omission” is intended to influence the procurement process or contract execution.</w:t>
      </w:r>
    </w:p>
  </w:footnote>
  <w:footnote w:id="4">
    <w:p w:rsidR="00791E92" w:rsidRPr="009C55BC" w:rsidRDefault="00791E92" w:rsidP="0033351F">
      <w:pPr>
        <w:pStyle w:val="FootnoteText"/>
        <w:tabs>
          <w:tab w:val="left" w:pos="360"/>
        </w:tabs>
        <w:rPr>
          <w:i/>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arties” refers to participants in the procurement process (including public officials) attempting to establish bid prices at artificial, non</w:t>
      </w:r>
      <w:r>
        <w:rPr>
          <w:i/>
          <w:szCs w:val="18"/>
        </w:rPr>
        <w:t>-</w:t>
      </w:r>
      <w:r w:rsidRPr="009C55BC">
        <w:rPr>
          <w:i/>
          <w:szCs w:val="18"/>
        </w:rPr>
        <w:t xml:space="preserve"> competitive levels.</w:t>
      </w:r>
    </w:p>
  </w:footnote>
  <w:footnote w:id="5">
    <w:p w:rsidR="00791E92" w:rsidRDefault="00791E92" w:rsidP="001B4EF2">
      <w:pPr>
        <w:pStyle w:val="FootnoteText"/>
        <w:tabs>
          <w:tab w:val="left" w:pos="360"/>
        </w:tabs>
        <w:rPr>
          <w:szCs w:val="18"/>
        </w:rPr>
      </w:pPr>
      <w:r>
        <w:rPr>
          <w:rStyle w:val="FootnoteReference"/>
          <w:szCs w:val="18"/>
        </w:rPr>
        <w:footnoteRef/>
      </w:r>
      <w:r>
        <w:rPr>
          <w:szCs w:val="18"/>
        </w:rPr>
        <w:t xml:space="preserve"> </w:t>
      </w:r>
      <w:r w:rsidRPr="009C55BC">
        <w:rPr>
          <w:bCs/>
          <w:i/>
          <w:color w:val="000000"/>
          <w:szCs w:val="18"/>
        </w:rPr>
        <w:t>“</w:t>
      </w:r>
      <w:r>
        <w:rPr>
          <w:bCs/>
          <w:i/>
          <w:color w:val="000000"/>
          <w:szCs w:val="18"/>
        </w:rPr>
        <w:t>P</w:t>
      </w:r>
      <w:r w:rsidRPr="009C55BC">
        <w:rPr>
          <w:bCs/>
          <w:i/>
          <w:color w:val="000000"/>
          <w:szCs w:val="18"/>
        </w:rPr>
        <w:t>arty” refers to a participant in the procurement process or contract execution.</w:t>
      </w:r>
    </w:p>
  </w:footnote>
  <w:footnote w:id="6">
    <w:p w:rsidR="00791E92" w:rsidRDefault="00791E92">
      <w:pPr>
        <w:pStyle w:val="FootnoteText"/>
      </w:pPr>
      <w:r>
        <w:rPr>
          <w:rStyle w:val="FootnoteReference"/>
        </w:rPr>
        <w:t>a</w:t>
      </w:r>
      <w:r>
        <w:t xml:space="preserve"> </w:t>
      </w:r>
      <w:proofErr w:type="spellStart"/>
      <w:r w:rsidRPr="00781A1D">
        <w:t>A</w:t>
      </w:r>
      <w:proofErr w:type="spellEnd"/>
      <w:r w:rsidRPr="00781A1D">
        <w:t xml:space="preserve"> firm or an individual may be declared ineligible to be awarded a Bank-finan</w:t>
      </w:r>
      <w:r>
        <w:t xml:space="preserve">ced contract upon completion of </w:t>
      </w:r>
      <w:r w:rsidRPr="00781A1D">
        <w:t>the Bank’s sanctions proceedings as per its sanctions procedures, including inter alia: (i)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791E92" w:rsidRDefault="00791E92">
      <w:pPr>
        <w:pStyle w:val="FootnoteText"/>
      </w:pPr>
    </w:p>
  </w:footnote>
  <w:footnote w:id="7">
    <w:p w:rsidR="00791E92" w:rsidRDefault="00791E92">
      <w:pPr>
        <w:pStyle w:val="FootnoteText"/>
      </w:pPr>
      <w:r>
        <w:rPr>
          <w:rStyle w:val="FootnoteReference"/>
        </w:rPr>
        <w:t>b</w:t>
      </w:r>
      <w:r>
        <w:t xml:space="preserve"> </w:t>
      </w:r>
      <w:r w:rsidRPr="006A6FAD">
        <w:t>A nominated sub-contractor, consultant, manufacturer or supplier, or service provider (different names are used depending on the particular bidding document) is one which</w:t>
      </w:r>
      <w:r>
        <w:rPr>
          <w:color w:val="FF0000"/>
        </w:rPr>
        <w:t xml:space="preserve"> </w:t>
      </w:r>
      <w:r w:rsidRPr="00D10A41">
        <w:t>either has been:</w:t>
      </w:r>
      <w:r>
        <w:rPr>
          <w:color w:val="FF0000"/>
        </w:rPr>
        <w:t xml:space="preserve"> </w:t>
      </w:r>
      <w:r w:rsidRPr="006A6FAD">
        <w:t xml:space="preserve">(i) included by the bidder in its pre-qualification application or bid because it brings specific and critical experience and know-how that </w:t>
      </w:r>
      <w:r>
        <w:t xml:space="preserve">are accounted for in the evaluation of the </w:t>
      </w:r>
      <w:r w:rsidRPr="006A6FAD">
        <w:t>bidder</w:t>
      </w:r>
      <w:r>
        <w:t>’s pre-qualification application or the bid</w:t>
      </w:r>
      <w:r w:rsidRPr="006A6FAD">
        <w:t>; or (ii) appointed by the Borrower.</w:t>
      </w:r>
    </w:p>
  </w:footnote>
  <w:footnote w:id="8">
    <w:p w:rsidR="00791E92" w:rsidRDefault="00791E92" w:rsidP="00B929CA">
      <w:pPr>
        <w:pStyle w:val="FootnoteText"/>
        <w:tabs>
          <w:tab w:val="left" w:pos="360"/>
        </w:tabs>
        <w:rPr>
          <w:szCs w:val="18"/>
        </w:rPr>
      </w:pPr>
      <w:r>
        <w:rPr>
          <w:rStyle w:val="FootnoteReference"/>
          <w:szCs w:val="18"/>
        </w:rPr>
        <w:footnoteRef/>
      </w:r>
      <w:r>
        <w:rPr>
          <w:szCs w:val="18"/>
        </w:rPr>
        <w:t xml:space="preserve"> “Another party” refers to a public official acting in relation to the procurement process or contract execution.  In this context, “public official” includes World Bank staff and employees of other organizations taking or reviewing procurement decisions.</w:t>
      </w:r>
    </w:p>
  </w:footnote>
  <w:footnote w:id="9">
    <w:p w:rsidR="00791E92" w:rsidRDefault="00791E92" w:rsidP="00B929CA">
      <w:pPr>
        <w:pStyle w:val="FootnoteText"/>
        <w:tabs>
          <w:tab w:val="left" w:pos="360"/>
        </w:tabs>
        <w:rPr>
          <w:szCs w:val="18"/>
        </w:rPr>
      </w:pPr>
      <w:r>
        <w:rPr>
          <w:rStyle w:val="FootnoteReference"/>
          <w:szCs w:val="18"/>
        </w:rPr>
        <w:footnoteRef/>
      </w:r>
      <w:r>
        <w:rPr>
          <w:szCs w:val="18"/>
        </w:rPr>
        <w:t xml:space="preserve"> “Party” refers to a public official; the terms  “benefit” and “obligation” relate to the procurement process or contract execution; and the “act or omission” is intended to influence the procurement process or contract execution.</w:t>
      </w:r>
    </w:p>
  </w:footnote>
  <w:footnote w:id="10">
    <w:p w:rsidR="00791E92" w:rsidRDefault="00791E92" w:rsidP="0033351F">
      <w:pPr>
        <w:pStyle w:val="FootnoteText"/>
        <w:tabs>
          <w:tab w:val="left" w:pos="360"/>
        </w:tabs>
        <w:rPr>
          <w:szCs w:val="18"/>
        </w:rPr>
      </w:pPr>
      <w:r>
        <w:rPr>
          <w:rStyle w:val="FootnoteReference"/>
          <w:szCs w:val="18"/>
        </w:rPr>
        <w:footnoteRef/>
      </w:r>
      <w:r>
        <w:rPr>
          <w:szCs w:val="18"/>
        </w:rPr>
        <w:t xml:space="preserve"> “Parties” refers to participants in the procurement process (including public officials) attempting to establish bid prices at artificial, non competitive levels.</w:t>
      </w:r>
    </w:p>
  </w:footnote>
  <w:footnote w:id="11">
    <w:p w:rsidR="00791E92" w:rsidRDefault="00791E92" w:rsidP="00B929CA">
      <w:pPr>
        <w:pStyle w:val="FootnoteText"/>
        <w:tabs>
          <w:tab w:val="left" w:pos="360"/>
        </w:tabs>
        <w:rPr>
          <w:szCs w:val="18"/>
        </w:rPr>
      </w:pPr>
      <w:r>
        <w:rPr>
          <w:rStyle w:val="FootnoteReference"/>
          <w:szCs w:val="18"/>
        </w:rPr>
        <w:footnoteRef/>
      </w:r>
      <w:r>
        <w:rPr>
          <w:szCs w:val="18"/>
        </w:rPr>
        <w:t xml:space="preserve"> </w:t>
      </w:r>
      <w:r>
        <w:rPr>
          <w:bCs/>
          <w:color w:val="000000"/>
          <w:szCs w:val="18"/>
        </w:rPr>
        <w:t>“Party” refers to a participant in the procurement process or contract execution.</w:t>
      </w:r>
    </w:p>
  </w:footnote>
  <w:footnote w:id="12">
    <w:p w:rsidR="00791E92" w:rsidRDefault="00791E92">
      <w:pPr>
        <w:pStyle w:val="FootnoteText"/>
        <w:tabs>
          <w:tab w:val="left" w:pos="360"/>
        </w:tabs>
        <w:ind w:left="360" w:hanging="360"/>
        <w:rPr>
          <w:i/>
          <w:iCs/>
        </w:rPr>
      </w:pPr>
      <w:r>
        <w:rPr>
          <w:rStyle w:val="FootnoteReference"/>
          <w:i/>
          <w:iCs/>
        </w:rPr>
        <w:footnoteRef/>
      </w:r>
      <w:r>
        <w:rPr>
          <w:i/>
          <w:iCs/>
        </w:rPr>
        <w:t xml:space="preserve"> </w:t>
      </w:r>
      <w:r>
        <w:rPr>
          <w:i/>
          <w:iCs/>
        </w:rPr>
        <w:tab/>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3">
    <w:p w:rsidR="00791E92" w:rsidRDefault="00791E92">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18.4 of the General Conditions of Contract (“GCC”), taking into account any warranty obligations of the Supplier under Clause 16.2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4">
    <w:p w:rsidR="00791E92" w:rsidRDefault="00791E92" w:rsidP="003E115F">
      <w:pPr>
        <w:pStyle w:val="FootnoteText"/>
        <w:ind w:left="360" w:hanging="360"/>
      </w:pPr>
      <w:r>
        <w:rPr>
          <w:rStyle w:val="FootnoteReference"/>
        </w:rPr>
        <w:footnoteRef/>
      </w:r>
      <w:r>
        <w:t xml:space="preserve"> </w:t>
      </w:r>
      <w:r>
        <w:tab/>
      </w:r>
      <w:r>
        <w:rPr>
          <w:i/>
          <w:iCs/>
        </w:rPr>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5">
    <w:p w:rsidR="00791E92" w:rsidRDefault="00791E92" w:rsidP="005B73A2">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w:t>
      </w:r>
      <w:proofErr w:type="gramStart"/>
      <w:r>
        <w:rPr>
          <w:i/>
          <w:iCs/>
        </w:rPr>
        <w:t>][</w:t>
      </w:r>
      <w:proofErr w:type="gramEnd"/>
      <w:r>
        <w:rPr>
          <w:i/>
          <w:iCs/>
        </w:rPr>
        <w:t>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none" w:sz="0" w:space="0" w:color="auto"/>
      </w:pBdr>
      <w:ind w:right="72"/>
    </w:pPr>
    <w:r>
      <w:tab/>
    </w:r>
  </w:p>
  <w:p w:rsidR="00791E92" w:rsidRDefault="00791E9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6651">
      <w:rPr>
        <w:rStyle w:val="PageNumber"/>
        <w:noProof/>
      </w:rPr>
      <w:t>33</w:t>
    </w:r>
    <w:r>
      <w:rPr>
        <w:rStyle w:val="PageNumber"/>
      </w:rPr>
      <w:fldChar w:fldCharType="end"/>
    </w:r>
  </w:p>
  <w:p w:rsidR="00791E92" w:rsidRDefault="00791E92">
    <w:pPr>
      <w:pStyle w:val="Header"/>
      <w:ind w:right="-36"/>
    </w:pPr>
    <w:r>
      <w:t>Section III. Evaluation Criteria</w:t>
    </w:r>
  </w:p>
  <w:p w:rsidR="00791E92" w:rsidRDefault="00791E9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27</w:t>
    </w:r>
    <w:r>
      <w:rPr>
        <w:rStyle w:val="PageNumber"/>
      </w:rPr>
      <w:fldChar w:fldCharType="end"/>
    </w:r>
  </w:p>
  <w:p w:rsidR="00791E92" w:rsidRDefault="00791E9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single" w:sz="4" w:space="1" w:color="auto"/>
      </w:pBdr>
    </w:pPr>
    <w:r>
      <w:rPr>
        <w:rStyle w:val="PageNumber"/>
      </w:rPr>
      <w:tab/>
      <w:t>Section IV Bidding Forms</w:t>
    </w:r>
  </w:p>
  <w:p w:rsidR="00791E92" w:rsidRDefault="00791E9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p>
  <w:p w:rsidR="00791E92" w:rsidRDefault="00791E92" w:rsidP="00F13BD1">
    <w:pPr>
      <w:pStyle w:val="Header"/>
      <w:ind w:right="-36"/>
    </w:pPr>
    <w:r>
      <w:t>Section IV Bidding Forms</w:t>
    </w:r>
    <w:r>
      <w:tab/>
    </w:r>
  </w:p>
  <w:p w:rsidR="00791E92" w:rsidRDefault="00791E9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F13BD1">
    <w:pPr>
      <w:pStyle w:val="Header"/>
      <w:ind w:right="-18"/>
    </w:pPr>
    <w:r>
      <w:rPr>
        <w:rStyle w:val="PageNumber"/>
      </w:rPr>
      <w:tab/>
    </w:r>
  </w:p>
  <w:p w:rsidR="00791E92" w:rsidRDefault="00791E9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single" w:sz="4" w:space="1" w:color="auto"/>
      </w:pBdr>
    </w:pPr>
    <w:r>
      <w:rPr>
        <w:rStyle w:val="PageNumber"/>
      </w:rPr>
      <w:tab/>
      <w:t>Section IV Bidding Forms</w:t>
    </w:r>
  </w:p>
  <w:p w:rsidR="00791E92" w:rsidRDefault="00791E9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6651">
      <w:rPr>
        <w:rStyle w:val="PageNumber"/>
        <w:noProof/>
      </w:rPr>
      <w:t>45</w:t>
    </w:r>
    <w:r>
      <w:rPr>
        <w:rStyle w:val="PageNumber"/>
      </w:rPr>
      <w:fldChar w:fldCharType="end"/>
    </w:r>
  </w:p>
  <w:p w:rsidR="00791E92" w:rsidRDefault="00791E92">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45</w:t>
    </w:r>
    <w:r>
      <w:rPr>
        <w:rStyle w:val="PageNumber"/>
      </w:rPr>
      <w:fldChar w:fldCharType="end"/>
    </w:r>
  </w:p>
  <w:p w:rsidR="00791E92" w:rsidRDefault="00791E9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43</w:t>
    </w:r>
    <w:r>
      <w:rPr>
        <w:rStyle w:val="PageNumber"/>
      </w:rPr>
      <w:fldChar w:fldCharType="end"/>
    </w:r>
  </w:p>
  <w:p w:rsidR="00791E92" w:rsidRDefault="00791E9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F13BD1">
    <w:pPr>
      <w:pStyle w:val="Header"/>
      <w:ind w:right="-18"/>
    </w:pPr>
    <w:r>
      <w:rPr>
        <w:rStyle w:val="PageNumber"/>
      </w:rPr>
      <w:t>Section IV Bidding Forms</w:t>
    </w:r>
    <w:r>
      <w:rPr>
        <w:rStyle w:val="PageNumber"/>
      </w:rPr>
      <w:tab/>
    </w:r>
  </w:p>
  <w:p w:rsidR="00791E92" w:rsidRDefault="00791E9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single" w:sz="4" w:space="1" w:color="auto"/>
      </w:pBdr>
    </w:pPr>
    <w:r>
      <w:rPr>
        <w:rStyle w:val="PageNumber"/>
      </w:rPr>
      <w:tab/>
    </w:r>
    <w:r>
      <w:t>Section VI Schedule of Requirements</w:t>
    </w:r>
  </w:p>
  <w:p w:rsidR="00791E92" w:rsidRDefault="00791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1E92" w:rsidRDefault="00791E92">
    <w:pPr>
      <w:pStyle w:val="Header"/>
      <w:ind w:right="54" w:firstLine="360"/>
      <w:jc w:val="right"/>
    </w:pPr>
    <w:r>
      <w:t>Section I. Instructions to Bidders</w:t>
    </w:r>
  </w:p>
  <w:p w:rsidR="00791E92" w:rsidRDefault="00791E9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79</w:t>
    </w:r>
    <w:r>
      <w:rPr>
        <w:rStyle w:val="PageNumber"/>
      </w:rPr>
      <w:fldChar w:fldCharType="end"/>
    </w:r>
  </w:p>
  <w:p w:rsidR="00791E92" w:rsidRDefault="00791E9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355FB7">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83</w:t>
    </w:r>
    <w:r>
      <w:rPr>
        <w:rStyle w:val="PageNumber"/>
      </w:rPr>
      <w:fldChar w:fldCharType="end"/>
    </w:r>
    <w:r>
      <w:rPr>
        <w:rStyle w:val="PageNumber"/>
      </w:rPr>
      <w:tab/>
    </w:r>
    <w:r>
      <w:t>Section VI. Schedule of Requirements</w:t>
    </w:r>
  </w:p>
  <w:p w:rsidR="00791E92" w:rsidRDefault="00791E9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042D10">
    <w:pPr>
      <w:pStyle w:val="Header"/>
    </w:pPr>
    <w:r>
      <w:tab/>
      <w:t>Section VII.  General Conditions of Contract</w:t>
    </w:r>
  </w:p>
  <w:p w:rsidR="00791E92" w:rsidRDefault="00791E9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042D10">
    <w:pPr>
      <w:pStyle w:val="Header"/>
      <w:ind w:right="-18"/>
      <w:jc w:val="left"/>
    </w:pPr>
    <w:r>
      <w:t>Section VIII.  General Conditions of Contract</w:t>
    </w:r>
    <w:r>
      <w:tab/>
    </w:r>
  </w:p>
  <w:p w:rsidR="00791E92" w:rsidRDefault="00791E9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85</w:t>
    </w:r>
    <w:r>
      <w:rPr>
        <w:rStyle w:val="PageNumber"/>
      </w:rPr>
      <w:fldChar w:fldCharType="end"/>
    </w:r>
  </w:p>
  <w:p w:rsidR="00791E92" w:rsidRDefault="00791E9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page" w:x="1297" w:y="-2"/>
      <w:rPr>
        <w:rStyle w:val="PageNumber"/>
      </w:rPr>
    </w:pPr>
  </w:p>
  <w:p w:rsidR="00791E92" w:rsidRDefault="00791E92">
    <w:pPr>
      <w:pStyle w:val="Header"/>
      <w:ind w:right="72"/>
    </w:pPr>
    <w:r>
      <w:rPr>
        <w:rStyle w:val="PageNumber"/>
      </w:rPr>
      <w:tab/>
      <w:t>Section VIII Special Conditions of Contract</w:t>
    </w:r>
  </w:p>
  <w:p w:rsidR="00791E92" w:rsidRDefault="00791E9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A90682">
    <w:pPr>
      <w:pStyle w:val="Header"/>
      <w:ind w:right="-18"/>
      <w:jc w:val="left"/>
    </w:pPr>
    <w:r>
      <w:rPr>
        <w:rStyle w:val="PageNumber"/>
      </w:rPr>
      <w:t>Section VIII Special Conditions of Contract</w:t>
    </w:r>
    <w:r>
      <w:rPr>
        <w:rStyle w:val="PageNumber"/>
      </w:rPr>
      <w:tab/>
    </w:r>
  </w:p>
  <w:p w:rsidR="00791E92" w:rsidRDefault="00791E9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A90682">
    <w:pPr>
      <w:pStyle w:val="Header"/>
      <w:ind w:right="-18"/>
    </w:pPr>
    <w:r>
      <w:rPr>
        <w:rStyle w:val="PageNumber"/>
      </w:rPr>
      <w:tab/>
    </w:r>
  </w:p>
  <w:p w:rsidR="00791E92" w:rsidRDefault="00791E9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A90682">
    <w:pPr>
      <w:pStyle w:val="Header"/>
      <w:tabs>
        <w:tab w:val="right" w:pos="9090"/>
      </w:tabs>
    </w:pPr>
    <w:r>
      <w:rPr>
        <w:rStyle w:val="PageNumber"/>
      </w:rPr>
      <w:t xml:space="preserve">                                                                                                                                               Invitation for Bids</w:t>
    </w:r>
  </w:p>
  <w:p w:rsidR="00791E92" w:rsidRDefault="00791E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91E92" w:rsidRDefault="00791E92">
    <w:pPr>
      <w:pStyle w:val="Header"/>
      <w:ind w:right="-36"/>
    </w:pPr>
    <w:r>
      <w:t>Section I. Instructions to Bidders</w:t>
    </w:r>
  </w:p>
  <w:p w:rsidR="00791E92" w:rsidRDefault="00791E92"/>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rsidP="00A90682">
    <w:pPr>
      <w:pStyle w:val="Header"/>
      <w:ind w:right="-18"/>
    </w:pPr>
    <w:r>
      <w:rPr>
        <w:rStyle w:val="PageNumber"/>
      </w:rPr>
      <w:tab/>
    </w:r>
  </w:p>
  <w:p w:rsidR="00791E92" w:rsidRDefault="00791E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791E92" w:rsidRDefault="00791E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1</w:t>
    </w:r>
    <w:r>
      <w:rPr>
        <w:rStyle w:val="PageNumber"/>
      </w:rPr>
      <w:fldChar w:fldCharType="end"/>
    </w:r>
  </w:p>
  <w:p w:rsidR="00791E92" w:rsidRDefault="00791E9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ind w:right="54" w:firstLine="360"/>
      <w:jc w:val="right"/>
    </w:pPr>
    <w:r>
      <w:t>Section I Instructions to Bidders</w:t>
    </w:r>
  </w:p>
  <w:p w:rsidR="00791E92" w:rsidRDefault="00791E9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framePr w:wrap="around" w:vAnchor="text" w:hAnchor="margin" w:xAlign="outside" w:y="1"/>
      <w:rPr>
        <w:rStyle w:val="PageNumber"/>
      </w:rPr>
    </w:pPr>
  </w:p>
  <w:p w:rsidR="00791E92" w:rsidRDefault="00791E92">
    <w:pPr>
      <w:pStyle w:val="Header"/>
      <w:ind w:right="-36"/>
    </w:pPr>
    <w:r>
      <w:t>Section I Instructions to Bidders</w:t>
    </w:r>
  </w:p>
  <w:p w:rsidR="00791E92" w:rsidRDefault="00791E9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Pr>
    <w:r>
      <w:tab/>
    </w: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3</w:t>
    </w:r>
    <w:r>
      <w:rPr>
        <w:rStyle w:val="PageNumber"/>
      </w:rPr>
      <w:fldChar w:fldCharType="end"/>
    </w:r>
    <w:r>
      <w:tab/>
    </w:r>
  </w:p>
  <w:p w:rsidR="00791E92" w:rsidRDefault="00791E9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92" w:rsidRDefault="00791E9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E6651">
      <w:rPr>
        <w:rStyle w:val="PageNumber"/>
        <w:noProof/>
      </w:rPr>
      <w:t>28</w:t>
    </w:r>
    <w:r>
      <w:rPr>
        <w:rStyle w:val="PageNumber"/>
      </w:rPr>
      <w:fldChar w:fldCharType="end"/>
    </w:r>
    <w:r>
      <w:rPr>
        <w:rStyle w:val="PageNumber"/>
      </w:rPr>
      <w:tab/>
    </w:r>
    <w:r>
      <w:t>Section III. Evaluation and Qualification Criteria</w:t>
    </w:r>
  </w:p>
  <w:p w:rsidR="00791E92" w:rsidRDefault="00791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E07A0F"/>
    <w:multiLevelType w:val="hybridMultilevel"/>
    <w:tmpl w:val="C462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4C8692F"/>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AB26079"/>
    <w:multiLevelType w:val="hybridMultilevel"/>
    <w:tmpl w:val="E432D26C"/>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6">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nsid w:val="34DF07FE"/>
    <w:multiLevelType w:val="hybridMultilevel"/>
    <w:tmpl w:val="99106A4E"/>
    <w:lvl w:ilvl="0" w:tplc="FF260D10">
      <w:start w:val="1"/>
      <w:numFmt w:val="lowerRoman"/>
      <w:lvlText w:val="(%1)"/>
      <w:lvlJc w:val="left"/>
      <w:pPr>
        <w:ind w:left="1080" w:hanging="513"/>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77955BB"/>
    <w:multiLevelType w:val="hybridMultilevel"/>
    <w:tmpl w:val="6C44E93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77B29DB"/>
    <w:multiLevelType w:val="hybridMultilevel"/>
    <w:tmpl w:val="FD74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9ED7C2B"/>
    <w:multiLevelType w:val="hybridMultilevel"/>
    <w:tmpl w:val="E432D26C"/>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0A48DC"/>
    <w:multiLevelType w:val="hybridMultilevel"/>
    <w:tmpl w:val="7BCCE3A8"/>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3A6C10C4"/>
    <w:multiLevelType w:val="hybridMultilevel"/>
    <w:tmpl w:val="CDBE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F392075"/>
    <w:multiLevelType w:val="hybridMultilevel"/>
    <w:tmpl w:val="A6EE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7136265"/>
    <w:multiLevelType w:val="hybridMultilevel"/>
    <w:tmpl w:val="7BCCE3A8"/>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1">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0D94ED5"/>
    <w:multiLevelType w:val="hybridMultilevel"/>
    <w:tmpl w:val="CFB8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51E2FCE"/>
    <w:multiLevelType w:val="hybridMultilevel"/>
    <w:tmpl w:val="BFFE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5A84BED"/>
    <w:multiLevelType w:val="hybridMultilevel"/>
    <w:tmpl w:val="27F68666"/>
    <w:lvl w:ilvl="0" w:tplc="04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nsid w:val="5E5477A6"/>
    <w:multiLevelType w:val="hybridMultilevel"/>
    <w:tmpl w:val="F754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A33169"/>
    <w:multiLevelType w:val="hybridMultilevel"/>
    <w:tmpl w:val="68365CE4"/>
    <w:lvl w:ilvl="0" w:tplc="7ED8B482">
      <w:start w:val="1"/>
      <w:numFmt w:val="lowerLetter"/>
      <w:lvlText w:val="(%1)"/>
      <w:lvlJc w:val="left"/>
      <w:pPr>
        <w:tabs>
          <w:tab w:val="num" w:pos="1440"/>
        </w:tabs>
        <w:ind w:left="1440" w:hanging="720"/>
      </w:pPr>
      <w:rPr>
        <w:rFonts w:hint="default"/>
      </w:rPr>
    </w:lvl>
    <w:lvl w:ilvl="1" w:tplc="95B24C08" w:tentative="1">
      <w:start w:val="1"/>
      <w:numFmt w:val="lowerLetter"/>
      <w:lvlText w:val="%2."/>
      <w:lvlJc w:val="left"/>
      <w:pPr>
        <w:tabs>
          <w:tab w:val="num" w:pos="1440"/>
        </w:tabs>
        <w:ind w:left="1440" w:hanging="360"/>
      </w:pPr>
    </w:lvl>
    <w:lvl w:ilvl="2" w:tplc="5DDAE654" w:tentative="1">
      <w:start w:val="1"/>
      <w:numFmt w:val="lowerRoman"/>
      <w:lvlText w:val="%3."/>
      <w:lvlJc w:val="right"/>
      <w:pPr>
        <w:tabs>
          <w:tab w:val="num" w:pos="2160"/>
        </w:tabs>
        <w:ind w:left="2160" w:hanging="180"/>
      </w:pPr>
    </w:lvl>
    <w:lvl w:ilvl="3" w:tplc="A6D81A32" w:tentative="1">
      <w:start w:val="1"/>
      <w:numFmt w:val="decimal"/>
      <w:lvlText w:val="%4."/>
      <w:lvlJc w:val="left"/>
      <w:pPr>
        <w:tabs>
          <w:tab w:val="num" w:pos="2880"/>
        </w:tabs>
        <w:ind w:left="2880" w:hanging="360"/>
      </w:pPr>
    </w:lvl>
    <w:lvl w:ilvl="4" w:tplc="3F3C60E2" w:tentative="1">
      <w:start w:val="1"/>
      <w:numFmt w:val="lowerLetter"/>
      <w:lvlText w:val="%5."/>
      <w:lvlJc w:val="left"/>
      <w:pPr>
        <w:tabs>
          <w:tab w:val="num" w:pos="3600"/>
        </w:tabs>
        <w:ind w:left="3600" w:hanging="360"/>
      </w:pPr>
    </w:lvl>
    <w:lvl w:ilvl="5" w:tplc="575A9732" w:tentative="1">
      <w:start w:val="1"/>
      <w:numFmt w:val="lowerRoman"/>
      <w:lvlText w:val="%6."/>
      <w:lvlJc w:val="right"/>
      <w:pPr>
        <w:tabs>
          <w:tab w:val="num" w:pos="4320"/>
        </w:tabs>
        <w:ind w:left="4320" w:hanging="180"/>
      </w:pPr>
    </w:lvl>
    <w:lvl w:ilvl="6" w:tplc="C74654FA" w:tentative="1">
      <w:start w:val="1"/>
      <w:numFmt w:val="decimal"/>
      <w:lvlText w:val="%7."/>
      <w:lvlJc w:val="left"/>
      <w:pPr>
        <w:tabs>
          <w:tab w:val="num" w:pos="5040"/>
        </w:tabs>
        <w:ind w:left="5040" w:hanging="360"/>
      </w:pPr>
    </w:lvl>
    <w:lvl w:ilvl="7" w:tplc="87D2F470" w:tentative="1">
      <w:start w:val="1"/>
      <w:numFmt w:val="lowerLetter"/>
      <w:lvlText w:val="%8."/>
      <w:lvlJc w:val="left"/>
      <w:pPr>
        <w:tabs>
          <w:tab w:val="num" w:pos="5760"/>
        </w:tabs>
        <w:ind w:left="5760" w:hanging="360"/>
      </w:pPr>
    </w:lvl>
    <w:lvl w:ilvl="8" w:tplc="35985090" w:tentative="1">
      <w:start w:val="1"/>
      <w:numFmt w:val="lowerRoman"/>
      <w:lvlText w:val="%9."/>
      <w:lvlJc w:val="right"/>
      <w:pPr>
        <w:tabs>
          <w:tab w:val="num" w:pos="6480"/>
        </w:tabs>
        <w:ind w:left="6480" w:hanging="180"/>
      </w:pPr>
    </w:lvl>
  </w:abstractNum>
  <w:abstractNum w:abstractNumId="9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D825EC7"/>
    <w:multiLevelType w:val="hybridMultilevel"/>
    <w:tmpl w:val="E432D26C"/>
    <w:lvl w:ilvl="0" w:tplc="976EFF5E">
      <w:start w:val="1"/>
      <w:numFmt w:val="lowerRoman"/>
      <w:lvlText w:val="(%1)"/>
      <w:lvlJc w:val="left"/>
      <w:pPr>
        <w:ind w:left="85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9ED6169A">
      <w:start w:val="1"/>
      <w:numFmt w:val="lowerRoman"/>
      <w:lvlText w:val="(%1)"/>
      <w:lvlJc w:val="left"/>
      <w:pPr>
        <w:tabs>
          <w:tab w:val="num" w:pos="2160"/>
        </w:tabs>
        <w:ind w:left="2160" w:hanging="720"/>
      </w:pPr>
      <w:rPr>
        <w:rFonts w:hint="default"/>
      </w:rPr>
    </w:lvl>
    <w:lvl w:ilvl="1" w:tplc="8482E8F2" w:tentative="1">
      <w:start w:val="1"/>
      <w:numFmt w:val="lowerLetter"/>
      <w:lvlText w:val="%2."/>
      <w:lvlJc w:val="left"/>
      <w:pPr>
        <w:tabs>
          <w:tab w:val="num" w:pos="2520"/>
        </w:tabs>
        <w:ind w:left="2520" w:hanging="360"/>
      </w:pPr>
    </w:lvl>
    <w:lvl w:ilvl="2" w:tplc="476C4CE6" w:tentative="1">
      <w:start w:val="1"/>
      <w:numFmt w:val="lowerRoman"/>
      <w:lvlText w:val="%3."/>
      <w:lvlJc w:val="right"/>
      <w:pPr>
        <w:tabs>
          <w:tab w:val="num" w:pos="3240"/>
        </w:tabs>
        <w:ind w:left="3240" w:hanging="180"/>
      </w:pPr>
    </w:lvl>
    <w:lvl w:ilvl="3" w:tplc="83223862" w:tentative="1">
      <w:start w:val="1"/>
      <w:numFmt w:val="decimal"/>
      <w:lvlText w:val="%4."/>
      <w:lvlJc w:val="left"/>
      <w:pPr>
        <w:tabs>
          <w:tab w:val="num" w:pos="3960"/>
        </w:tabs>
        <w:ind w:left="3960" w:hanging="360"/>
      </w:pPr>
    </w:lvl>
    <w:lvl w:ilvl="4" w:tplc="4EF2F906" w:tentative="1">
      <w:start w:val="1"/>
      <w:numFmt w:val="lowerLetter"/>
      <w:lvlText w:val="%5."/>
      <w:lvlJc w:val="left"/>
      <w:pPr>
        <w:tabs>
          <w:tab w:val="num" w:pos="4680"/>
        </w:tabs>
        <w:ind w:left="4680" w:hanging="360"/>
      </w:pPr>
    </w:lvl>
    <w:lvl w:ilvl="5" w:tplc="1AE29AC2" w:tentative="1">
      <w:start w:val="1"/>
      <w:numFmt w:val="lowerRoman"/>
      <w:lvlText w:val="%6."/>
      <w:lvlJc w:val="right"/>
      <w:pPr>
        <w:tabs>
          <w:tab w:val="num" w:pos="5400"/>
        </w:tabs>
        <w:ind w:left="5400" w:hanging="180"/>
      </w:pPr>
    </w:lvl>
    <w:lvl w:ilvl="6" w:tplc="9FE0E9A0" w:tentative="1">
      <w:start w:val="1"/>
      <w:numFmt w:val="decimal"/>
      <w:lvlText w:val="%7."/>
      <w:lvlJc w:val="left"/>
      <w:pPr>
        <w:tabs>
          <w:tab w:val="num" w:pos="6120"/>
        </w:tabs>
        <w:ind w:left="6120" w:hanging="360"/>
      </w:pPr>
    </w:lvl>
    <w:lvl w:ilvl="7" w:tplc="628AE0F6" w:tentative="1">
      <w:start w:val="1"/>
      <w:numFmt w:val="lowerLetter"/>
      <w:lvlText w:val="%8."/>
      <w:lvlJc w:val="left"/>
      <w:pPr>
        <w:tabs>
          <w:tab w:val="num" w:pos="6840"/>
        </w:tabs>
        <w:ind w:left="6840" w:hanging="360"/>
      </w:pPr>
    </w:lvl>
    <w:lvl w:ilvl="8" w:tplc="BD642BC2"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59405BD"/>
    <w:multiLevelType w:val="hybridMultilevel"/>
    <w:tmpl w:val="BEEE2968"/>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BDF62F5"/>
    <w:multiLevelType w:val="hybridMultilevel"/>
    <w:tmpl w:val="5FAE0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5"/>
  </w:num>
  <w:num w:numId="2">
    <w:abstractNumId w:val="118"/>
  </w:num>
  <w:num w:numId="3">
    <w:abstractNumId w:val="40"/>
  </w:num>
  <w:num w:numId="4">
    <w:abstractNumId w:val="22"/>
  </w:num>
  <w:num w:numId="5">
    <w:abstractNumId w:val="13"/>
  </w:num>
  <w:num w:numId="6">
    <w:abstractNumId w:val="8"/>
  </w:num>
  <w:num w:numId="7">
    <w:abstractNumId w:val="44"/>
  </w:num>
  <w:num w:numId="8">
    <w:abstractNumId w:val="16"/>
  </w:num>
  <w:num w:numId="9">
    <w:abstractNumId w:val="99"/>
  </w:num>
  <w:num w:numId="10">
    <w:abstractNumId w:val="63"/>
  </w:num>
  <w:num w:numId="11">
    <w:abstractNumId w:val="109"/>
  </w:num>
  <w:num w:numId="12">
    <w:abstractNumId w:val="0"/>
  </w:num>
  <w:num w:numId="13">
    <w:abstractNumId w:val="26"/>
  </w:num>
  <w:num w:numId="14">
    <w:abstractNumId w:val="28"/>
  </w:num>
  <w:num w:numId="15">
    <w:abstractNumId w:val="90"/>
  </w:num>
  <w:num w:numId="16">
    <w:abstractNumId w:val="17"/>
  </w:num>
  <w:num w:numId="17">
    <w:abstractNumId w:val="91"/>
  </w:num>
  <w:num w:numId="18">
    <w:abstractNumId w:val="107"/>
  </w:num>
  <w:num w:numId="19">
    <w:abstractNumId w:val="112"/>
  </w:num>
  <w:num w:numId="20">
    <w:abstractNumId w:val="59"/>
  </w:num>
  <w:num w:numId="21">
    <w:abstractNumId w:val="80"/>
  </w:num>
  <w:num w:numId="22">
    <w:abstractNumId w:val="51"/>
  </w:num>
  <w:num w:numId="23">
    <w:abstractNumId w:val="41"/>
  </w:num>
  <w:num w:numId="24">
    <w:abstractNumId w:val="82"/>
  </w:num>
  <w:num w:numId="25">
    <w:abstractNumId w:val="66"/>
  </w:num>
  <w:num w:numId="26">
    <w:abstractNumId w:val="48"/>
  </w:num>
  <w:num w:numId="27">
    <w:abstractNumId w:val="87"/>
  </w:num>
  <w:num w:numId="28">
    <w:abstractNumId w:val="69"/>
  </w:num>
  <w:num w:numId="29">
    <w:abstractNumId w:val="101"/>
  </w:num>
  <w:num w:numId="30">
    <w:abstractNumId w:val="117"/>
  </w:num>
  <w:num w:numId="31">
    <w:abstractNumId w:val="6"/>
  </w:num>
  <w:num w:numId="32">
    <w:abstractNumId w:val="106"/>
  </w:num>
  <w:num w:numId="33">
    <w:abstractNumId w:val="10"/>
  </w:num>
  <w:num w:numId="34">
    <w:abstractNumId w:val="60"/>
  </w:num>
  <w:num w:numId="35">
    <w:abstractNumId w:val="104"/>
  </w:num>
  <w:num w:numId="36">
    <w:abstractNumId w:val="67"/>
  </w:num>
  <w:num w:numId="37">
    <w:abstractNumId w:val="21"/>
  </w:num>
  <w:num w:numId="38">
    <w:abstractNumId w:val="103"/>
  </w:num>
  <w:num w:numId="39">
    <w:abstractNumId w:val="71"/>
  </w:num>
  <w:num w:numId="40">
    <w:abstractNumId w:val="108"/>
  </w:num>
  <w:num w:numId="41">
    <w:abstractNumId w:val="18"/>
  </w:num>
  <w:num w:numId="42">
    <w:abstractNumId w:val="58"/>
  </w:num>
  <w:num w:numId="43">
    <w:abstractNumId w:val="7"/>
  </w:num>
  <w:num w:numId="44">
    <w:abstractNumId w:val="38"/>
  </w:num>
  <w:num w:numId="45">
    <w:abstractNumId w:val="27"/>
  </w:num>
  <w:num w:numId="46">
    <w:abstractNumId w:val="11"/>
  </w:num>
  <w:num w:numId="47">
    <w:abstractNumId w:val="64"/>
  </w:num>
  <w:num w:numId="48">
    <w:abstractNumId w:val="84"/>
  </w:num>
  <w:num w:numId="49">
    <w:abstractNumId w:val="57"/>
  </w:num>
  <w:num w:numId="50">
    <w:abstractNumId w:val="95"/>
  </w:num>
  <w:num w:numId="51">
    <w:abstractNumId w:val="5"/>
  </w:num>
  <w:num w:numId="52">
    <w:abstractNumId w:val="77"/>
  </w:num>
  <w:num w:numId="53">
    <w:abstractNumId w:val="111"/>
  </w:num>
  <w:num w:numId="54">
    <w:abstractNumId w:val="74"/>
  </w:num>
  <w:num w:numId="55">
    <w:abstractNumId w:val="110"/>
  </w:num>
  <w:num w:numId="56">
    <w:abstractNumId w:val="72"/>
  </w:num>
  <w:num w:numId="57">
    <w:abstractNumId w:val="32"/>
  </w:num>
  <w:num w:numId="58">
    <w:abstractNumId w:val="35"/>
  </w:num>
  <w:num w:numId="59">
    <w:abstractNumId w:val="15"/>
  </w:num>
  <w:num w:numId="60">
    <w:abstractNumId w:val="37"/>
  </w:num>
  <w:num w:numId="61">
    <w:abstractNumId w:val="75"/>
  </w:num>
  <w:num w:numId="62">
    <w:abstractNumId w:val="88"/>
  </w:num>
  <w:num w:numId="63">
    <w:abstractNumId w:val="61"/>
  </w:num>
  <w:num w:numId="64">
    <w:abstractNumId w:val="33"/>
  </w:num>
  <w:num w:numId="65">
    <w:abstractNumId w:val="98"/>
  </w:num>
  <w:num w:numId="66">
    <w:abstractNumId w:val="31"/>
  </w:num>
  <w:num w:numId="67">
    <w:abstractNumId w:val="4"/>
  </w:num>
  <w:num w:numId="68">
    <w:abstractNumId w:val="3"/>
  </w:num>
  <w:num w:numId="69">
    <w:abstractNumId w:val="115"/>
  </w:num>
  <w:num w:numId="70">
    <w:abstractNumId w:val="93"/>
  </w:num>
  <w:num w:numId="71">
    <w:abstractNumId w:val="73"/>
  </w:num>
  <w:num w:numId="72">
    <w:abstractNumId w:val="46"/>
  </w:num>
  <w:num w:numId="73">
    <w:abstractNumId w:val="12"/>
  </w:num>
  <w:num w:numId="74">
    <w:abstractNumId w:val="36"/>
  </w:num>
  <w:num w:numId="75">
    <w:abstractNumId w:val="47"/>
  </w:num>
  <w:num w:numId="76">
    <w:abstractNumId w:val="78"/>
  </w:num>
  <w:num w:numId="77">
    <w:abstractNumId w:val="92"/>
  </w:num>
  <w:num w:numId="78">
    <w:abstractNumId w:val="83"/>
  </w:num>
  <w:num w:numId="79">
    <w:abstractNumId w:val="34"/>
  </w:num>
  <w:num w:numId="80">
    <w:abstractNumId w:val="23"/>
  </w:num>
  <w:num w:numId="81">
    <w:abstractNumId w:val="14"/>
  </w:num>
  <w:num w:numId="82">
    <w:abstractNumId w:val="55"/>
  </w:num>
  <w:num w:numId="83">
    <w:abstractNumId w:val="2"/>
  </w:num>
  <w:num w:numId="84">
    <w:abstractNumId w:val="96"/>
  </w:num>
  <w:num w:numId="85">
    <w:abstractNumId w:val="94"/>
  </w:num>
  <w:num w:numId="86">
    <w:abstractNumId w:val="19"/>
  </w:num>
  <w:num w:numId="87">
    <w:abstractNumId w:val="9"/>
  </w:num>
  <w:num w:numId="88">
    <w:abstractNumId w:val="25"/>
  </w:num>
  <w:num w:numId="89">
    <w:abstractNumId w:val="97"/>
  </w:num>
  <w:num w:numId="90">
    <w:abstractNumId w:val="30"/>
  </w:num>
  <w:num w:numId="91">
    <w:abstractNumId w:val="105"/>
  </w:num>
  <w:num w:numId="92">
    <w:abstractNumId w:val="29"/>
  </w:num>
  <w:num w:numId="93">
    <w:abstractNumId w:val="43"/>
  </w:num>
  <w:num w:numId="94">
    <w:abstractNumId w:val="70"/>
  </w:num>
  <w:num w:numId="95">
    <w:abstractNumId w:val="89"/>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0"/>
  </w:num>
  <w:num w:numId="98">
    <w:abstractNumId w:val="45"/>
  </w:num>
  <w:num w:numId="99">
    <w:abstractNumId w:val="113"/>
  </w:num>
  <w:num w:numId="100">
    <w:abstractNumId w:val="65"/>
  </w:num>
  <w:num w:numId="101">
    <w:abstractNumId w:val="42"/>
  </w:num>
  <w:num w:numId="102">
    <w:abstractNumId w:val="20"/>
  </w:num>
  <w:num w:numId="103">
    <w:abstractNumId w:val="24"/>
  </w:num>
  <w:num w:numId="104">
    <w:abstractNumId w:val="53"/>
  </w:num>
  <w:num w:numId="105">
    <w:abstractNumId w:val="54"/>
  </w:num>
  <w:num w:numId="106">
    <w:abstractNumId w:val="79"/>
  </w:num>
  <w:num w:numId="107">
    <w:abstractNumId w:val="114"/>
  </w:num>
  <w:num w:numId="108">
    <w:abstractNumId w:val="1"/>
  </w:num>
  <w:num w:numId="109">
    <w:abstractNumId w:val="86"/>
  </w:num>
  <w:num w:numId="110">
    <w:abstractNumId w:val="62"/>
  </w:num>
  <w:num w:numId="111">
    <w:abstractNumId w:val="81"/>
  </w:num>
  <w:num w:numId="112">
    <w:abstractNumId w:val="49"/>
  </w:num>
  <w:num w:numId="113">
    <w:abstractNumId w:val="50"/>
  </w:num>
  <w:num w:numId="114">
    <w:abstractNumId w:val="56"/>
  </w:num>
  <w:num w:numId="115">
    <w:abstractNumId w:val="116"/>
  </w:num>
  <w:num w:numId="116">
    <w:abstractNumId w:val="68"/>
  </w:num>
  <w:num w:numId="117">
    <w:abstractNumId w:val="102"/>
  </w:num>
  <w:num w:numId="118">
    <w:abstractNumId w:val="52"/>
  </w:num>
  <w:num w:numId="119">
    <w:abstractNumId w:val="7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0557B9"/>
    <w:rsid w:val="00002E4E"/>
    <w:rsid w:val="00003941"/>
    <w:rsid w:val="00007925"/>
    <w:rsid w:val="00020D68"/>
    <w:rsid w:val="0002470B"/>
    <w:rsid w:val="000267F1"/>
    <w:rsid w:val="000319BF"/>
    <w:rsid w:val="00042D10"/>
    <w:rsid w:val="000438B6"/>
    <w:rsid w:val="0005343D"/>
    <w:rsid w:val="000557B9"/>
    <w:rsid w:val="00065469"/>
    <w:rsid w:val="00066E5F"/>
    <w:rsid w:val="00067013"/>
    <w:rsid w:val="00067518"/>
    <w:rsid w:val="00073C05"/>
    <w:rsid w:val="000778BE"/>
    <w:rsid w:val="000822B9"/>
    <w:rsid w:val="00085793"/>
    <w:rsid w:val="00095E95"/>
    <w:rsid w:val="000973DD"/>
    <w:rsid w:val="000A1511"/>
    <w:rsid w:val="000A1DD0"/>
    <w:rsid w:val="000A366E"/>
    <w:rsid w:val="000A3CB8"/>
    <w:rsid w:val="000A3D6F"/>
    <w:rsid w:val="000B0037"/>
    <w:rsid w:val="000B0F55"/>
    <w:rsid w:val="000B6CBD"/>
    <w:rsid w:val="000C0E22"/>
    <w:rsid w:val="000C295A"/>
    <w:rsid w:val="000D326D"/>
    <w:rsid w:val="000E03E4"/>
    <w:rsid w:val="000E196B"/>
    <w:rsid w:val="000E25B1"/>
    <w:rsid w:val="000F3B7F"/>
    <w:rsid w:val="000F3E48"/>
    <w:rsid w:val="00131AFE"/>
    <w:rsid w:val="0013218F"/>
    <w:rsid w:val="0013347B"/>
    <w:rsid w:val="001353BF"/>
    <w:rsid w:val="00137604"/>
    <w:rsid w:val="001417AB"/>
    <w:rsid w:val="001418FA"/>
    <w:rsid w:val="00141920"/>
    <w:rsid w:val="001439E7"/>
    <w:rsid w:val="00145107"/>
    <w:rsid w:val="001504F2"/>
    <w:rsid w:val="001524D0"/>
    <w:rsid w:val="00153EE7"/>
    <w:rsid w:val="0015421F"/>
    <w:rsid w:val="00161667"/>
    <w:rsid w:val="0017135B"/>
    <w:rsid w:val="00172F8E"/>
    <w:rsid w:val="001733FB"/>
    <w:rsid w:val="00176AE7"/>
    <w:rsid w:val="00182C22"/>
    <w:rsid w:val="00184F40"/>
    <w:rsid w:val="00196DE1"/>
    <w:rsid w:val="001972DB"/>
    <w:rsid w:val="001A77A1"/>
    <w:rsid w:val="001A79BD"/>
    <w:rsid w:val="001B26FE"/>
    <w:rsid w:val="001B4EF2"/>
    <w:rsid w:val="001B5C6B"/>
    <w:rsid w:val="001C281A"/>
    <w:rsid w:val="001D1C37"/>
    <w:rsid w:val="001D4794"/>
    <w:rsid w:val="001E2269"/>
    <w:rsid w:val="001E234E"/>
    <w:rsid w:val="001F1449"/>
    <w:rsid w:val="001F2876"/>
    <w:rsid w:val="001F2F61"/>
    <w:rsid w:val="001F44E6"/>
    <w:rsid w:val="001F5572"/>
    <w:rsid w:val="001F716F"/>
    <w:rsid w:val="00206B5D"/>
    <w:rsid w:val="002073DE"/>
    <w:rsid w:val="00212011"/>
    <w:rsid w:val="0021224D"/>
    <w:rsid w:val="00212D23"/>
    <w:rsid w:val="00216227"/>
    <w:rsid w:val="00220ACA"/>
    <w:rsid w:val="00222843"/>
    <w:rsid w:val="002231ED"/>
    <w:rsid w:val="0022615A"/>
    <w:rsid w:val="00226615"/>
    <w:rsid w:val="0024428E"/>
    <w:rsid w:val="00245460"/>
    <w:rsid w:val="00250A3B"/>
    <w:rsid w:val="00252800"/>
    <w:rsid w:val="00253260"/>
    <w:rsid w:val="00253D93"/>
    <w:rsid w:val="00254708"/>
    <w:rsid w:val="00261EC8"/>
    <w:rsid w:val="00273839"/>
    <w:rsid w:val="00275C1B"/>
    <w:rsid w:val="00277B1C"/>
    <w:rsid w:val="00280A53"/>
    <w:rsid w:val="00290032"/>
    <w:rsid w:val="002904AF"/>
    <w:rsid w:val="00291A18"/>
    <w:rsid w:val="0029509A"/>
    <w:rsid w:val="002B1449"/>
    <w:rsid w:val="002B1964"/>
    <w:rsid w:val="002C7060"/>
    <w:rsid w:val="002D3409"/>
    <w:rsid w:val="002E1095"/>
    <w:rsid w:val="002E19FB"/>
    <w:rsid w:val="002E2764"/>
    <w:rsid w:val="002E5776"/>
    <w:rsid w:val="002F2B76"/>
    <w:rsid w:val="002F3D24"/>
    <w:rsid w:val="002F473F"/>
    <w:rsid w:val="002F77E7"/>
    <w:rsid w:val="00304992"/>
    <w:rsid w:val="00323B2C"/>
    <w:rsid w:val="003253BB"/>
    <w:rsid w:val="00325863"/>
    <w:rsid w:val="0033351F"/>
    <w:rsid w:val="00353AE0"/>
    <w:rsid w:val="00355FB7"/>
    <w:rsid w:val="00366621"/>
    <w:rsid w:val="003742DC"/>
    <w:rsid w:val="00376A36"/>
    <w:rsid w:val="00376D14"/>
    <w:rsid w:val="003800B7"/>
    <w:rsid w:val="00385A51"/>
    <w:rsid w:val="00391988"/>
    <w:rsid w:val="003929F0"/>
    <w:rsid w:val="0039396C"/>
    <w:rsid w:val="00394DEC"/>
    <w:rsid w:val="003972C7"/>
    <w:rsid w:val="003A0236"/>
    <w:rsid w:val="003A6BDB"/>
    <w:rsid w:val="003A73B8"/>
    <w:rsid w:val="003A774E"/>
    <w:rsid w:val="003C075E"/>
    <w:rsid w:val="003C1DC6"/>
    <w:rsid w:val="003C5B33"/>
    <w:rsid w:val="003D6526"/>
    <w:rsid w:val="003E115F"/>
    <w:rsid w:val="003F0491"/>
    <w:rsid w:val="003F1039"/>
    <w:rsid w:val="003F55A4"/>
    <w:rsid w:val="003F596F"/>
    <w:rsid w:val="00401FE1"/>
    <w:rsid w:val="004029FB"/>
    <w:rsid w:val="00407495"/>
    <w:rsid w:val="004275FD"/>
    <w:rsid w:val="00430B86"/>
    <w:rsid w:val="00437578"/>
    <w:rsid w:val="00437D84"/>
    <w:rsid w:val="00442281"/>
    <w:rsid w:val="0044324A"/>
    <w:rsid w:val="004475FF"/>
    <w:rsid w:val="00450BF4"/>
    <w:rsid w:val="00455149"/>
    <w:rsid w:val="00467CB6"/>
    <w:rsid w:val="00472113"/>
    <w:rsid w:val="004733BE"/>
    <w:rsid w:val="00473A1C"/>
    <w:rsid w:val="00485B76"/>
    <w:rsid w:val="0049259C"/>
    <w:rsid w:val="00493C4F"/>
    <w:rsid w:val="004B70E9"/>
    <w:rsid w:val="004D6F89"/>
    <w:rsid w:val="004E06A2"/>
    <w:rsid w:val="004E5978"/>
    <w:rsid w:val="004E6651"/>
    <w:rsid w:val="004F08C0"/>
    <w:rsid w:val="004F4320"/>
    <w:rsid w:val="004F5075"/>
    <w:rsid w:val="004F68C8"/>
    <w:rsid w:val="00500B94"/>
    <w:rsid w:val="00506DF2"/>
    <w:rsid w:val="00513013"/>
    <w:rsid w:val="00516969"/>
    <w:rsid w:val="0052315B"/>
    <w:rsid w:val="00535B3E"/>
    <w:rsid w:val="00546015"/>
    <w:rsid w:val="005527EF"/>
    <w:rsid w:val="005579F9"/>
    <w:rsid w:val="00562BD4"/>
    <w:rsid w:val="0057074B"/>
    <w:rsid w:val="00580902"/>
    <w:rsid w:val="00596988"/>
    <w:rsid w:val="0059737E"/>
    <w:rsid w:val="005B0EB0"/>
    <w:rsid w:val="005B73A2"/>
    <w:rsid w:val="005C3AE8"/>
    <w:rsid w:val="005C5F3E"/>
    <w:rsid w:val="005D3E9D"/>
    <w:rsid w:val="005E759A"/>
    <w:rsid w:val="005F7F47"/>
    <w:rsid w:val="00600137"/>
    <w:rsid w:val="00600954"/>
    <w:rsid w:val="00603AAE"/>
    <w:rsid w:val="00610D90"/>
    <w:rsid w:val="00611C2B"/>
    <w:rsid w:val="00614191"/>
    <w:rsid w:val="00614550"/>
    <w:rsid w:val="00616C0C"/>
    <w:rsid w:val="00621D06"/>
    <w:rsid w:val="00631130"/>
    <w:rsid w:val="00632F8B"/>
    <w:rsid w:val="006478B7"/>
    <w:rsid w:val="006522AE"/>
    <w:rsid w:val="00663B35"/>
    <w:rsid w:val="0066449D"/>
    <w:rsid w:val="00667F52"/>
    <w:rsid w:val="00684C24"/>
    <w:rsid w:val="00695812"/>
    <w:rsid w:val="006A3AB4"/>
    <w:rsid w:val="006C5FC0"/>
    <w:rsid w:val="006D1446"/>
    <w:rsid w:val="006D3040"/>
    <w:rsid w:val="006F230F"/>
    <w:rsid w:val="006F45E0"/>
    <w:rsid w:val="00710445"/>
    <w:rsid w:val="007154EF"/>
    <w:rsid w:val="007236CD"/>
    <w:rsid w:val="00725FA4"/>
    <w:rsid w:val="00735A58"/>
    <w:rsid w:val="007407AF"/>
    <w:rsid w:val="007446E9"/>
    <w:rsid w:val="00747384"/>
    <w:rsid w:val="00753A33"/>
    <w:rsid w:val="0076710F"/>
    <w:rsid w:val="007813DD"/>
    <w:rsid w:val="0078146C"/>
    <w:rsid w:val="00791E92"/>
    <w:rsid w:val="00793395"/>
    <w:rsid w:val="007946EF"/>
    <w:rsid w:val="00794CC0"/>
    <w:rsid w:val="00794E84"/>
    <w:rsid w:val="00795CAE"/>
    <w:rsid w:val="007A276D"/>
    <w:rsid w:val="007A3C9B"/>
    <w:rsid w:val="007A4083"/>
    <w:rsid w:val="007A70F3"/>
    <w:rsid w:val="007B17F1"/>
    <w:rsid w:val="007B5C10"/>
    <w:rsid w:val="007C1044"/>
    <w:rsid w:val="007C215B"/>
    <w:rsid w:val="007C2D1D"/>
    <w:rsid w:val="007D353F"/>
    <w:rsid w:val="007E4B8D"/>
    <w:rsid w:val="007E4E99"/>
    <w:rsid w:val="007F58F7"/>
    <w:rsid w:val="00810216"/>
    <w:rsid w:val="00815970"/>
    <w:rsid w:val="00824E62"/>
    <w:rsid w:val="0083052E"/>
    <w:rsid w:val="008342DE"/>
    <w:rsid w:val="008371DB"/>
    <w:rsid w:val="00840D7F"/>
    <w:rsid w:val="00840FCC"/>
    <w:rsid w:val="00845A41"/>
    <w:rsid w:val="008463FD"/>
    <w:rsid w:val="00853CC9"/>
    <w:rsid w:val="00854FED"/>
    <w:rsid w:val="00862163"/>
    <w:rsid w:val="008662BA"/>
    <w:rsid w:val="0087340B"/>
    <w:rsid w:val="00884945"/>
    <w:rsid w:val="00887CA6"/>
    <w:rsid w:val="00893271"/>
    <w:rsid w:val="008A504E"/>
    <w:rsid w:val="008B013C"/>
    <w:rsid w:val="008B4EAF"/>
    <w:rsid w:val="008B55AA"/>
    <w:rsid w:val="008C0908"/>
    <w:rsid w:val="008D5D9C"/>
    <w:rsid w:val="008E2F48"/>
    <w:rsid w:val="008F28C0"/>
    <w:rsid w:val="0090435B"/>
    <w:rsid w:val="00912ECF"/>
    <w:rsid w:val="0092347F"/>
    <w:rsid w:val="0093022A"/>
    <w:rsid w:val="00940456"/>
    <w:rsid w:val="009430BA"/>
    <w:rsid w:val="00945BD0"/>
    <w:rsid w:val="00946D7D"/>
    <w:rsid w:val="00947BE2"/>
    <w:rsid w:val="00950F5E"/>
    <w:rsid w:val="00952D2D"/>
    <w:rsid w:val="00954242"/>
    <w:rsid w:val="009676A6"/>
    <w:rsid w:val="00971259"/>
    <w:rsid w:val="00971A20"/>
    <w:rsid w:val="00980673"/>
    <w:rsid w:val="009813FD"/>
    <w:rsid w:val="009942F3"/>
    <w:rsid w:val="00997B5C"/>
    <w:rsid w:val="009A313C"/>
    <w:rsid w:val="009B09AF"/>
    <w:rsid w:val="009C55BC"/>
    <w:rsid w:val="009C6022"/>
    <w:rsid w:val="009E406A"/>
    <w:rsid w:val="009F1570"/>
    <w:rsid w:val="009F7EAF"/>
    <w:rsid w:val="00A03673"/>
    <w:rsid w:val="00A05003"/>
    <w:rsid w:val="00A10F82"/>
    <w:rsid w:val="00A27865"/>
    <w:rsid w:val="00A30190"/>
    <w:rsid w:val="00A32846"/>
    <w:rsid w:val="00A400B3"/>
    <w:rsid w:val="00A459CA"/>
    <w:rsid w:val="00A500A9"/>
    <w:rsid w:val="00A6777F"/>
    <w:rsid w:val="00A67C68"/>
    <w:rsid w:val="00A70B2F"/>
    <w:rsid w:val="00A747D0"/>
    <w:rsid w:val="00A8146C"/>
    <w:rsid w:val="00A839B2"/>
    <w:rsid w:val="00A90682"/>
    <w:rsid w:val="00AB4A25"/>
    <w:rsid w:val="00AB59C3"/>
    <w:rsid w:val="00AB7ADA"/>
    <w:rsid w:val="00AC1992"/>
    <w:rsid w:val="00AC64B6"/>
    <w:rsid w:val="00AD2235"/>
    <w:rsid w:val="00AE3725"/>
    <w:rsid w:val="00AE5B1D"/>
    <w:rsid w:val="00AE7939"/>
    <w:rsid w:val="00AF1F5B"/>
    <w:rsid w:val="00B0161E"/>
    <w:rsid w:val="00B049CA"/>
    <w:rsid w:val="00B05FBE"/>
    <w:rsid w:val="00B11027"/>
    <w:rsid w:val="00B11FB1"/>
    <w:rsid w:val="00B133EE"/>
    <w:rsid w:val="00B15DBB"/>
    <w:rsid w:val="00B16AAC"/>
    <w:rsid w:val="00B20121"/>
    <w:rsid w:val="00B23535"/>
    <w:rsid w:val="00B344EF"/>
    <w:rsid w:val="00B37D39"/>
    <w:rsid w:val="00B37D96"/>
    <w:rsid w:val="00B54970"/>
    <w:rsid w:val="00B60359"/>
    <w:rsid w:val="00B627C6"/>
    <w:rsid w:val="00B80140"/>
    <w:rsid w:val="00B86DDF"/>
    <w:rsid w:val="00B8739D"/>
    <w:rsid w:val="00B90A80"/>
    <w:rsid w:val="00B90CD5"/>
    <w:rsid w:val="00B929CA"/>
    <w:rsid w:val="00B9500E"/>
    <w:rsid w:val="00B9797C"/>
    <w:rsid w:val="00BA4063"/>
    <w:rsid w:val="00BA614E"/>
    <w:rsid w:val="00BC233E"/>
    <w:rsid w:val="00BC3E87"/>
    <w:rsid w:val="00BC6BD3"/>
    <w:rsid w:val="00BF50B7"/>
    <w:rsid w:val="00C00F49"/>
    <w:rsid w:val="00C0698B"/>
    <w:rsid w:val="00C10B2F"/>
    <w:rsid w:val="00C17D87"/>
    <w:rsid w:val="00C17E20"/>
    <w:rsid w:val="00C2134F"/>
    <w:rsid w:val="00C262E4"/>
    <w:rsid w:val="00C3508C"/>
    <w:rsid w:val="00C35CBD"/>
    <w:rsid w:val="00C36BAA"/>
    <w:rsid w:val="00C42737"/>
    <w:rsid w:val="00C42B68"/>
    <w:rsid w:val="00C44E66"/>
    <w:rsid w:val="00C66396"/>
    <w:rsid w:val="00C73276"/>
    <w:rsid w:val="00C7620D"/>
    <w:rsid w:val="00C76361"/>
    <w:rsid w:val="00C8647A"/>
    <w:rsid w:val="00C909A7"/>
    <w:rsid w:val="00C942C5"/>
    <w:rsid w:val="00CA653D"/>
    <w:rsid w:val="00CB0455"/>
    <w:rsid w:val="00CB69CE"/>
    <w:rsid w:val="00CC2262"/>
    <w:rsid w:val="00CC227C"/>
    <w:rsid w:val="00CD5F0D"/>
    <w:rsid w:val="00CD630E"/>
    <w:rsid w:val="00CE145F"/>
    <w:rsid w:val="00CE69A4"/>
    <w:rsid w:val="00CF1085"/>
    <w:rsid w:val="00CF5721"/>
    <w:rsid w:val="00CF78D1"/>
    <w:rsid w:val="00D20E3A"/>
    <w:rsid w:val="00D475DC"/>
    <w:rsid w:val="00D51B9F"/>
    <w:rsid w:val="00D573F0"/>
    <w:rsid w:val="00D643EF"/>
    <w:rsid w:val="00D651A4"/>
    <w:rsid w:val="00D65229"/>
    <w:rsid w:val="00D7085E"/>
    <w:rsid w:val="00D734F4"/>
    <w:rsid w:val="00D73937"/>
    <w:rsid w:val="00D755E9"/>
    <w:rsid w:val="00D82AD8"/>
    <w:rsid w:val="00D83073"/>
    <w:rsid w:val="00D832E1"/>
    <w:rsid w:val="00DA4FA7"/>
    <w:rsid w:val="00DA7502"/>
    <w:rsid w:val="00DB32B8"/>
    <w:rsid w:val="00DD362A"/>
    <w:rsid w:val="00DE241B"/>
    <w:rsid w:val="00DF3747"/>
    <w:rsid w:val="00DF3B82"/>
    <w:rsid w:val="00DF3D47"/>
    <w:rsid w:val="00E05C03"/>
    <w:rsid w:val="00E060DD"/>
    <w:rsid w:val="00E0761D"/>
    <w:rsid w:val="00E167F6"/>
    <w:rsid w:val="00E16884"/>
    <w:rsid w:val="00E27E32"/>
    <w:rsid w:val="00E30006"/>
    <w:rsid w:val="00E3326F"/>
    <w:rsid w:val="00E5698E"/>
    <w:rsid w:val="00E61DCB"/>
    <w:rsid w:val="00E722A1"/>
    <w:rsid w:val="00E82E29"/>
    <w:rsid w:val="00E91F89"/>
    <w:rsid w:val="00E97C9E"/>
    <w:rsid w:val="00EA19ED"/>
    <w:rsid w:val="00EB0F14"/>
    <w:rsid w:val="00EC1475"/>
    <w:rsid w:val="00ED4284"/>
    <w:rsid w:val="00ED6686"/>
    <w:rsid w:val="00F06BFA"/>
    <w:rsid w:val="00F06F07"/>
    <w:rsid w:val="00F13BD1"/>
    <w:rsid w:val="00F15BF0"/>
    <w:rsid w:val="00F24809"/>
    <w:rsid w:val="00F24CCF"/>
    <w:rsid w:val="00F34E62"/>
    <w:rsid w:val="00F37789"/>
    <w:rsid w:val="00F52E82"/>
    <w:rsid w:val="00F5319A"/>
    <w:rsid w:val="00F652DC"/>
    <w:rsid w:val="00F770C6"/>
    <w:rsid w:val="00F80CA0"/>
    <w:rsid w:val="00F85C1C"/>
    <w:rsid w:val="00F92575"/>
    <w:rsid w:val="00F9338D"/>
    <w:rsid w:val="00FB12A7"/>
    <w:rsid w:val="00FB6AD3"/>
    <w:rsid w:val="00FC4246"/>
    <w:rsid w:val="00FE2821"/>
    <w:rsid w:val="00FE653D"/>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C22"/>
    <w:rPr>
      <w:sz w:val="24"/>
    </w:rPr>
  </w:style>
  <w:style w:type="paragraph" w:styleId="Heading1">
    <w:name w:val="heading 1"/>
    <w:aliases w:val="Document Header1"/>
    <w:basedOn w:val="Normal"/>
    <w:next w:val="Normal"/>
    <w:qFormat/>
    <w:rsid w:val="00182C22"/>
    <w:pPr>
      <w:spacing w:after="200"/>
      <w:jc w:val="center"/>
      <w:outlineLvl w:val="0"/>
    </w:pPr>
    <w:rPr>
      <w:b/>
      <w:kern w:val="28"/>
      <w:sz w:val="40"/>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2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suppressAutoHyphens/>
      <w:outlineLvl w:val="5"/>
    </w:pPr>
    <w:rPr>
      <w:b/>
      <w:bCs/>
      <w:sz w:val="20"/>
    </w:rPr>
  </w:style>
  <w:style w:type="paragraph" w:styleId="Heading7">
    <w:name w:val="heading 7"/>
    <w:basedOn w:val="Normal"/>
    <w:next w:val="Normal"/>
    <w:qFormat/>
    <w:rsid w:val="00182C22"/>
    <w:pPr>
      <w:keepNext/>
      <w:tabs>
        <w:tab w:val="left" w:pos="7980"/>
      </w:tabs>
      <w:suppressAutoHyphens/>
      <w:ind w:left="7980"/>
      <w:outlineLvl w:val="6"/>
    </w:pPr>
    <w:rPr>
      <w:b/>
    </w:rPr>
  </w:style>
  <w:style w:type="paragraph" w:styleId="Heading8">
    <w:name w:val="heading 8"/>
    <w:basedOn w:val="Normal"/>
    <w:next w:val="Normal"/>
    <w:qFormat/>
    <w:rsid w:val="00182C22"/>
    <w:pPr>
      <w:keepNext/>
      <w:suppressAutoHyphens/>
      <w:jc w:val="right"/>
      <w:outlineLvl w:val="7"/>
    </w:pPr>
    <w:rPr>
      <w:sz w:val="20"/>
    </w:rPr>
  </w:style>
  <w:style w:type="paragraph" w:styleId="Heading9">
    <w:name w:val="heading 9"/>
    <w:basedOn w:val="Normal"/>
    <w:next w:val="Normal"/>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character" w:customStyle="1" w:styleId="FooterChar">
    <w:name w:val="Footer Char"/>
    <w:basedOn w:val="DefaultParagraphFont"/>
    <w:link w:val="Footer"/>
    <w:uiPriority w:val="99"/>
    <w:rsid w:val="007B5C10"/>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182C22"/>
    <w:pPr>
      <w:tabs>
        <w:tab w:val="right" w:leader="dot" w:pos="9000"/>
      </w:tabs>
      <w:ind w:left="720" w:hanging="720"/>
      <w:outlineLvl w:val="1"/>
    </w:pPr>
    <w:rPr>
      <w:noProof/>
    </w:rPr>
  </w:style>
  <w:style w:type="paragraph" w:styleId="Subtitle">
    <w:name w:val="Subtitle"/>
    <w:basedOn w:val="Normal"/>
    <w:qFormat/>
    <w:rsid w:val="00182C22"/>
    <w:pPr>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82C22"/>
    <w:pPr>
      <w:jc w:val="center"/>
    </w:pPr>
    <w:rPr>
      <w:b/>
      <w:sz w:val="36"/>
    </w:rPr>
  </w:style>
  <w:style w:type="paragraph" w:styleId="BodyText">
    <w:name w:val="Body Text"/>
    <w:basedOn w:val="Normal"/>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rsid w:val="00182C22"/>
    <w:pPr>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182C22"/>
    <w:rPr>
      <w:sz w:val="16"/>
      <w:szCs w:val="16"/>
    </w:rPr>
  </w:style>
  <w:style w:type="paragraph" w:styleId="CommentText">
    <w:name w:val="annotation text"/>
    <w:basedOn w:val="Normal"/>
    <w:link w:val="CommentTextChar"/>
    <w:semiHidden/>
    <w:rsid w:val="00182C22"/>
    <w:rPr>
      <w:sz w:val="20"/>
    </w:rPr>
  </w:style>
  <w:style w:type="character" w:customStyle="1" w:styleId="CommentTextChar">
    <w:name w:val="Comment Text Char"/>
    <w:basedOn w:val="DefaultParagraphFont"/>
    <w:link w:val="CommentText"/>
    <w:semiHidden/>
    <w:rsid w:val="002F77E7"/>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Default">
    <w:name w:val="Default"/>
    <w:rsid w:val="00FE653D"/>
    <w:pPr>
      <w:autoSpaceDE w:val="0"/>
      <w:autoSpaceDN w:val="0"/>
      <w:adjustRightInd w:val="0"/>
    </w:pPr>
    <w:rPr>
      <w:color w:val="000000"/>
      <w:sz w:val="24"/>
      <w:szCs w:val="24"/>
    </w:rPr>
  </w:style>
  <w:style w:type="paragraph" w:styleId="ListParagraph">
    <w:name w:val="List Paragraph"/>
    <w:basedOn w:val="Normal"/>
    <w:uiPriority w:val="99"/>
    <w:qFormat/>
    <w:rsid w:val="00BF50B7"/>
    <w:pPr>
      <w:ind w:left="720"/>
      <w:contextualSpacing/>
    </w:pPr>
  </w:style>
  <w:style w:type="paragraph" w:customStyle="1" w:styleId="explanatoryclause">
    <w:name w:val="explanatory_clause"/>
    <w:basedOn w:val="Normal"/>
    <w:rsid w:val="00355FB7"/>
    <w:pPr>
      <w:suppressAutoHyphens/>
      <w:spacing w:after="120"/>
      <w:ind w:left="738" w:right="-14" w:hanging="738"/>
    </w:pPr>
    <w:rPr>
      <w:rFonts w:ascii="Arial" w:hAnsi="Arial"/>
      <w:sz w:val="22"/>
    </w:rPr>
  </w:style>
  <w:style w:type="paragraph" w:customStyle="1" w:styleId="SecVI-Header1">
    <w:name w:val="Sec VI - Header 1"/>
    <w:basedOn w:val="SectionVHeader"/>
    <w:rsid w:val="00D755E9"/>
  </w:style>
  <w:style w:type="character" w:customStyle="1" w:styleId="Table">
    <w:name w:val="Table"/>
    <w:rsid w:val="000A3D6F"/>
    <w:rPr>
      <w:rFonts w:ascii="Arial" w:hAnsi="Arial"/>
      <w:sz w:val="20"/>
    </w:rPr>
  </w:style>
  <w:style w:type="paragraph" w:customStyle="1" w:styleId="S4Header">
    <w:name w:val="S4 Header"/>
    <w:basedOn w:val="Normal"/>
    <w:next w:val="Normal"/>
    <w:link w:val="S4HeaderChar"/>
    <w:rsid w:val="000A3D6F"/>
    <w:pPr>
      <w:spacing w:before="120" w:after="240"/>
      <w:jc w:val="center"/>
    </w:pPr>
    <w:rPr>
      <w:b/>
      <w:sz w:val="32"/>
    </w:rPr>
  </w:style>
  <w:style w:type="character" w:customStyle="1" w:styleId="S4HeaderChar">
    <w:name w:val="S4 Header Char"/>
    <w:link w:val="S4Header"/>
    <w:rsid w:val="000A3D6F"/>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9233">
      <w:bodyDiv w:val="1"/>
      <w:marLeft w:val="0"/>
      <w:marRight w:val="0"/>
      <w:marTop w:val="0"/>
      <w:marBottom w:val="0"/>
      <w:divBdr>
        <w:top w:val="none" w:sz="0" w:space="0" w:color="auto"/>
        <w:left w:val="none" w:sz="0" w:space="0" w:color="auto"/>
        <w:bottom w:val="none" w:sz="0" w:space="0" w:color="auto"/>
        <w:right w:val="none" w:sz="0" w:space="0" w:color="auto"/>
      </w:divBdr>
    </w:div>
    <w:div w:id="338393844">
      <w:bodyDiv w:val="1"/>
      <w:marLeft w:val="0"/>
      <w:marRight w:val="0"/>
      <w:marTop w:val="0"/>
      <w:marBottom w:val="0"/>
      <w:divBdr>
        <w:top w:val="none" w:sz="0" w:space="0" w:color="auto"/>
        <w:left w:val="none" w:sz="0" w:space="0" w:color="auto"/>
        <w:bottom w:val="none" w:sz="0" w:space="0" w:color="auto"/>
        <w:right w:val="none" w:sz="0" w:space="0" w:color="auto"/>
      </w:divBdr>
    </w:div>
    <w:div w:id="646252641">
      <w:bodyDiv w:val="1"/>
      <w:marLeft w:val="0"/>
      <w:marRight w:val="0"/>
      <w:marTop w:val="0"/>
      <w:marBottom w:val="0"/>
      <w:divBdr>
        <w:top w:val="none" w:sz="0" w:space="0" w:color="auto"/>
        <w:left w:val="none" w:sz="0" w:space="0" w:color="auto"/>
        <w:bottom w:val="none" w:sz="0" w:space="0" w:color="auto"/>
        <w:right w:val="none" w:sz="0" w:space="0" w:color="auto"/>
      </w:divBdr>
    </w:div>
    <w:div w:id="740324292">
      <w:bodyDiv w:val="1"/>
      <w:marLeft w:val="0"/>
      <w:marRight w:val="0"/>
      <w:marTop w:val="0"/>
      <w:marBottom w:val="0"/>
      <w:divBdr>
        <w:top w:val="none" w:sz="0" w:space="0" w:color="auto"/>
        <w:left w:val="none" w:sz="0" w:space="0" w:color="auto"/>
        <w:bottom w:val="none" w:sz="0" w:space="0" w:color="auto"/>
        <w:right w:val="none" w:sz="0" w:space="0" w:color="auto"/>
      </w:divBdr>
    </w:div>
    <w:div w:id="1009138025">
      <w:bodyDiv w:val="1"/>
      <w:marLeft w:val="0"/>
      <w:marRight w:val="0"/>
      <w:marTop w:val="0"/>
      <w:marBottom w:val="0"/>
      <w:divBdr>
        <w:top w:val="none" w:sz="0" w:space="0" w:color="auto"/>
        <w:left w:val="none" w:sz="0" w:space="0" w:color="auto"/>
        <w:bottom w:val="none" w:sz="0" w:space="0" w:color="auto"/>
        <w:right w:val="none" w:sz="0" w:space="0" w:color="auto"/>
      </w:divBdr>
    </w:div>
    <w:div w:id="1188912989">
      <w:bodyDiv w:val="1"/>
      <w:marLeft w:val="0"/>
      <w:marRight w:val="0"/>
      <w:marTop w:val="0"/>
      <w:marBottom w:val="0"/>
      <w:divBdr>
        <w:top w:val="none" w:sz="0" w:space="0" w:color="auto"/>
        <w:left w:val="none" w:sz="0" w:space="0" w:color="auto"/>
        <w:bottom w:val="none" w:sz="0" w:space="0" w:color="auto"/>
        <w:right w:val="none" w:sz="0" w:space="0" w:color="auto"/>
      </w:divBdr>
    </w:div>
    <w:div w:id="1220673912">
      <w:bodyDiv w:val="1"/>
      <w:marLeft w:val="0"/>
      <w:marRight w:val="0"/>
      <w:marTop w:val="0"/>
      <w:marBottom w:val="0"/>
      <w:divBdr>
        <w:top w:val="none" w:sz="0" w:space="0" w:color="auto"/>
        <w:left w:val="none" w:sz="0" w:space="0" w:color="auto"/>
        <w:bottom w:val="none" w:sz="0" w:space="0" w:color="auto"/>
        <w:right w:val="none" w:sz="0" w:space="0" w:color="auto"/>
      </w:divBdr>
    </w:div>
    <w:div w:id="1474910045">
      <w:bodyDiv w:val="1"/>
      <w:marLeft w:val="0"/>
      <w:marRight w:val="0"/>
      <w:marTop w:val="0"/>
      <w:marBottom w:val="0"/>
      <w:divBdr>
        <w:top w:val="none" w:sz="0" w:space="0" w:color="auto"/>
        <w:left w:val="none" w:sz="0" w:space="0" w:color="auto"/>
        <w:bottom w:val="none" w:sz="0" w:space="0" w:color="auto"/>
        <w:right w:val="none" w:sz="0" w:space="0" w:color="auto"/>
      </w:divBdr>
    </w:div>
    <w:div w:id="1534880635">
      <w:bodyDiv w:val="1"/>
      <w:marLeft w:val="0"/>
      <w:marRight w:val="0"/>
      <w:marTop w:val="0"/>
      <w:marBottom w:val="0"/>
      <w:divBdr>
        <w:top w:val="none" w:sz="0" w:space="0" w:color="auto"/>
        <w:left w:val="none" w:sz="0" w:space="0" w:color="auto"/>
        <w:bottom w:val="none" w:sz="0" w:space="0" w:color="auto"/>
        <w:right w:val="none" w:sz="0" w:space="0" w:color="auto"/>
      </w:divBdr>
    </w:div>
    <w:div w:id="1642270282">
      <w:bodyDiv w:val="1"/>
      <w:marLeft w:val="0"/>
      <w:marRight w:val="0"/>
      <w:marTop w:val="0"/>
      <w:marBottom w:val="0"/>
      <w:divBdr>
        <w:top w:val="none" w:sz="0" w:space="0" w:color="auto"/>
        <w:left w:val="none" w:sz="0" w:space="0" w:color="auto"/>
        <w:bottom w:val="none" w:sz="0" w:space="0" w:color="auto"/>
        <w:right w:val="none" w:sz="0" w:space="0" w:color="auto"/>
      </w:divBdr>
    </w:div>
    <w:div w:id="1919826615">
      <w:bodyDiv w:val="1"/>
      <w:marLeft w:val="0"/>
      <w:marRight w:val="0"/>
      <w:marTop w:val="0"/>
      <w:marBottom w:val="0"/>
      <w:divBdr>
        <w:top w:val="none" w:sz="0" w:space="0" w:color="auto"/>
        <w:left w:val="none" w:sz="0" w:space="0" w:color="auto"/>
        <w:bottom w:val="none" w:sz="0" w:space="0" w:color="auto"/>
        <w:right w:val="none" w:sz="0" w:space="0" w:color="auto"/>
      </w:divBdr>
    </w:div>
    <w:div w:id="1945260919">
      <w:bodyDiv w:val="1"/>
      <w:marLeft w:val="0"/>
      <w:marRight w:val="0"/>
      <w:marTop w:val="0"/>
      <w:marBottom w:val="0"/>
      <w:divBdr>
        <w:top w:val="none" w:sz="0" w:space="0" w:color="auto"/>
        <w:left w:val="none" w:sz="0" w:space="0" w:color="auto"/>
        <w:bottom w:val="none" w:sz="0" w:space="0" w:color="auto"/>
        <w:right w:val="none" w:sz="0" w:space="0" w:color="auto"/>
      </w:divBdr>
    </w:div>
    <w:div w:id="2055502166">
      <w:bodyDiv w:val="1"/>
      <w:marLeft w:val="0"/>
      <w:marRight w:val="0"/>
      <w:marTop w:val="0"/>
      <w:marBottom w:val="0"/>
      <w:divBdr>
        <w:top w:val="none" w:sz="0" w:space="0" w:color="auto"/>
        <w:left w:val="none" w:sz="0" w:space="0" w:color="auto"/>
        <w:bottom w:val="none" w:sz="0" w:space="0" w:color="auto"/>
        <w:right w:val="none" w:sz="0" w:space="0" w:color="auto"/>
      </w:divBdr>
    </w:div>
    <w:div w:id="2073497631">
      <w:bodyDiv w:val="1"/>
      <w:marLeft w:val="0"/>
      <w:marRight w:val="0"/>
      <w:marTop w:val="0"/>
      <w:marBottom w:val="0"/>
      <w:divBdr>
        <w:top w:val="none" w:sz="0" w:space="0" w:color="auto"/>
        <w:left w:val="none" w:sz="0" w:space="0" w:color="auto"/>
        <w:bottom w:val="none" w:sz="0" w:space="0" w:color="auto"/>
        <w:right w:val="none" w:sz="0" w:space="0" w:color="auto"/>
      </w:divBdr>
    </w:div>
    <w:div w:id="21345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footer" Target="footer2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tender@finance.gov.mv" TargetMode="External"/><Relationship Id="rId28" Type="http://schemas.openxmlformats.org/officeDocument/2006/relationships/header" Target="header12.xml"/><Relationship Id="rId36" Type="http://schemas.openxmlformats.org/officeDocument/2006/relationships/footer" Target="footer8.xml"/><Relationship Id="rId49" Type="http://schemas.openxmlformats.org/officeDocument/2006/relationships/footer" Target="footer17.xml"/><Relationship Id="rId57" Type="http://schemas.openxmlformats.org/officeDocument/2006/relationships/hyperlink" Target="mailto:memp@environment.gov.mv" TargetMode="External"/><Relationship Id="rId61" Type="http://schemas.openxmlformats.org/officeDocument/2006/relationships/header" Target="header29.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header" Target="header15.xml"/><Relationship Id="rId44" Type="http://schemas.openxmlformats.org/officeDocument/2006/relationships/header" Target="header20.xml"/><Relationship Id="rId52"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19.xml"/><Relationship Id="rId48" Type="http://schemas.openxmlformats.org/officeDocument/2006/relationships/footer" Target="footer16.xml"/><Relationship Id="rId56" Type="http://schemas.openxmlformats.org/officeDocument/2006/relationships/header" Target="header25.xml"/><Relationship Id="rId64"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6.xml"/><Relationship Id="rId38" Type="http://schemas.openxmlformats.org/officeDocument/2006/relationships/footer" Target="footer10.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40A4-5636-4A32-A989-76318841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115</Pages>
  <Words>28834</Words>
  <Characters>160321</Characters>
  <Application>Microsoft Office Word</Application>
  <DocSecurity>0</DocSecurity>
  <Lines>1336</Lines>
  <Paragraphs>377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188778</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MOHAMED MAFAAZ SHAREEF</cp:lastModifiedBy>
  <cp:revision>2</cp:revision>
  <cp:lastPrinted>2012-03-18T11:56:00Z</cp:lastPrinted>
  <dcterms:created xsi:type="dcterms:W3CDTF">2012-09-25T15:48:00Z</dcterms:created>
  <dcterms:modified xsi:type="dcterms:W3CDTF">2012-10-10T03:50:00Z</dcterms:modified>
</cp:coreProperties>
</file>