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8F955" w14:textId="5A8B52AA" w:rsidR="009352DF" w:rsidRPr="0035582B" w:rsidRDefault="009352DF" w:rsidP="009352DF">
      <w:pPr>
        <w:tabs>
          <w:tab w:val="left" w:pos="1253"/>
        </w:tabs>
        <w:spacing w:line="276" w:lineRule="auto"/>
        <w:rPr>
          <w:b/>
          <w:color w:val="000000"/>
          <w:sz w:val="52"/>
        </w:rPr>
      </w:pPr>
      <w:r w:rsidRPr="0035582B">
        <w:rPr>
          <w:b/>
          <w:noProof/>
          <w:color w:val="000000"/>
          <w:sz w:val="52"/>
        </w:rPr>
        <w:drawing>
          <wp:anchor distT="0" distB="0" distL="114300" distR="114300" simplePos="0" relativeHeight="251659264" behindDoc="1" locked="0" layoutInCell="1" allowOverlap="1" wp14:anchorId="4C64F6B2" wp14:editId="244A898B">
            <wp:simplePos x="0" y="0"/>
            <wp:positionH relativeFrom="margin">
              <wp:posOffset>2589530</wp:posOffset>
            </wp:positionH>
            <wp:positionV relativeFrom="paragraph">
              <wp:posOffset>64135</wp:posOffset>
            </wp:positionV>
            <wp:extent cx="711835" cy="789940"/>
            <wp:effectExtent l="0" t="0" r="0" b="0"/>
            <wp:wrapTight wrapText="bothSides">
              <wp:wrapPolygon edited="0">
                <wp:start x="0" y="0"/>
                <wp:lineTo x="0" y="20836"/>
                <wp:lineTo x="20810" y="20836"/>
                <wp:lineTo x="2081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1835" cy="789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582B">
        <w:rPr>
          <w:b/>
          <w:color w:val="000000"/>
          <w:sz w:val="52"/>
        </w:rPr>
        <w:tab/>
      </w:r>
    </w:p>
    <w:p w14:paraId="68621695" w14:textId="77777777" w:rsidR="009352DF" w:rsidRPr="0035582B" w:rsidRDefault="009352DF" w:rsidP="009352DF">
      <w:pPr>
        <w:tabs>
          <w:tab w:val="left" w:pos="5835"/>
        </w:tabs>
        <w:spacing w:after="240"/>
        <w:rPr>
          <w:bCs/>
          <w:color w:val="000000"/>
        </w:rPr>
      </w:pPr>
      <w:r w:rsidRPr="0035582B">
        <w:rPr>
          <w:color w:val="000000"/>
          <w:sz w:val="52"/>
        </w:rPr>
        <w:tab/>
      </w:r>
    </w:p>
    <w:p w14:paraId="160930C4" w14:textId="77777777" w:rsidR="009352DF" w:rsidRPr="0035582B" w:rsidRDefault="009352DF" w:rsidP="009352DF">
      <w:pPr>
        <w:tabs>
          <w:tab w:val="left" w:pos="5835"/>
        </w:tabs>
        <w:rPr>
          <w:bCs/>
          <w:color w:val="000000"/>
          <w:sz w:val="12"/>
          <w:szCs w:val="12"/>
        </w:rPr>
      </w:pPr>
    </w:p>
    <w:p w14:paraId="79A0927C" w14:textId="77777777" w:rsidR="009352DF" w:rsidRPr="0035582B" w:rsidRDefault="009352DF" w:rsidP="009352DF">
      <w:pPr>
        <w:jc w:val="center"/>
        <w:rPr>
          <w:b/>
          <w:color w:val="000000"/>
          <w:sz w:val="28"/>
        </w:rPr>
      </w:pPr>
      <w:r w:rsidRPr="0035582B">
        <w:rPr>
          <w:b/>
          <w:color w:val="000000"/>
          <w:sz w:val="28"/>
        </w:rPr>
        <w:t xml:space="preserve">Ministry of Finance </w:t>
      </w:r>
    </w:p>
    <w:p w14:paraId="2020A399" w14:textId="77777777" w:rsidR="009352DF" w:rsidRPr="0035582B" w:rsidRDefault="009352DF" w:rsidP="009352DF">
      <w:pPr>
        <w:jc w:val="center"/>
        <w:rPr>
          <w:bCs/>
          <w:color w:val="000000"/>
          <w:sz w:val="28"/>
        </w:rPr>
      </w:pPr>
      <w:r w:rsidRPr="0035582B">
        <w:rPr>
          <w:bCs/>
          <w:color w:val="000000"/>
          <w:sz w:val="28"/>
        </w:rPr>
        <w:t>Republic of Maldives</w:t>
      </w:r>
    </w:p>
    <w:p w14:paraId="1F30E480" w14:textId="77777777" w:rsidR="009352DF" w:rsidRPr="0035582B" w:rsidRDefault="009352DF" w:rsidP="009352DF">
      <w:pPr>
        <w:rPr>
          <w:b/>
          <w:color w:val="000000"/>
          <w:sz w:val="28"/>
        </w:rPr>
      </w:pPr>
    </w:p>
    <w:p w14:paraId="301B6C2E" w14:textId="77777777" w:rsidR="009352DF" w:rsidRDefault="009352DF" w:rsidP="009352DF">
      <w:pPr>
        <w:pStyle w:val="Heading2"/>
        <w:tabs>
          <w:tab w:val="left" w:pos="720"/>
          <w:tab w:val="left" w:pos="990"/>
        </w:tabs>
        <w:spacing w:line="276" w:lineRule="auto"/>
        <w:ind w:left="1080"/>
        <w:jc w:val="center"/>
        <w:rPr>
          <w:rFonts w:asciiTheme="majorBidi" w:hAnsiTheme="majorBidi" w:cstheme="majorBidi"/>
          <w:b/>
          <w:bCs/>
          <w:color w:val="auto"/>
          <w:sz w:val="36"/>
          <w:szCs w:val="36"/>
        </w:rPr>
      </w:pPr>
      <w:r w:rsidRPr="009352DF">
        <w:rPr>
          <w:rFonts w:asciiTheme="majorBidi" w:hAnsiTheme="majorBidi" w:cstheme="majorBidi"/>
          <w:b/>
          <w:bCs/>
          <w:color w:val="auto"/>
          <w:sz w:val="44"/>
          <w:szCs w:val="44"/>
        </w:rPr>
        <w:t>TERMS OF REFERNCE (TOR)</w:t>
      </w:r>
    </w:p>
    <w:p w14:paraId="678BCF05" w14:textId="77777777" w:rsidR="009352DF" w:rsidRDefault="009352DF" w:rsidP="009352DF">
      <w:pPr>
        <w:pStyle w:val="Heading2"/>
        <w:tabs>
          <w:tab w:val="left" w:pos="720"/>
          <w:tab w:val="left" w:pos="990"/>
        </w:tabs>
        <w:spacing w:line="276" w:lineRule="auto"/>
        <w:ind w:left="1080"/>
        <w:jc w:val="center"/>
        <w:rPr>
          <w:rFonts w:asciiTheme="majorBidi" w:hAnsiTheme="majorBidi" w:cstheme="majorBidi"/>
          <w:b/>
          <w:bCs/>
          <w:color w:val="auto"/>
          <w:sz w:val="36"/>
          <w:szCs w:val="36"/>
        </w:rPr>
      </w:pPr>
    </w:p>
    <w:p w14:paraId="73001BDB" w14:textId="77777777" w:rsidR="009352DF" w:rsidRDefault="009352DF" w:rsidP="009352DF">
      <w:pPr>
        <w:pStyle w:val="Heading2"/>
        <w:tabs>
          <w:tab w:val="left" w:pos="720"/>
          <w:tab w:val="left" w:pos="990"/>
        </w:tabs>
        <w:spacing w:line="276" w:lineRule="auto"/>
        <w:ind w:left="1080"/>
        <w:jc w:val="center"/>
        <w:rPr>
          <w:rFonts w:asciiTheme="majorBidi" w:hAnsiTheme="majorBidi" w:cstheme="majorBidi"/>
          <w:b/>
          <w:bCs/>
          <w:color w:val="auto"/>
          <w:sz w:val="36"/>
          <w:szCs w:val="36"/>
        </w:rPr>
      </w:pPr>
      <w:r w:rsidRPr="009352DF">
        <w:rPr>
          <w:rFonts w:asciiTheme="majorBidi" w:hAnsiTheme="majorBidi" w:cstheme="majorBidi"/>
          <w:b/>
          <w:bCs/>
          <w:color w:val="auto"/>
          <w:sz w:val="36"/>
          <w:szCs w:val="36"/>
        </w:rPr>
        <w:t>for</w:t>
      </w:r>
    </w:p>
    <w:p w14:paraId="191F0CD8" w14:textId="6639930C" w:rsidR="009352DF" w:rsidRPr="009352DF" w:rsidRDefault="009352DF" w:rsidP="009352DF">
      <w:pPr>
        <w:pStyle w:val="Heading2"/>
        <w:tabs>
          <w:tab w:val="left" w:pos="720"/>
          <w:tab w:val="left" w:pos="990"/>
        </w:tabs>
        <w:spacing w:line="276" w:lineRule="auto"/>
        <w:ind w:left="1080"/>
        <w:jc w:val="center"/>
        <w:rPr>
          <w:rFonts w:asciiTheme="majorBidi" w:hAnsiTheme="majorBidi" w:cstheme="majorBidi"/>
          <w:b/>
          <w:bCs/>
          <w:color w:val="auto"/>
          <w:sz w:val="36"/>
          <w:szCs w:val="36"/>
        </w:rPr>
      </w:pPr>
      <w:r w:rsidRPr="009352DF">
        <w:rPr>
          <w:rFonts w:asciiTheme="majorBidi" w:hAnsiTheme="majorBidi" w:cstheme="majorBidi"/>
          <w:b/>
          <w:bCs/>
          <w:color w:val="auto"/>
          <w:sz w:val="36"/>
          <w:szCs w:val="36"/>
        </w:rPr>
        <w:br/>
        <w:t>PROJECT MANAGEMENT CONSULTANCY FOR DESIGN &amp; BUILD OF WATER SUPPLY &amp; SEWERAGE FACILITIES (06 packages)</w:t>
      </w:r>
    </w:p>
    <w:p w14:paraId="6A63EB59" w14:textId="1F158F16" w:rsidR="009352DF" w:rsidRPr="009352DF" w:rsidRDefault="009352DF" w:rsidP="009352DF">
      <w:pPr>
        <w:spacing w:after="240" w:line="259" w:lineRule="auto"/>
        <w:jc w:val="center"/>
        <w:rPr>
          <w:b/>
          <w:bCs/>
          <w:color w:val="000000"/>
          <w:sz w:val="36"/>
          <w:szCs w:val="36"/>
        </w:rPr>
      </w:pPr>
    </w:p>
    <w:p w14:paraId="1648A8E0" w14:textId="77777777" w:rsidR="009352DF" w:rsidRPr="0035582B" w:rsidRDefault="009352DF" w:rsidP="009352DF">
      <w:pPr>
        <w:pStyle w:val="ListParagraph"/>
        <w:spacing w:line="276" w:lineRule="auto"/>
        <w:ind w:left="0"/>
        <w:jc w:val="center"/>
        <w:rPr>
          <w:b/>
          <w:bCs/>
          <w:color w:val="000000"/>
          <w:sz w:val="44"/>
          <w:szCs w:val="44"/>
        </w:rPr>
      </w:pPr>
    </w:p>
    <w:p w14:paraId="002C7530" w14:textId="2350365A" w:rsidR="009352DF" w:rsidRPr="0035582B" w:rsidRDefault="009352DF" w:rsidP="009352DF">
      <w:pPr>
        <w:pStyle w:val="ListParagraph"/>
        <w:spacing w:line="276" w:lineRule="auto"/>
        <w:ind w:left="0"/>
        <w:jc w:val="center"/>
        <w:rPr>
          <w:b/>
          <w:bCs/>
          <w:color w:val="000000"/>
          <w:sz w:val="32"/>
          <w:szCs w:val="32"/>
        </w:rPr>
      </w:pPr>
      <w:r>
        <w:rPr>
          <w:b/>
          <w:bCs/>
          <w:color w:val="000000"/>
          <w:sz w:val="44"/>
          <w:szCs w:val="44"/>
        </w:rPr>
        <w:t>TES/2020/C-008</w:t>
      </w:r>
    </w:p>
    <w:p w14:paraId="449875CC" w14:textId="77777777" w:rsidR="009352DF" w:rsidRPr="0035582B" w:rsidRDefault="009352DF" w:rsidP="009352DF">
      <w:pPr>
        <w:spacing w:after="240" w:line="259" w:lineRule="auto"/>
        <w:jc w:val="both"/>
        <w:rPr>
          <w:b/>
          <w:bCs/>
          <w:color w:val="000000"/>
        </w:rPr>
      </w:pPr>
    </w:p>
    <w:p w14:paraId="5741E10D" w14:textId="77777777" w:rsidR="009352DF" w:rsidRDefault="009352DF" w:rsidP="009352DF">
      <w:pPr>
        <w:spacing w:line="259" w:lineRule="auto"/>
        <w:rPr>
          <w:color w:val="000000"/>
        </w:rPr>
      </w:pPr>
    </w:p>
    <w:p w14:paraId="30EB958F" w14:textId="77777777" w:rsidR="009352DF" w:rsidRDefault="009352DF" w:rsidP="009352DF">
      <w:pPr>
        <w:spacing w:line="259" w:lineRule="auto"/>
        <w:rPr>
          <w:color w:val="000000"/>
        </w:rPr>
      </w:pPr>
    </w:p>
    <w:p w14:paraId="58D5559B" w14:textId="77777777" w:rsidR="009352DF" w:rsidRDefault="009352DF" w:rsidP="009352DF">
      <w:pPr>
        <w:spacing w:line="259" w:lineRule="auto"/>
        <w:rPr>
          <w:color w:val="000000"/>
        </w:rPr>
      </w:pPr>
    </w:p>
    <w:p w14:paraId="1800FC55" w14:textId="77777777" w:rsidR="009352DF" w:rsidRPr="0035582B" w:rsidRDefault="009352DF" w:rsidP="009352DF">
      <w:pPr>
        <w:spacing w:line="259" w:lineRule="auto"/>
        <w:rPr>
          <w:color w:val="000000"/>
        </w:rPr>
      </w:pPr>
      <w:r>
        <w:rPr>
          <w:color w:val="000000"/>
        </w:rPr>
        <w:t xml:space="preserve">Issued by: </w:t>
      </w:r>
      <w:r w:rsidRPr="0035582B">
        <w:rPr>
          <w:color w:val="000000"/>
        </w:rPr>
        <w:t xml:space="preserve">National Tender </w:t>
      </w:r>
    </w:p>
    <w:p w14:paraId="133F0F7E" w14:textId="77777777" w:rsidR="009352DF" w:rsidRDefault="009352DF">
      <w:pPr>
        <w:spacing w:after="160" w:line="259" w:lineRule="auto"/>
        <w:rPr>
          <w:rFonts w:asciiTheme="majorBidi" w:hAnsiTheme="majorBidi" w:cstheme="majorBidi"/>
          <w:b/>
          <w:bCs/>
          <w:color w:val="833C0B" w:themeColor="accent2" w:themeShade="80"/>
          <w:sz w:val="32"/>
          <w:szCs w:val="32"/>
        </w:rPr>
        <w:sectPr w:rsidR="009352DF" w:rsidSect="004F75F2">
          <w:headerReference w:type="even" r:id="rId8"/>
          <w:footerReference w:type="even" r:id="rId9"/>
          <w:footerReference w:type="default" r:id="rId10"/>
          <w:footerReference w:type="first" r:id="rId11"/>
          <w:pgSz w:w="11909" w:h="16834" w:code="9"/>
          <w:pgMar w:top="1170" w:right="1440" w:bottom="1440" w:left="1440" w:header="720" w:footer="720" w:gutter="0"/>
          <w:paperSrc w:first="15" w:other="15"/>
          <w:cols w:space="708"/>
          <w:titlePg/>
          <w:docGrid w:linePitch="360"/>
        </w:sectPr>
      </w:pPr>
      <w:bookmarkStart w:id="0" w:name="_GoBack"/>
      <w:bookmarkEnd w:id="0"/>
    </w:p>
    <w:p w14:paraId="6B6F675A" w14:textId="474E1037" w:rsidR="009352DF" w:rsidRDefault="009352DF">
      <w:pPr>
        <w:spacing w:after="160" w:line="259" w:lineRule="auto"/>
        <w:rPr>
          <w:rFonts w:asciiTheme="majorBidi" w:hAnsiTheme="majorBidi" w:cstheme="majorBidi"/>
          <w:b/>
          <w:bCs/>
          <w:caps/>
          <w:color w:val="833C0B" w:themeColor="accent2" w:themeShade="80"/>
          <w:spacing w:val="15"/>
          <w:sz w:val="32"/>
          <w:szCs w:val="32"/>
        </w:rPr>
      </w:pPr>
    </w:p>
    <w:p w14:paraId="57068DA4" w14:textId="3A9E715A" w:rsidR="005A662C" w:rsidRPr="004F75F2" w:rsidRDefault="00DD4796" w:rsidP="006A2163">
      <w:pPr>
        <w:pStyle w:val="Heading2"/>
        <w:spacing w:line="276" w:lineRule="auto"/>
        <w:jc w:val="center"/>
        <w:rPr>
          <w:rFonts w:asciiTheme="majorBidi" w:hAnsiTheme="majorBidi" w:cstheme="majorBidi"/>
          <w:b/>
          <w:bCs/>
          <w:color w:val="833C0B" w:themeColor="accent2" w:themeShade="80"/>
          <w:sz w:val="32"/>
          <w:szCs w:val="32"/>
        </w:rPr>
      </w:pPr>
      <w:r w:rsidRPr="004F75F2">
        <w:rPr>
          <w:rFonts w:asciiTheme="majorBidi" w:hAnsiTheme="majorBidi" w:cstheme="majorBidi"/>
          <w:b/>
          <w:bCs/>
          <w:color w:val="833C0B" w:themeColor="accent2" w:themeShade="80"/>
          <w:sz w:val="32"/>
          <w:szCs w:val="32"/>
        </w:rPr>
        <w:t>SHORT-LISTING OF CONSULTANTS</w:t>
      </w:r>
    </w:p>
    <w:p w14:paraId="64840DD2" w14:textId="7BE772A9" w:rsidR="00CB5BAC" w:rsidRPr="006A2163" w:rsidRDefault="005A662C" w:rsidP="006A2163">
      <w:pPr>
        <w:pStyle w:val="Heading2"/>
        <w:spacing w:line="276" w:lineRule="auto"/>
        <w:jc w:val="center"/>
        <w:rPr>
          <w:rFonts w:asciiTheme="majorBidi" w:hAnsiTheme="majorBidi" w:cstheme="majorBidi"/>
          <w:b/>
          <w:bCs/>
          <w:color w:val="auto"/>
        </w:rPr>
      </w:pPr>
      <w:r w:rsidRPr="006A2163">
        <w:rPr>
          <w:rFonts w:asciiTheme="majorBidi" w:hAnsiTheme="majorBidi" w:cstheme="majorBidi"/>
          <w:b/>
          <w:bCs/>
          <w:color w:val="auto"/>
        </w:rPr>
        <w:t xml:space="preserve">PROJECT MANAGEMENT CONSULTANCY FOR DESIGN &amp; BUILD </w:t>
      </w:r>
      <w:r w:rsidR="00D95620">
        <w:rPr>
          <w:rFonts w:asciiTheme="majorBidi" w:hAnsiTheme="majorBidi" w:cstheme="majorBidi"/>
          <w:b/>
          <w:bCs/>
          <w:color w:val="auto"/>
        </w:rPr>
        <w:t xml:space="preserve">OF </w:t>
      </w:r>
      <w:r w:rsidRPr="006A2163">
        <w:rPr>
          <w:rFonts w:asciiTheme="majorBidi" w:hAnsiTheme="majorBidi" w:cstheme="majorBidi"/>
          <w:b/>
          <w:bCs/>
          <w:color w:val="auto"/>
        </w:rPr>
        <w:t>WATER SUPPLY &amp; SEWERAGE FACILITIES (06 packages)</w:t>
      </w:r>
    </w:p>
    <w:p w14:paraId="5E63E7BF" w14:textId="44031C89" w:rsidR="00D603F2" w:rsidRPr="001B4CA5" w:rsidRDefault="001B4CA5" w:rsidP="006A2163">
      <w:pPr>
        <w:pStyle w:val="Heading2"/>
        <w:spacing w:line="276" w:lineRule="auto"/>
        <w:rPr>
          <w:rFonts w:asciiTheme="majorBidi" w:hAnsiTheme="majorBidi" w:cstheme="majorBidi"/>
          <w:color w:val="833C0B" w:themeColor="accent2" w:themeShade="80"/>
          <w:sz w:val="28"/>
          <w:szCs w:val="28"/>
        </w:rPr>
      </w:pPr>
      <w:r>
        <w:rPr>
          <w:rFonts w:asciiTheme="majorBidi" w:hAnsiTheme="majorBidi" w:cstheme="majorBidi"/>
          <w:color w:val="833C0B" w:themeColor="accent2" w:themeShade="80"/>
          <w:sz w:val="28"/>
          <w:szCs w:val="28"/>
        </w:rPr>
        <w:t>1.</w:t>
      </w:r>
      <w:r w:rsidR="004F75F2">
        <w:rPr>
          <w:rFonts w:asciiTheme="majorBidi" w:hAnsiTheme="majorBidi" w:cstheme="majorBidi"/>
          <w:color w:val="833C0B" w:themeColor="accent2" w:themeShade="80"/>
          <w:sz w:val="28"/>
          <w:szCs w:val="28"/>
        </w:rPr>
        <w:t xml:space="preserve"> </w:t>
      </w:r>
      <w:r w:rsidR="00EE262C" w:rsidRPr="001B4CA5">
        <w:rPr>
          <w:rFonts w:asciiTheme="majorBidi" w:hAnsiTheme="majorBidi" w:cstheme="majorBidi"/>
          <w:color w:val="833C0B" w:themeColor="accent2" w:themeShade="80"/>
          <w:sz w:val="28"/>
          <w:szCs w:val="28"/>
        </w:rPr>
        <w:t>INSTRUCTIONS TO CONSULTANTS</w:t>
      </w:r>
      <w:r>
        <w:rPr>
          <w:rFonts w:asciiTheme="majorBidi" w:hAnsiTheme="majorBidi" w:cstheme="majorBidi"/>
          <w:color w:val="833C0B" w:themeColor="accent2" w:themeShade="80"/>
          <w:sz w:val="28"/>
          <w:szCs w:val="28"/>
        </w:rPr>
        <w:t xml:space="preserve"> </w:t>
      </w:r>
    </w:p>
    <w:p w14:paraId="130D3DB1" w14:textId="055C3450" w:rsidR="003905B8" w:rsidRPr="006A2163" w:rsidRDefault="00D603F2" w:rsidP="006A2163">
      <w:pPr>
        <w:pStyle w:val="ListParagraph"/>
        <w:numPr>
          <w:ilvl w:val="1"/>
          <w:numId w:val="5"/>
        </w:numPr>
        <w:spacing w:line="276" w:lineRule="auto"/>
        <w:jc w:val="both"/>
        <w:rPr>
          <w:rFonts w:asciiTheme="majorBidi" w:hAnsiTheme="majorBidi" w:cstheme="majorBidi"/>
          <w:sz w:val="24"/>
          <w:szCs w:val="24"/>
        </w:rPr>
      </w:pPr>
      <w:r w:rsidRPr="006A2163">
        <w:rPr>
          <w:rFonts w:asciiTheme="majorBidi" w:hAnsiTheme="majorBidi" w:cstheme="majorBidi"/>
          <w:sz w:val="24"/>
          <w:szCs w:val="24"/>
        </w:rPr>
        <w:t>The projects are package</w:t>
      </w:r>
      <w:r w:rsidR="004F63BA" w:rsidRPr="006A2163">
        <w:rPr>
          <w:rFonts w:asciiTheme="majorBidi" w:hAnsiTheme="majorBidi" w:cstheme="majorBidi"/>
          <w:sz w:val="24"/>
          <w:szCs w:val="24"/>
        </w:rPr>
        <w:t>d</w:t>
      </w:r>
      <w:r w:rsidRPr="006A2163">
        <w:rPr>
          <w:rFonts w:asciiTheme="majorBidi" w:hAnsiTheme="majorBidi" w:cstheme="majorBidi"/>
          <w:sz w:val="24"/>
          <w:szCs w:val="24"/>
        </w:rPr>
        <w:t xml:space="preserve"> into 06 packages as </w:t>
      </w:r>
      <w:r w:rsidR="006A2163">
        <w:rPr>
          <w:rFonts w:asciiTheme="majorBidi" w:hAnsiTheme="majorBidi" w:cstheme="majorBidi"/>
          <w:sz w:val="24"/>
          <w:szCs w:val="24"/>
        </w:rPr>
        <w:t>specified in section 4 of this document</w:t>
      </w:r>
      <w:r w:rsidRPr="006A2163">
        <w:rPr>
          <w:rFonts w:asciiTheme="majorBidi" w:hAnsiTheme="majorBidi" w:cstheme="majorBidi"/>
          <w:sz w:val="24"/>
          <w:szCs w:val="24"/>
        </w:rPr>
        <w:t xml:space="preserve">. The consultant may submit expression of interest for one </w:t>
      </w:r>
      <w:r w:rsidR="00B5143D" w:rsidRPr="006A2163">
        <w:rPr>
          <w:rFonts w:asciiTheme="majorBidi" w:hAnsiTheme="majorBidi" w:cstheme="majorBidi"/>
          <w:sz w:val="24"/>
          <w:szCs w:val="24"/>
        </w:rPr>
        <w:t>or</w:t>
      </w:r>
      <w:r w:rsidRPr="006A2163">
        <w:rPr>
          <w:rFonts w:asciiTheme="majorBidi" w:hAnsiTheme="majorBidi" w:cstheme="majorBidi"/>
          <w:sz w:val="24"/>
          <w:szCs w:val="24"/>
        </w:rPr>
        <w:t xml:space="preserve"> more packages. </w:t>
      </w:r>
    </w:p>
    <w:p w14:paraId="58A7532E" w14:textId="77777777" w:rsidR="003905B8" w:rsidRPr="006A2163" w:rsidRDefault="003905B8" w:rsidP="006A2163">
      <w:pPr>
        <w:pStyle w:val="ListParagraph"/>
        <w:spacing w:line="276" w:lineRule="auto"/>
        <w:ind w:left="1440"/>
        <w:rPr>
          <w:rFonts w:asciiTheme="majorBidi" w:hAnsiTheme="majorBidi" w:cstheme="majorBidi"/>
          <w:sz w:val="24"/>
          <w:szCs w:val="24"/>
        </w:rPr>
      </w:pPr>
    </w:p>
    <w:p w14:paraId="338845DF" w14:textId="14A9729E" w:rsidR="003905B8" w:rsidRPr="006A2163" w:rsidRDefault="00126A26" w:rsidP="006A2163">
      <w:pPr>
        <w:pStyle w:val="ListParagraph"/>
        <w:numPr>
          <w:ilvl w:val="1"/>
          <w:numId w:val="5"/>
        </w:numPr>
        <w:spacing w:line="276" w:lineRule="auto"/>
        <w:jc w:val="both"/>
        <w:rPr>
          <w:rFonts w:asciiTheme="majorBidi" w:hAnsiTheme="majorBidi" w:cstheme="majorBidi"/>
          <w:sz w:val="24"/>
          <w:szCs w:val="24"/>
        </w:rPr>
      </w:pPr>
      <w:r w:rsidRPr="006A2163">
        <w:rPr>
          <w:rFonts w:asciiTheme="majorBidi" w:hAnsiTheme="majorBidi" w:cstheme="majorBidi"/>
          <w:sz w:val="24"/>
          <w:szCs w:val="24"/>
        </w:rPr>
        <w:t xml:space="preserve">The scope of services includes project management, contract administration and Construction supervision of water supply and sewerage infrastructure project as listed above. </w:t>
      </w:r>
      <w:r w:rsidR="00DD4796" w:rsidRPr="001B4CA5">
        <w:rPr>
          <w:rFonts w:asciiTheme="majorBidi" w:hAnsiTheme="majorBidi" w:cstheme="majorBidi"/>
          <w:sz w:val="24"/>
          <w:szCs w:val="24"/>
        </w:rPr>
        <w:t>A detailed terms of reference (TOR) is provided under section 04 of this document.</w:t>
      </w:r>
      <w:r w:rsidR="00DD4796" w:rsidRPr="006A2163">
        <w:rPr>
          <w:rFonts w:asciiTheme="majorBidi" w:hAnsiTheme="majorBidi" w:cstheme="majorBidi"/>
          <w:sz w:val="24"/>
          <w:szCs w:val="24"/>
        </w:rPr>
        <w:t xml:space="preserve"> </w:t>
      </w:r>
    </w:p>
    <w:p w14:paraId="775DB857" w14:textId="12B3A899" w:rsidR="00EE262C" w:rsidRPr="006A2163" w:rsidRDefault="00835C1A" w:rsidP="006A2163">
      <w:pPr>
        <w:spacing w:line="276" w:lineRule="auto"/>
        <w:ind w:left="1440" w:hanging="720"/>
        <w:jc w:val="both"/>
        <w:rPr>
          <w:rFonts w:asciiTheme="majorBidi" w:hAnsiTheme="majorBidi" w:cstheme="majorBidi"/>
          <w:sz w:val="24"/>
          <w:szCs w:val="24"/>
        </w:rPr>
      </w:pPr>
      <w:r w:rsidRPr="006A2163">
        <w:rPr>
          <w:rFonts w:asciiTheme="majorBidi" w:hAnsiTheme="majorBidi" w:cstheme="majorBidi"/>
          <w:sz w:val="24"/>
          <w:szCs w:val="24"/>
        </w:rPr>
        <w:t>1.</w:t>
      </w:r>
      <w:r w:rsidR="003905B8" w:rsidRPr="006A2163">
        <w:rPr>
          <w:rFonts w:asciiTheme="majorBidi" w:hAnsiTheme="majorBidi" w:cstheme="majorBidi"/>
          <w:sz w:val="24"/>
          <w:szCs w:val="24"/>
        </w:rPr>
        <w:t>3</w:t>
      </w:r>
      <w:r w:rsidR="00126A26" w:rsidRPr="006A2163">
        <w:rPr>
          <w:rFonts w:asciiTheme="majorBidi" w:hAnsiTheme="majorBidi" w:cstheme="majorBidi"/>
          <w:sz w:val="24"/>
          <w:szCs w:val="24"/>
        </w:rPr>
        <w:tab/>
      </w:r>
      <w:r w:rsidRPr="006A2163">
        <w:rPr>
          <w:rFonts w:asciiTheme="majorBidi" w:hAnsiTheme="majorBidi" w:cstheme="majorBidi"/>
          <w:sz w:val="24"/>
          <w:szCs w:val="24"/>
        </w:rPr>
        <w:t xml:space="preserve"> </w:t>
      </w:r>
      <w:r w:rsidR="00EE262C" w:rsidRPr="006A2163">
        <w:rPr>
          <w:rFonts w:asciiTheme="majorBidi" w:hAnsiTheme="majorBidi" w:cstheme="majorBidi"/>
          <w:sz w:val="24"/>
          <w:szCs w:val="24"/>
        </w:rPr>
        <w:t>The consultant shall enclose one</w:t>
      </w:r>
      <w:r w:rsidR="00B2632E" w:rsidRPr="006A2163">
        <w:rPr>
          <w:rFonts w:asciiTheme="majorBidi" w:hAnsiTheme="majorBidi" w:cstheme="majorBidi"/>
          <w:sz w:val="24"/>
          <w:szCs w:val="24"/>
        </w:rPr>
        <w:t xml:space="preserve"> (</w:t>
      </w:r>
      <w:r w:rsidR="00D41A0E" w:rsidRPr="006A2163">
        <w:rPr>
          <w:rFonts w:asciiTheme="majorBidi" w:hAnsiTheme="majorBidi" w:cstheme="majorBidi"/>
          <w:sz w:val="24"/>
          <w:szCs w:val="24"/>
        </w:rPr>
        <w:t>1</w:t>
      </w:r>
      <w:r w:rsidR="00B2632E" w:rsidRPr="006A2163">
        <w:rPr>
          <w:rFonts w:asciiTheme="majorBidi" w:hAnsiTheme="majorBidi" w:cstheme="majorBidi"/>
          <w:sz w:val="24"/>
          <w:szCs w:val="24"/>
        </w:rPr>
        <w:t>)</w:t>
      </w:r>
      <w:r w:rsidR="00EE262C" w:rsidRPr="006A2163">
        <w:rPr>
          <w:rFonts w:asciiTheme="majorBidi" w:hAnsiTheme="majorBidi" w:cstheme="majorBidi"/>
          <w:sz w:val="24"/>
          <w:szCs w:val="24"/>
        </w:rPr>
        <w:t xml:space="preserve"> original and </w:t>
      </w:r>
      <w:r w:rsidR="00B2632E" w:rsidRPr="006A2163">
        <w:rPr>
          <w:rFonts w:asciiTheme="majorBidi" w:hAnsiTheme="majorBidi" w:cstheme="majorBidi"/>
          <w:sz w:val="24"/>
          <w:szCs w:val="24"/>
        </w:rPr>
        <w:t>one (1)</w:t>
      </w:r>
      <w:r w:rsidR="00EE262C" w:rsidRPr="006A2163">
        <w:rPr>
          <w:rFonts w:asciiTheme="majorBidi" w:hAnsiTheme="majorBidi" w:cstheme="majorBidi"/>
          <w:sz w:val="24"/>
          <w:szCs w:val="24"/>
        </w:rPr>
        <w:t xml:space="preserve"> </w:t>
      </w:r>
      <w:r w:rsidR="00B2632E" w:rsidRPr="006A2163">
        <w:rPr>
          <w:rFonts w:asciiTheme="majorBidi" w:hAnsiTheme="majorBidi" w:cstheme="majorBidi"/>
          <w:sz w:val="24"/>
          <w:szCs w:val="24"/>
        </w:rPr>
        <w:t>copy</w:t>
      </w:r>
      <w:r w:rsidR="00EE262C" w:rsidRPr="006A2163">
        <w:rPr>
          <w:rFonts w:asciiTheme="majorBidi" w:hAnsiTheme="majorBidi" w:cstheme="majorBidi"/>
          <w:sz w:val="24"/>
          <w:szCs w:val="24"/>
        </w:rPr>
        <w:t xml:space="preserve"> of the documents in a sealed envelope which shall:</w:t>
      </w:r>
    </w:p>
    <w:p w14:paraId="6175E2B5" w14:textId="77777777" w:rsidR="00EE262C" w:rsidRPr="006A2163" w:rsidRDefault="00EE262C" w:rsidP="006A2163">
      <w:pPr>
        <w:tabs>
          <w:tab w:val="left" w:pos="1440"/>
        </w:tabs>
        <w:spacing w:line="276" w:lineRule="auto"/>
        <w:ind w:left="1440"/>
        <w:jc w:val="both"/>
        <w:rPr>
          <w:rFonts w:asciiTheme="majorBidi" w:hAnsiTheme="majorBidi" w:cstheme="majorBidi"/>
          <w:sz w:val="24"/>
          <w:szCs w:val="24"/>
        </w:rPr>
      </w:pPr>
      <w:r w:rsidRPr="006A2163">
        <w:rPr>
          <w:rFonts w:asciiTheme="majorBidi" w:hAnsiTheme="majorBidi" w:cstheme="majorBidi"/>
          <w:sz w:val="24"/>
          <w:szCs w:val="24"/>
        </w:rPr>
        <w:t xml:space="preserve">a) </w:t>
      </w:r>
      <w:proofErr w:type="gramStart"/>
      <w:r w:rsidRPr="006A2163">
        <w:rPr>
          <w:rFonts w:asciiTheme="majorBidi" w:hAnsiTheme="majorBidi" w:cstheme="majorBidi"/>
          <w:sz w:val="24"/>
          <w:szCs w:val="24"/>
        </w:rPr>
        <w:t>bear</w:t>
      </w:r>
      <w:proofErr w:type="gramEnd"/>
      <w:r w:rsidRPr="006A2163">
        <w:rPr>
          <w:rFonts w:asciiTheme="majorBidi" w:hAnsiTheme="majorBidi" w:cstheme="majorBidi"/>
          <w:sz w:val="24"/>
          <w:szCs w:val="24"/>
        </w:rPr>
        <w:t xml:space="preserve"> the name and address of the Consultant.</w:t>
      </w:r>
    </w:p>
    <w:p w14:paraId="02871266" w14:textId="54E59010" w:rsidR="00EE262C" w:rsidRPr="006A2163" w:rsidRDefault="00EE262C" w:rsidP="006A2163">
      <w:pPr>
        <w:spacing w:line="276" w:lineRule="auto"/>
        <w:ind w:left="1440"/>
        <w:jc w:val="both"/>
        <w:rPr>
          <w:rFonts w:asciiTheme="majorBidi" w:hAnsiTheme="majorBidi" w:cstheme="majorBidi"/>
          <w:sz w:val="24"/>
          <w:szCs w:val="24"/>
        </w:rPr>
      </w:pPr>
      <w:r w:rsidRPr="006A2163">
        <w:rPr>
          <w:rFonts w:asciiTheme="majorBidi" w:hAnsiTheme="majorBidi" w:cstheme="majorBidi"/>
          <w:sz w:val="24"/>
          <w:szCs w:val="24"/>
        </w:rPr>
        <w:t xml:space="preserve">b) </w:t>
      </w:r>
      <w:proofErr w:type="gramStart"/>
      <w:r w:rsidRPr="006A2163">
        <w:rPr>
          <w:rFonts w:asciiTheme="majorBidi" w:hAnsiTheme="majorBidi" w:cstheme="majorBidi"/>
          <w:sz w:val="24"/>
          <w:szCs w:val="24"/>
        </w:rPr>
        <w:t>be</w:t>
      </w:r>
      <w:proofErr w:type="gramEnd"/>
      <w:r w:rsidRPr="006A2163">
        <w:rPr>
          <w:rFonts w:asciiTheme="majorBidi" w:hAnsiTheme="majorBidi" w:cstheme="majorBidi"/>
          <w:sz w:val="24"/>
          <w:szCs w:val="24"/>
        </w:rPr>
        <w:t xml:space="preserve"> delivered by hand or through courier/registered mail or email to address mentioned in </w:t>
      </w:r>
      <w:r w:rsidR="00B2632E" w:rsidRPr="006A2163">
        <w:rPr>
          <w:rFonts w:asciiTheme="majorBidi" w:hAnsiTheme="majorBidi" w:cstheme="majorBidi"/>
          <w:sz w:val="24"/>
          <w:szCs w:val="24"/>
        </w:rPr>
        <w:t xml:space="preserve">request for Expression of Interest. </w:t>
      </w:r>
    </w:p>
    <w:p w14:paraId="12D981F6" w14:textId="6D208C0B" w:rsidR="00EE262C" w:rsidRPr="006A2163" w:rsidRDefault="00EE262C" w:rsidP="006A2163">
      <w:pPr>
        <w:spacing w:line="276" w:lineRule="auto"/>
        <w:ind w:left="1440"/>
        <w:jc w:val="both"/>
        <w:rPr>
          <w:rFonts w:asciiTheme="majorBidi" w:hAnsiTheme="majorBidi" w:cstheme="majorBidi"/>
          <w:sz w:val="24"/>
          <w:szCs w:val="24"/>
        </w:rPr>
      </w:pPr>
      <w:r w:rsidRPr="006A2163">
        <w:rPr>
          <w:rFonts w:asciiTheme="majorBidi" w:hAnsiTheme="majorBidi" w:cstheme="majorBidi"/>
          <w:sz w:val="24"/>
          <w:szCs w:val="24"/>
        </w:rPr>
        <w:t xml:space="preserve">c) </w:t>
      </w:r>
      <w:proofErr w:type="gramStart"/>
      <w:r w:rsidRPr="006A2163">
        <w:rPr>
          <w:rFonts w:asciiTheme="majorBidi" w:hAnsiTheme="majorBidi" w:cstheme="majorBidi"/>
          <w:sz w:val="24"/>
          <w:szCs w:val="24"/>
        </w:rPr>
        <w:t>be</w:t>
      </w:r>
      <w:proofErr w:type="gramEnd"/>
      <w:r w:rsidRPr="006A2163">
        <w:rPr>
          <w:rFonts w:asciiTheme="majorBidi" w:hAnsiTheme="majorBidi" w:cstheme="majorBidi"/>
          <w:sz w:val="24"/>
          <w:szCs w:val="24"/>
        </w:rPr>
        <w:t xml:space="preserve"> clearly marked “Application for </w:t>
      </w:r>
      <w:r w:rsidR="003D0CEA" w:rsidRPr="006A2163">
        <w:rPr>
          <w:rFonts w:asciiTheme="majorBidi" w:hAnsiTheme="majorBidi" w:cstheme="majorBidi"/>
          <w:sz w:val="24"/>
          <w:szCs w:val="24"/>
        </w:rPr>
        <w:t>Short-listing</w:t>
      </w:r>
      <w:r w:rsidRPr="006A2163">
        <w:rPr>
          <w:rFonts w:asciiTheme="majorBidi" w:hAnsiTheme="majorBidi" w:cstheme="majorBidi"/>
          <w:sz w:val="24"/>
          <w:szCs w:val="24"/>
        </w:rPr>
        <w:t xml:space="preserve"> for </w:t>
      </w:r>
      <w:r w:rsidR="00835C1A" w:rsidRPr="006A2163">
        <w:rPr>
          <w:rFonts w:asciiTheme="majorBidi" w:hAnsiTheme="majorBidi" w:cstheme="majorBidi"/>
          <w:sz w:val="24"/>
          <w:szCs w:val="24"/>
        </w:rPr>
        <w:t>“</w:t>
      </w:r>
      <w:r w:rsidR="001B4CA5">
        <w:rPr>
          <w:rFonts w:asciiTheme="majorBidi" w:hAnsiTheme="majorBidi" w:cstheme="majorBidi"/>
          <w:sz w:val="24"/>
          <w:szCs w:val="24"/>
        </w:rPr>
        <w:t>Project Management Consultancy Services for {Insert project names of focus islands}</w:t>
      </w:r>
      <w:r w:rsidR="00835C1A" w:rsidRPr="006A2163">
        <w:rPr>
          <w:rFonts w:asciiTheme="majorBidi" w:hAnsiTheme="majorBidi" w:cstheme="majorBidi"/>
          <w:sz w:val="24"/>
          <w:szCs w:val="24"/>
        </w:rPr>
        <w:t xml:space="preserve">” </w:t>
      </w:r>
    </w:p>
    <w:p w14:paraId="3D5B88F8" w14:textId="4D791827" w:rsidR="00EE262C" w:rsidRPr="006A2163" w:rsidRDefault="00EE262C" w:rsidP="006A2163">
      <w:pPr>
        <w:spacing w:line="276" w:lineRule="auto"/>
        <w:ind w:firstLine="720"/>
        <w:jc w:val="both"/>
        <w:rPr>
          <w:rFonts w:asciiTheme="majorBidi" w:hAnsiTheme="majorBidi" w:cstheme="majorBidi"/>
          <w:sz w:val="24"/>
          <w:szCs w:val="24"/>
        </w:rPr>
      </w:pPr>
      <w:r w:rsidRPr="006A2163">
        <w:rPr>
          <w:rFonts w:asciiTheme="majorBidi" w:hAnsiTheme="majorBidi" w:cstheme="majorBidi"/>
          <w:sz w:val="24"/>
          <w:szCs w:val="24"/>
        </w:rPr>
        <w:t>1.</w:t>
      </w:r>
      <w:r w:rsidR="003905B8" w:rsidRPr="006A2163">
        <w:rPr>
          <w:rFonts w:asciiTheme="majorBidi" w:hAnsiTheme="majorBidi" w:cstheme="majorBidi"/>
          <w:sz w:val="24"/>
          <w:szCs w:val="24"/>
        </w:rPr>
        <w:t>4</w:t>
      </w:r>
      <w:r w:rsidRPr="006A2163">
        <w:rPr>
          <w:rFonts w:asciiTheme="majorBidi" w:hAnsiTheme="majorBidi" w:cstheme="majorBidi"/>
          <w:sz w:val="24"/>
          <w:szCs w:val="24"/>
        </w:rPr>
        <w:t xml:space="preserve"> </w:t>
      </w:r>
      <w:r w:rsidRPr="006A2163">
        <w:rPr>
          <w:rFonts w:asciiTheme="majorBidi" w:hAnsiTheme="majorBidi" w:cstheme="majorBidi"/>
          <w:sz w:val="24"/>
          <w:szCs w:val="24"/>
        </w:rPr>
        <w:tab/>
        <w:t xml:space="preserve">The Document shall be prepared in English Language. </w:t>
      </w:r>
    </w:p>
    <w:p w14:paraId="7BA27153" w14:textId="5BB06DA5" w:rsidR="00EE262C" w:rsidRPr="006A2163" w:rsidRDefault="00EE262C" w:rsidP="006A2163">
      <w:pPr>
        <w:spacing w:line="276" w:lineRule="auto"/>
        <w:ind w:left="1440" w:hanging="720"/>
        <w:jc w:val="both"/>
        <w:rPr>
          <w:rFonts w:asciiTheme="majorBidi" w:hAnsiTheme="majorBidi" w:cstheme="majorBidi"/>
          <w:sz w:val="24"/>
          <w:szCs w:val="24"/>
        </w:rPr>
      </w:pPr>
      <w:r w:rsidRPr="006A2163">
        <w:rPr>
          <w:rFonts w:asciiTheme="majorBidi" w:hAnsiTheme="majorBidi" w:cstheme="majorBidi"/>
          <w:sz w:val="24"/>
          <w:szCs w:val="24"/>
        </w:rPr>
        <w:t>1.</w:t>
      </w:r>
      <w:r w:rsidR="003905B8" w:rsidRPr="006A2163">
        <w:rPr>
          <w:rFonts w:asciiTheme="majorBidi" w:hAnsiTheme="majorBidi" w:cstheme="majorBidi"/>
          <w:sz w:val="24"/>
          <w:szCs w:val="24"/>
        </w:rPr>
        <w:t>5</w:t>
      </w:r>
      <w:r w:rsidRPr="006A2163">
        <w:rPr>
          <w:rFonts w:asciiTheme="majorBidi" w:hAnsiTheme="majorBidi" w:cstheme="majorBidi"/>
          <w:sz w:val="24"/>
          <w:szCs w:val="24"/>
        </w:rPr>
        <w:tab/>
        <w:t xml:space="preserve">Consultants must respond to all </w:t>
      </w:r>
      <w:r w:rsidR="00B5143D" w:rsidRPr="006A2163">
        <w:rPr>
          <w:rFonts w:asciiTheme="majorBidi" w:hAnsiTheme="majorBidi" w:cstheme="majorBidi"/>
          <w:sz w:val="24"/>
          <w:szCs w:val="24"/>
        </w:rPr>
        <w:t>mandatory requirements</w:t>
      </w:r>
      <w:r w:rsidRPr="006A2163">
        <w:rPr>
          <w:rFonts w:asciiTheme="majorBidi" w:hAnsiTheme="majorBidi" w:cstheme="majorBidi"/>
          <w:sz w:val="24"/>
          <w:szCs w:val="24"/>
        </w:rPr>
        <w:t xml:space="preserve"> and provide complete information as advised in this document. Any lapses to provide essential information may result in dis-qualification of the consultant</w:t>
      </w:r>
    </w:p>
    <w:p w14:paraId="21E27830" w14:textId="15978E93" w:rsidR="00EE262C" w:rsidRPr="006A2163" w:rsidRDefault="00EE262C" w:rsidP="006A2163">
      <w:pPr>
        <w:spacing w:line="276" w:lineRule="auto"/>
        <w:ind w:left="1440" w:hanging="720"/>
        <w:jc w:val="both"/>
        <w:rPr>
          <w:rFonts w:asciiTheme="majorBidi" w:hAnsiTheme="majorBidi" w:cstheme="majorBidi"/>
          <w:sz w:val="24"/>
          <w:szCs w:val="24"/>
        </w:rPr>
      </w:pPr>
      <w:r w:rsidRPr="006A2163">
        <w:rPr>
          <w:rFonts w:asciiTheme="majorBidi" w:hAnsiTheme="majorBidi" w:cstheme="majorBidi"/>
          <w:sz w:val="24"/>
          <w:szCs w:val="24"/>
        </w:rPr>
        <w:t>1.</w:t>
      </w:r>
      <w:r w:rsidR="003905B8" w:rsidRPr="006A2163">
        <w:rPr>
          <w:rFonts w:asciiTheme="majorBidi" w:hAnsiTheme="majorBidi" w:cstheme="majorBidi"/>
          <w:sz w:val="24"/>
          <w:szCs w:val="24"/>
        </w:rPr>
        <w:t>6</w:t>
      </w:r>
      <w:r w:rsidRPr="006A2163">
        <w:rPr>
          <w:rFonts w:asciiTheme="majorBidi" w:hAnsiTheme="majorBidi" w:cstheme="majorBidi"/>
          <w:sz w:val="24"/>
          <w:szCs w:val="24"/>
        </w:rPr>
        <w:tab/>
      </w:r>
      <w:r w:rsidRPr="006A2163">
        <w:rPr>
          <w:rFonts w:asciiTheme="majorBidi" w:hAnsiTheme="majorBidi" w:cstheme="majorBidi"/>
          <w:b/>
          <w:bCs/>
          <w:sz w:val="24"/>
          <w:szCs w:val="24"/>
        </w:rPr>
        <w:t>Deadline for Submission of Documents</w:t>
      </w:r>
      <w:r w:rsidRPr="006A2163">
        <w:rPr>
          <w:rFonts w:asciiTheme="majorBidi" w:hAnsiTheme="majorBidi" w:cstheme="majorBidi"/>
          <w:sz w:val="24"/>
          <w:szCs w:val="24"/>
        </w:rPr>
        <w:t>: Documents shall be submitted to the address mentioned in</w:t>
      </w:r>
      <w:r w:rsidR="00B2632E" w:rsidRPr="006A2163">
        <w:rPr>
          <w:rFonts w:asciiTheme="majorBidi" w:hAnsiTheme="majorBidi" w:cstheme="majorBidi"/>
          <w:sz w:val="24"/>
          <w:szCs w:val="24"/>
        </w:rPr>
        <w:t xml:space="preserve"> the</w:t>
      </w:r>
      <w:r w:rsidR="00E82B79" w:rsidRPr="006A2163">
        <w:rPr>
          <w:rFonts w:asciiTheme="majorBidi" w:hAnsiTheme="majorBidi" w:cstheme="majorBidi"/>
          <w:sz w:val="24"/>
          <w:szCs w:val="24"/>
        </w:rPr>
        <w:t xml:space="preserve"> </w:t>
      </w:r>
      <w:r w:rsidRPr="006A2163">
        <w:rPr>
          <w:rFonts w:asciiTheme="majorBidi" w:hAnsiTheme="majorBidi" w:cstheme="majorBidi"/>
          <w:sz w:val="24"/>
          <w:szCs w:val="24"/>
        </w:rPr>
        <w:t xml:space="preserve">EOI, </w:t>
      </w:r>
      <w:r w:rsidR="00B2632E" w:rsidRPr="006A2163">
        <w:rPr>
          <w:rFonts w:asciiTheme="majorBidi" w:hAnsiTheme="majorBidi" w:cstheme="majorBidi"/>
          <w:sz w:val="24"/>
          <w:szCs w:val="24"/>
        </w:rPr>
        <w:t>no</w:t>
      </w:r>
      <w:r w:rsidRPr="006A2163">
        <w:rPr>
          <w:rFonts w:asciiTheme="majorBidi" w:hAnsiTheme="majorBidi" w:cstheme="majorBidi"/>
          <w:sz w:val="24"/>
          <w:szCs w:val="24"/>
        </w:rPr>
        <w:t xml:space="preserve"> later than the date and time mentioned in the EOI. The Client may, at its discretion, extend the deadline for the submission of documents by amending the Prequalification Document, and in which case all rights and obligations of the Client and consultant subject to the previous deadline shall thereafter be subject to the deadline as extended.</w:t>
      </w:r>
    </w:p>
    <w:p w14:paraId="72456AF3" w14:textId="147A06F0" w:rsidR="00DD4796" w:rsidRPr="004E09EA" w:rsidRDefault="00DD4796" w:rsidP="006A2163">
      <w:pPr>
        <w:spacing w:line="276" w:lineRule="auto"/>
        <w:ind w:left="1440" w:hanging="720"/>
        <w:jc w:val="both"/>
        <w:rPr>
          <w:rFonts w:asciiTheme="majorBidi" w:hAnsiTheme="majorBidi" w:cstheme="majorBidi"/>
          <w:sz w:val="24"/>
          <w:szCs w:val="24"/>
        </w:rPr>
      </w:pPr>
      <w:r w:rsidRPr="006A2163">
        <w:rPr>
          <w:rFonts w:asciiTheme="majorBidi" w:hAnsiTheme="majorBidi" w:cstheme="majorBidi"/>
          <w:sz w:val="24"/>
          <w:szCs w:val="24"/>
        </w:rPr>
        <w:t>1.7</w:t>
      </w:r>
      <w:r w:rsidRPr="006A2163">
        <w:rPr>
          <w:rFonts w:asciiTheme="majorBidi" w:hAnsiTheme="majorBidi" w:cstheme="majorBidi"/>
          <w:sz w:val="24"/>
          <w:szCs w:val="24"/>
        </w:rPr>
        <w:tab/>
      </w:r>
      <w:r w:rsidRPr="004E09EA">
        <w:rPr>
          <w:rFonts w:asciiTheme="majorBidi" w:hAnsiTheme="majorBidi" w:cstheme="majorBidi"/>
          <w:b/>
          <w:bCs/>
          <w:sz w:val="24"/>
          <w:szCs w:val="24"/>
        </w:rPr>
        <w:t>Documents to be submitted:</w:t>
      </w:r>
      <w:r w:rsidRPr="004E09EA">
        <w:rPr>
          <w:rFonts w:asciiTheme="majorBidi" w:hAnsiTheme="majorBidi" w:cstheme="majorBidi"/>
          <w:sz w:val="24"/>
          <w:szCs w:val="24"/>
        </w:rPr>
        <w:t xml:space="preserve"> The Consultant must submit the following documents; </w:t>
      </w:r>
    </w:p>
    <w:p w14:paraId="3197DFBE" w14:textId="108E608D" w:rsidR="00DD4796" w:rsidRPr="004E09EA" w:rsidRDefault="00DD4796" w:rsidP="006A2163">
      <w:pPr>
        <w:pStyle w:val="ListParagraph"/>
        <w:numPr>
          <w:ilvl w:val="0"/>
          <w:numId w:val="7"/>
        </w:numPr>
        <w:spacing w:line="276" w:lineRule="auto"/>
        <w:ind w:left="2430" w:hanging="270"/>
        <w:rPr>
          <w:rFonts w:asciiTheme="majorBidi" w:hAnsiTheme="majorBidi" w:cstheme="majorBidi"/>
          <w:color w:val="000000" w:themeColor="text1"/>
          <w:sz w:val="24"/>
          <w:szCs w:val="24"/>
        </w:rPr>
      </w:pPr>
      <w:r w:rsidRPr="004E09EA">
        <w:rPr>
          <w:rFonts w:asciiTheme="majorBidi" w:hAnsiTheme="majorBidi" w:cstheme="majorBidi"/>
          <w:color w:val="000000" w:themeColor="text1"/>
          <w:sz w:val="24"/>
          <w:szCs w:val="24"/>
        </w:rPr>
        <w:t>In case of single entity, articles of incorporation or constitution of the legal entity.</w:t>
      </w:r>
    </w:p>
    <w:p w14:paraId="2A6F4D8C" w14:textId="77777777" w:rsidR="00DD4796" w:rsidRPr="004E09EA" w:rsidRDefault="00DD4796" w:rsidP="006A2163">
      <w:pPr>
        <w:pStyle w:val="ListParagraph"/>
        <w:numPr>
          <w:ilvl w:val="0"/>
          <w:numId w:val="7"/>
        </w:numPr>
        <w:spacing w:line="276" w:lineRule="auto"/>
        <w:ind w:left="2430" w:hanging="270"/>
        <w:rPr>
          <w:rFonts w:asciiTheme="majorBidi" w:hAnsiTheme="majorBidi" w:cstheme="majorBidi"/>
          <w:color w:val="000000" w:themeColor="text1"/>
          <w:sz w:val="24"/>
          <w:szCs w:val="24"/>
        </w:rPr>
      </w:pPr>
      <w:r w:rsidRPr="004E09EA">
        <w:rPr>
          <w:rFonts w:asciiTheme="majorBidi" w:hAnsiTheme="majorBidi" w:cstheme="majorBidi"/>
          <w:color w:val="000000" w:themeColor="text1"/>
          <w:sz w:val="24"/>
          <w:szCs w:val="24"/>
        </w:rPr>
        <w:lastRenderedPageBreak/>
        <w:t xml:space="preserve">In case of JV or association, letter of intent to form JV or association.  </w:t>
      </w:r>
    </w:p>
    <w:p w14:paraId="0AFEBF51" w14:textId="411AC0FD" w:rsidR="00DD4796" w:rsidRPr="004E09EA" w:rsidRDefault="00DD4796" w:rsidP="006A2163">
      <w:pPr>
        <w:pStyle w:val="ListParagraph"/>
        <w:numPr>
          <w:ilvl w:val="0"/>
          <w:numId w:val="7"/>
        </w:numPr>
        <w:spacing w:before="120" w:after="0" w:line="276" w:lineRule="auto"/>
        <w:ind w:left="2430" w:hanging="270"/>
        <w:jc w:val="both"/>
        <w:rPr>
          <w:rFonts w:asciiTheme="majorBidi" w:hAnsiTheme="majorBidi" w:cstheme="majorBidi"/>
          <w:color w:val="000000" w:themeColor="text1"/>
          <w:sz w:val="24"/>
          <w:szCs w:val="24"/>
        </w:rPr>
      </w:pPr>
      <w:r w:rsidRPr="004E09EA">
        <w:rPr>
          <w:rFonts w:asciiTheme="majorBidi" w:hAnsiTheme="majorBidi" w:cstheme="majorBidi"/>
          <w:color w:val="000000" w:themeColor="text1"/>
          <w:sz w:val="24"/>
          <w:szCs w:val="24"/>
        </w:rPr>
        <w:t xml:space="preserve">Authorization to represent the firm or JV/Association. </w:t>
      </w:r>
    </w:p>
    <w:p w14:paraId="3A6A737E" w14:textId="595172FC" w:rsidR="00DD4796" w:rsidRPr="004E09EA" w:rsidRDefault="00DD4796" w:rsidP="006A2163">
      <w:pPr>
        <w:pStyle w:val="ListParagraph"/>
        <w:numPr>
          <w:ilvl w:val="0"/>
          <w:numId w:val="7"/>
        </w:numPr>
        <w:spacing w:before="120" w:after="0" w:line="276" w:lineRule="auto"/>
        <w:ind w:left="2430" w:hanging="270"/>
        <w:jc w:val="both"/>
        <w:rPr>
          <w:rFonts w:asciiTheme="majorBidi" w:hAnsiTheme="majorBidi" w:cstheme="majorBidi"/>
          <w:color w:val="000000" w:themeColor="text1"/>
          <w:sz w:val="24"/>
          <w:szCs w:val="24"/>
        </w:rPr>
      </w:pPr>
      <w:r w:rsidRPr="004E09EA">
        <w:rPr>
          <w:rFonts w:asciiTheme="majorBidi" w:hAnsiTheme="majorBidi" w:cstheme="majorBidi"/>
          <w:color w:val="000000" w:themeColor="text1"/>
          <w:sz w:val="24"/>
          <w:szCs w:val="24"/>
        </w:rPr>
        <w:t xml:space="preserve">Completion certificates to demonstrate the Consultant’s eligibility </w:t>
      </w:r>
      <w:r w:rsidR="003D0CEA" w:rsidRPr="004E09EA">
        <w:rPr>
          <w:rFonts w:asciiTheme="majorBidi" w:hAnsiTheme="majorBidi" w:cstheme="majorBidi"/>
          <w:color w:val="000000" w:themeColor="text1"/>
          <w:sz w:val="24"/>
          <w:szCs w:val="24"/>
        </w:rPr>
        <w:t xml:space="preserve">under clause 2.2 of this document. </w:t>
      </w:r>
      <w:r w:rsidRPr="004E09EA">
        <w:rPr>
          <w:rFonts w:asciiTheme="majorBidi" w:hAnsiTheme="majorBidi" w:cstheme="majorBidi"/>
          <w:color w:val="000000" w:themeColor="text1"/>
          <w:sz w:val="24"/>
          <w:szCs w:val="24"/>
        </w:rPr>
        <w:t xml:space="preserve"> </w:t>
      </w:r>
    </w:p>
    <w:p w14:paraId="2868F1FE" w14:textId="69FE3687" w:rsidR="00DD4796" w:rsidRPr="006A2163" w:rsidRDefault="00DD4796" w:rsidP="006A2163">
      <w:pPr>
        <w:spacing w:line="276" w:lineRule="auto"/>
        <w:ind w:left="1440" w:hanging="720"/>
        <w:jc w:val="both"/>
        <w:rPr>
          <w:rFonts w:asciiTheme="majorBidi" w:hAnsiTheme="majorBidi" w:cstheme="majorBidi"/>
          <w:sz w:val="24"/>
          <w:szCs w:val="24"/>
        </w:rPr>
      </w:pPr>
    </w:p>
    <w:p w14:paraId="082986CF" w14:textId="3D4FA2DA" w:rsidR="00EE262C" w:rsidRPr="006A2163" w:rsidRDefault="00EE262C" w:rsidP="006A2163">
      <w:pPr>
        <w:spacing w:line="276" w:lineRule="auto"/>
        <w:ind w:left="1440" w:hanging="720"/>
        <w:jc w:val="both"/>
        <w:rPr>
          <w:rFonts w:asciiTheme="majorBidi" w:hAnsiTheme="majorBidi" w:cstheme="majorBidi"/>
          <w:sz w:val="24"/>
          <w:szCs w:val="24"/>
        </w:rPr>
      </w:pPr>
      <w:r w:rsidRPr="006A2163">
        <w:rPr>
          <w:rFonts w:asciiTheme="majorBidi" w:hAnsiTheme="majorBidi" w:cstheme="majorBidi"/>
          <w:sz w:val="24"/>
          <w:szCs w:val="24"/>
        </w:rPr>
        <w:t>1.</w:t>
      </w:r>
      <w:r w:rsidR="00DD4796" w:rsidRPr="006A2163">
        <w:rPr>
          <w:rFonts w:asciiTheme="majorBidi" w:hAnsiTheme="majorBidi" w:cstheme="majorBidi"/>
          <w:sz w:val="24"/>
          <w:szCs w:val="24"/>
        </w:rPr>
        <w:t>8</w:t>
      </w:r>
      <w:r w:rsidRPr="006A2163">
        <w:rPr>
          <w:rFonts w:asciiTheme="majorBidi" w:hAnsiTheme="majorBidi" w:cstheme="majorBidi"/>
          <w:sz w:val="24"/>
          <w:szCs w:val="24"/>
        </w:rPr>
        <w:tab/>
      </w:r>
      <w:r w:rsidRPr="006A2163">
        <w:rPr>
          <w:rFonts w:asciiTheme="majorBidi" w:hAnsiTheme="majorBidi" w:cstheme="majorBidi"/>
          <w:b/>
          <w:bCs/>
          <w:sz w:val="24"/>
          <w:szCs w:val="24"/>
        </w:rPr>
        <w:t>Evaluation</w:t>
      </w:r>
      <w:r w:rsidRPr="006A2163">
        <w:rPr>
          <w:rFonts w:asciiTheme="majorBidi" w:hAnsiTheme="majorBidi" w:cstheme="majorBidi"/>
          <w:sz w:val="24"/>
          <w:szCs w:val="24"/>
        </w:rPr>
        <w:t xml:space="preserve">: Consultant’s general experience, as demonstrated in the responses in the prescribed forms will be evaluated as per evaluation criteria given in the document. The Client reserves the right to waive minor deviations, if these don’t materially affect the capability of an applicant to perform the contract. </w:t>
      </w:r>
      <w:r w:rsidR="003F7D30" w:rsidRPr="006A2163">
        <w:rPr>
          <w:rFonts w:asciiTheme="majorBidi" w:hAnsiTheme="majorBidi" w:cstheme="majorBidi"/>
          <w:sz w:val="24"/>
          <w:szCs w:val="24"/>
        </w:rPr>
        <w:t xml:space="preserve">In case of </w:t>
      </w:r>
      <w:r w:rsidRPr="006A2163">
        <w:rPr>
          <w:rFonts w:asciiTheme="majorBidi" w:hAnsiTheme="majorBidi" w:cstheme="majorBidi"/>
          <w:sz w:val="24"/>
          <w:szCs w:val="24"/>
        </w:rPr>
        <w:t>Joint Venture</w:t>
      </w:r>
      <w:r w:rsidR="003F7D30" w:rsidRPr="006A2163">
        <w:rPr>
          <w:rFonts w:asciiTheme="majorBidi" w:hAnsiTheme="majorBidi" w:cstheme="majorBidi"/>
          <w:sz w:val="24"/>
          <w:szCs w:val="24"/>
        </w:rPr>
        <w:t>, Consortium or Association, collective experience will be considered</w:t>
      </w:r>
      <w:r w:rsidR="00B2632E" w:rsidRPr="006A2163">
        <w:rPr>
          <w:rFonts w:asciiTheme="majorBidi" w:hAnsiTheme="majorBidi" w:cstheme="majorBidi"/>
          <w:sz w:val="24"/>
          <w:szCs w:val="24"/>
        </w:rPr>
        <w:t xml:space="preserve">. </w:t>
      </w:r>
    </w:p>
    <w:p w14:paraId="2EF6C739" w14:textId="33274B1B" w:rsidR="003905B8" w:rsidRPr="006A2163" w:rsidRDefault="00EE262C" w:rsidP="006A2163">
      <w:pPr>
        <w:spacing w:line="276" w:lineRule="auto"/>
        <w:ind w:left="1440" w:hanging="720"/>
        <w:jc w:val="both"/>
        <w:rPr>
          <w:rFonts w:asciiTheme="majorBidi" w:hAnsiTheme="majorBidi" w:cstheme="majorBidi"/>
          <w:sz w:val="24"/>
          <w:szCs w:val="24"/>
        </w:rPr>
      </w:pPr>
      <w:r w:rsidRPr="006A2163">
        <w:rPr>
          <w:rFonts w:asciiTheme="majorBidi" w:hAnsiTheme="majorBidi" w:cstheme="majorBidi"/>
          <w:sz w:val="24"/>
          <w:szCs w:val="24"/>
        </w:rPr>
        <w:t>1.</w:t>
      </w:r>
      <w:r w:rsidR="00DD4796" w:rsidRPr="006A2163">
        <w:rPr>
          <w:rFonts w:asciiTheme="majorBidi" w:hAnsiTheme="majorBidi" w:cstheme="majorBidi"/>
          <w:sz w:val="24"/>
          <w:szCs w:val="24"/>
        </w:rPr>
        <w:t>9</w:t>
      </w:r>
      <w:r w:rsidRPr="006A2163">
        <w:rPr>
          <w:rFonts w:asciiTheme="majorBidi" w:hAnsiTheme="majorBidi" w:cstheme="majorBidi"/>
          <w:sz w:val="24"/>
          <w:szCs w:val="24"/>
        </w:rPr>
        <w:tab/>
      </w:r>
      <w:r w:rsidRPr="006A2163">
        <w:rPr>
          <w:rFonts w:asciiTheme="majorBidi" w:hAnsiTheme="majorBidi" w:cstheme="majorBidi"/>
          <w:b/>
          <w:bCs/>
          <w:sz w:val="24"/>
          <w:szCs w:val="24"/>
        </w:rPr>
        <w:t>Clarification of documents</w:t>
      </w:r>
      <w:r w:rsidRPr="006A2163">
        <w:rPr>
          <w:rFonts w:asciiTheme="majorBidi" w:hAnsiTheme="majorBidi" w:cstheme="majorBidi"/>
          <w:sz w:val="24"/>
          <w:szCs w:val="24"/>
        </w:rPr>
        <w:t>: To assist in the evaluation of information, the Client may, at its discretion, ask any consultant for a clarification of any information which shall be submitted within a stated reasonable period of time. Any request for clarification shall be in writing. If any consultant does not provide clarifications of the information requested by the date and time set in the Client’s request for clarification then application of the consultant may be rejected.</w:t>
      </w:r>
    </w:p>
    <w:p w14:paraId="702D6A33" w14:textId="290580C8" w:rsidR="003905B8" w:rsidRPr="006A2163" w:rsidRDefault="00EE262C" w:rsidP="006A2163">
      <w:pPr>
        <w:spacing w:line="276" w:lineRule="auto"/>
        <w:ind w:left="1440" w:hanging="720"/>
        <w:jc w:val="both"/>
        <w:rPr>
          <w:rFonts w:asciiTheme="majorBidi" w:hAnsiTheme="majorBidi" w:cstheme="majorBidi"/>
          <w:sz w:val="24"/>
          <w:szCs w:val="24"/>
        </w:rPr>
      </w:pPr>
      <w:r w:rsidRPr="006A2163">
        <w:rPr>
          <w:rFonts w:asciiTheme="majorBidi" w:hAnsiTheme="majorBidi" w:cstheme="majorBidi"/>
          <w:sz w:val="24"/>
          <w:szCs w:val="24"/>
        </w:rPr>
        <w:t>1.</w:t>
      </w:r>
      <w:r w:rsidR="00DD4796" w:rsidRPr="006A2163">
        <w:rPr>
          <w:rFonts w:asciiTheme="majorBidi" w:hAnsiTheme="majorBidi" w:cstheme="majorBidi"/>
          <w:sz w:val="24"/>
          <w:szCs w:val="24"/>
        </w:rPr>
        <w:t>10</w:t>
      </w:r>
      <w:r w:rsidRPr="006A2163">
        <w:rPr>
          <w:rFonts w:asciiTheme="majorBidi" w:hAnsiTheme="majorBidi" w:cstheme="majorBidi"/>
          <w:sz w:val="24"/>
          <w:szCs w:val="24"/>
        </w:rPr>
        <w:tab/>
      </w:r>
      <w:r w:rsidRPr="006A2163">
        <w:rPr>
          <w:rFonts w:asciiTheme="majorBidi" w:hAnsiTheme="majorBidi" w:cstheme="majorBidi"/>
          <w:b/>
          <w:bCs/>
          <w:sz w:val="24"/>
          <w:szCs w:val="24"/>
        </w:rPr>
        <w:t>Verification of the documents</w:t>
      </w:r>
      <w:r w:rsidRPr="006A2163">
        <w:rPr>
          <w:rFonts w:asciiTheme="majorBidi" w:hAnsiTheme="majorBidi" w:cstheme="majorBidi"/>
          <w:sz w:val="24"/>
          <w:szCs w:val="24"/>
        </w:rPr>
        <w:t>: Verification of the information provided by the pre-qualified/ shortlisted consultant in the submissions for prequalification may be made. In case the information is found to be wrong or incorrect in any material way or consultant is found to be lacking in the capability or resources to successfully perform the contract, then it shall not be pre-qualified.</w:t>
      </w:r>
    </w:p>
    <w:p w14:paraId="0946FCCB" w14:textId="77777777" w:rsidR="00EE262C" w:rsidRPr="001B4CA5" w:rsidRDefault="00EE262C" w:rsidP="006A2163">
      <w:pPr>
        <w:pStyle w:val="Heading2"/>
        <w:spacing w:line="276" w:lineRule="auto"/>
        <w:ind w:left="720" w:hanging="720"/>
        <w:rPr>
          <w:rFonts w:asciiTheme="majorBidi" w:hAnsiTheme="majorBidi" w:cstheme="majorBidi"/>
          <w:color w:val="833C0B" w:themeColor="accent2" w:themeShade="80"/>
          <w:sz w:val="28"/>
          <w:szCs w:val="28"/>
        </w:rPr>
      </w:pPr>
      <w:bookmarkStart w:id="1" w:name="_Toc33299107"/>
      <w:r w:rsidRPr="001B4CA5">
        <w:rPr>
          <w:rFonts w:asciiTheme="majorBidi" w:hAnsiTheme="majorBidi" w:cstheme="majorBidi"/>
          <w:color w:val="833C0B" w:themeColor="accent2" w:themeShade="80"/>
          <w:sz w:val="28"/>
          <w:szCs w:val="28"/>
        </w:rPr>
        <w:t>2.</w:t>
      </w:r>
      <w:r w:rsidRPr="001B4CA5">
        <w:rPr>
          <w:rFonts w:asciiTheme="majorBidi" w:hAnsiTheme="majorBidi" w:cstheme="majorBidi"/>
          <w:color w:val="833C0B" w:themeColor="accent2" w:themeShade="80"/>
          <w:sz w:val="28"/>
          <w:szCs w:val="28"/>
        </w:rPr>
        <w:tab/>
      </w:r>
      <w:bookmarkEnd w:id="1"/>
      <w:r w:rsidRPr="001B4CA5">
        <w:rPr>
          <w:rFonts w:asciiTheme="majorBidi" w:hAnsiTheme="majorBidi" w:cstheme="majorBidi"/>
          <w:color w:val="833C0B" w:themeColor="accent2" w:themeShade="80"/>
          <w:sz w:val="28"/>
          <w:szCs w:val="28"/>
        </w:rPr>
        <w:t>EVALUATION &amp; QUALIFICATION CRITERIA: BASED ON PASS/FAIL SYSTEM</w:t>
      </w:r>
    </w:p>
    <w:p w14:paraId="66A7C3EC" w14:textId="224CDAE8" w:rsidR="00216751" w:rsidRDefault="00EE262C" w:rsidP="006A2163">
      <w:pPr>
        <w:spacing w:before="120" w:after="0" w:line="276" w:lineRule="auto"/>
        <w:ind w:left="1440" w:hanging="720"/>
        <w:jc w:val="both"/>
        <w:rPr>
          <w:rFonts w:asciiTheme="majorBidi" w:hAnsiTheme="majorBidi" w:cstheme="majorBidi"/>
          <w:color w:val="000000"/>
          <w:spacing w:val="-4"/>
          <w:sz w:val="24"/>
          <w:szCs w:val="24"/>
        </w:rPr>
      </w:pPr>
      <w:r w:rsidRPr="006A2163">
        <w:rPr>
          <w:rFonts w:asciiTheme="majorBidi" w:hAnsiTheme="majorBidi" w:cstheme="majorBidi"/>
          <w:color w:val="000000"/>
          <w:spacing w:val="-4"/>
          <w:sz w:val="24"/>
          <w:szCs w:val="24"/>
        </w:rPr>
        <w:t>2.1</w:t>
      </w:r>
      <w:r w:rsidRPr="006A2163">
        <w:rPr>
          <w:rFonts w:asciiTheme="majorBidi" w:hAnsiTheme="majorBidi" w:cstheme="majorBidi"/>
          <w:color w:val="000000"/>
          <w:spacing w:val="-4"/>
          <w:sz w:val="24"/>
          <w:szCs w:val="24"/>
        </w:rPr>
        <w:tab/>
        <w:t xml:space="preserve">The </w:t>
      </w:r>
      <w:r w:rsidR="00070EA8" w:rsidRPr="006A2163">
        <w:rPr>
          <w:rFonts w:asciiTheme="majorBidi" w:hAnsiTheme="majorBidi" w:cstheme="majorBidi"/>
          <w:color w:val="000000"/>
          <w:spacing w:val="-4"/>
          <w:sz w:val="24"/>
          <w:szCs w:val="24"/>
        </w:rPr>
        <w:t>Applicant</w:t>
      </w:r>
      <w:r w:rsidRPr="006A2163">
        <w:rPr>
          <w:rFonts w:asciiTheme="majorBidi" w:hAnsiTheme="majorBidi" w:cstheme="majorBidi"/>
          <w:color w:val="000000"/>
          <w:spacing w:val="-4"/>
          <w:sz w:val="24"/>
          <w:szCs w:val="24"/>
        </w:rPr>
        <w:t xml:space="preserve"> </w:t>
      </w:r>
      <w:r w:rsidR="00216751" w:rsidRPr="006A2163">
        <w:rPr>
          <w:rFonts w:asciiTheme="majorBidi" w:hAnsiTheme="majorBidi" w:cstheme="majorBidi"/>
          <w:color w:val="000000"/>
          <w:spacing w:val="-4"/>
          <w:sz w:val="24"/>
          <w:szCs w:val="24"/>
        </w:rPr>
        <w:t>must</w:t>
      </w:r>
      <w:r w:rsidRPr="006A2163">
        <w:rPr>
          <w:rFonts w:asciiTheme="majorBidi" w:hAnsiTheme="majorBidi" w:cstheme="majorBidi"/>
          <w:color w:val="000000"/>
          <w:spacing w:val="-4"/>
          <w:sz w:val="24"/>
          <w:szCs w:val="24"/>
        </w:rPr>
        <w:t xml:space="preserve"> be</w:t>
      </w:r>
      <w:r w:rsidR="00D41A0E" w:rsidRPr="006A2163">
        <w:rPr>
          <w:rFonts w:asciiTheme="majorBidi" w:hAnsiTheme="majorBidi" w:cstheme="majorBidi"/>
          <w:color w:val="000000"/>
          <w:spacing w:val="-4"/>
          <w:sz w:val="24"/>
          <w:szCs w:val="24"/>
        </w:rPr>
        <w:t xml:space="preserve"> a</w:t>
      </w:r>
      <w:r w:rsidRPr="006A2163">
        <w:rPr>
          <w:rFonts w:asciiTheme="majorBidi" w:hAnsiTheme="majorBidi" w:cstheme="majorBidi"/>
          <w:color w:val="000000"/>
          <w:spacing w:val="-4"/>
          <w:sz w:val="24"/>
          <w:szCs w:val="24"/>
        </w:rPr>
        <w:t xml:space="preserve"> local </w:t>
      </w:r>
      <w:r w:rsidR="00216751" w:rsidRPr="006A2163">
        <w:rPr>
          <w:rFonts w:asciiTheme="majorBidi" w:hAnsiTheme="majorBidi" w:cstheme="majorBidi"/>
          <w:color w:val="000000"/>
          <w:spacing w:val="-4"/>
          <w:sz w:val="24"/>
          <w:szCs w:val="24"/>
        </w:rPr>
        <w:t>firm. Joint Venture</w:t>
      </w:r>
      <w:r w:rsidR="003F7D30" w:rsidRPr="006A2163">
        <w:rPr>
          <w:rFonts w:asciiTheme="majorBidi" w:hAnsiTheme="majorBidi" w:cstheme="majorBidi"/>
          <w:color w:val="000000"/>
          <w:spacing w:val="-4"/>
          <w:sz w:val="24"/>
          <w:szCs w:val="24"/>
        </w:rPr>
        <w:t xml:space="preserve"> or Association </w:t>
      </w:r>
      <w:r w:rsidR="00216751" w:rsidRPr="006A2163">
        <w:rPr>
          <w:rFonts w:asciiTheme="majorBidi" w:hAnsiTheme="majorBidi" w:cstheme="majorBidi"/>
          <w:color w:val="000000"/>
          <w:spacing w:val="-4"/>
          <w:sz w:val="24"/>
          <w:szCs w:val="24"/>
        </w:rPr>
        <w:t xml:space="preserve">with international firms may be formed to enhance the </w:t>
      </w:r>
      <w:r w:rsidR="003F7D30" w:rsidRPr="006A2163">
        <w:rPr>
          <w:rFonts w:asciiTheme="majorBidi" w:hAnsiTheme="majorBidi" w:cstheme="majorBidi"/>
          <w:color w:val="000000"/>
          <w:spacing w:val="-4"/>
          <w:sz w:val="24"/>
          <w:szCs w:val="24"/>
        </w:rPr>
        <w:t>capacity</w:t>
      </w:r>
      <w:r w:rsidR="00216751" w:rsidRPr="006A2163">
        <w:rPr>
          <w:rFonts w:asciiTheme="majorBidi" w:hAnsiTheme="majorBidi" w:cstheme="majorBidi"/>
          <w:color w:val="000000"/>
          <w:spacing w:val="-4"/>
          <w:sz w:val="24"/>
          <w:szCs w:val="24"/>
        </w:rPr>
        <w:t xml:space="preserve"> of the </w:t>
      </w:r>
      <w:r w:rsidR="003F7D30" w:rsidRPr="006A2163">
        <w:rPr>
          <w:rFonts w:asciiTheme="majorBidi" w:hAnsiTheme="majorBidi" w:cstheme="majorBidi"/>
          <w:color w:val="000000"/>
          <w:spacing w:val="-4"/>
          <w:sz w:val="24"/>
          <w:szCs w:val="24"/>
        </w:rPr>
        <w:t>applicant.</w:t>
      </w:r>
      <w:r w:rsidR="00216751" w:rsidRPr="006A2163">
        <w:rPr>
          <w:rFonts w:asciiTheme="majorBidi" w:hAnsiTheme="majorBidi" w:cstheme="majorBidi"/>
          <w:color w:val="000000"/>
          <w:spacing w:val="-4"/>
          <w:sz w:val="24"/>
          <w:szCs w:val="24"/>
        </w:rPr>
        <w:t xml:space="preserve"> </w:t>
      </w:r>
      <w:r w:rsidR="003F7D30" w:rsidRPr="006A2163">
        <w:rPr>
          <w:rFonts w:asciiTheme="majorBidi" w:hAnsiTheme="majorBidi" w:cstheme="majorBidi"/>
          <w:color w:val="000000"/>
          <w:spacing w:val="-4"/>
          <w:sz w:val="24"/>
          <w:szCs w:val="24"/>
        </w:rPr>
        <w:t>However</w:t>
      </w:r>
      <w:r w:rsidR="00216751" w:rsidRPr="006A2163">
        <w:rPr>
          <w:rFonts w:asciiTheme="majorBidi" w:hAnsiTheme="majorBidi" w:cstheme="majorBidi"/>
          <w:color w:val="000000"/>
          <w:spacing w:val="-4"/>
          <w:sz w:val="24"/>
          <w:szCs w:val="24"/>
        </w:rPr>
        <w:t xml:space="preserve">, the lead party must be a local firm. </w:t>
      </w:r>
      <w:r w:rsidR="003D0CEA" w:rsidRPr="006A2163">
        <w:rPr>
          <w:rFonts w:asciiTheme="majorBidi" w:hAnsiTheme="majorBidi" w:cstheme="majorBidi"/>
          <w:color w:val="000000"/>
          <w:spacing w:val="-4"/>
          <w:sz w:val="24"/>
          <w:szCs w:val="24"/>
        </w:rPr>
        <w:t xml:space="preserve">When submitting EOI, the JV must nominate and authorize the lead party. </w:t>
      </w:r>
    </w:p>
    <w:p w14:paraId="7976B332" w14:textId="323AE9C3" w:rsidR="004F75F2" w:rsidRPr="00D43361" w:rsidRDefault="004F75F2" w:rsidP="004F75F2">
      <w:pPr>
        <w:spacing w:before="120" w:after="0" w:line="276" w:lineRule="auto"/>
        <w:ind w:left="1440" w:hanging="720"/>
        <w:jc w:val="both"/>
        <w:rPr>
          <w:rFonts w:asciiTheme="majorBidi" w:hAnsiTheme="majorBidi" w:cstheme="majorBidi"/>
          <w:b/>
          <w:bCs/>
          <w:color w:val="000000"/>
          <w:spacing w:val="-4"/>
          <w:sz w:val="24"/>
          <w:szCs w:val="24"/>
        </w:rPr>
      </w:pPr>
      <w:r>
        <w:rPr>
          <w:rFonts w:asciiTheme="majorBidi" w:hAnsiTheme="majorBidi" w:cstheme="majorBidi"/>
          <w:color w:val="000000"/>
          <w:spacing w:val="-4"/>
          <w:sz w:val="24"/>
          <w:szCs w:val="24"/>
        </w:rPr>
        <w:t>2.2</w:t>
      </w:r>
      <w:r>
        <w:rPr>
          <w:rFonts w:asciiTheme="majorBidi" w:hAnsiTheme="majorBidi" w:cstheme="majorBidi"/>
          <w:color w:val="000000"/>
          <w:spacing w:val="-4"/>
          <w:sz w:val="24"/>
          <w:szCs w:val="24"/>
        </w:rPr>
        <w:tab/>
      </w:r>
      <w:r w:rsidRPr="00D43361">
        <w:rPr>
          <w:rFonts w:asciiTheme="majorBidi" w:hAnsiTheme="majorBidi" w:cstheme="majorBidi"/>
          <w:b/>
          <w:bCs/>
          <w:color w:val="000000"/>
          <w:spacing w:val="-4"/>
          <w:sz w:val="24"/>
          <w:szCs w:val="24"/>
        </w:rPr>
        <w:t xml:space="preserve">The Consultant shall not be part of more than one JV/Association which is submitting proposals under this project. </w:t>
      </w:r>
    </w:p>
    <w:p w14:paraId="0027CD3E" w14:textId="5057CFA7" w:rsidR="001A58A6" w:rsidRPr="006A2163" w:rsidRDefault="001A58A6" w:rsidP="006A2163">
      <w:pPr>
        <w:spacing w:before="120" w:after="0" w:line="276" w:lineRule="auto"/>
        <w:ind w:left="1440" w:hanging="720"/>
        <w:jc w:val="both"/>
        <w:rPr>
          <w:rFonts w:asciiTheme="majorBidi" w:hAnsiTheme="majorBidi" w:cstheme="majorBidi"/>
          <w:color w:val="000000"/>
          <w:spacing w:val="-4"/>
          <w:sz w:val="24"/>
          <w:szCs w:val="24"/>
        </w:rPr>
      </w:pPr>
      <w:r w:rsidRPr="006A2163">
        <w:rPr>
          <w:rFonts w:asciiTheme="majorBidi" w:hAnsiTheme="majorBidi" w:cstheme="majorBidi"/>
          <w:color w:val="000000"/>
          <w:spacing w:val="-4"/>
          <w:sz w:val="24"/>
          <w:szCs w:val="24"/>
        </w:rPr>
        <w:t>2.</w:t>
      </w:r>
      <w:r w:rsidR="004F75F2">
        <w:rPr>
          <w:rFonts w:asciiTheme="majorBidi" w:hAnsiTheme="majorBidi" w:cstheme="majorBidi"/>
          <w:color w:val="000000"/>
          <w:spacing w:val="-4"/>
          <w:sz w:val="24"/>
          <w:szCs w:val="24"/>
        </w:rPr>
        <w:t>3</w:t>
      </w:r>
      <w:r w:rsidRPr="006A2163">
        <w:rPr>
          <w:rFonts w:asciiTheme="majorBidi" w:hAnsiTheme="majorBidi" w:cstheme="majorBidi"/>
          <w:color w:val="000000"/>
          <w:spacing w:val="-4"/>
          <w:sz w:val="24"/>
          <w:szCs w:val="24"/>
        </w:rPr>
        <w:t xml:space="preserve"> </w:t>
      </w:r>
      <w:r w:rsidRPr="006A2163">
        <w:rPr>
          <w:rFonts w:asciiTheme="majorBidi" w:hAnsiTheme="majorBidi" w:cstheme="majorBidi"/>
          <w:color w:val="000000"/>
          <w:spacing w:val="-4"/>
          <w:sz w:val="24"/>
          <w:szCs w:val="24"/>
        </w:rPr>
        <w:tab/>
        <w:t xml:space="preserve">The </w:t>
      </w:r>
      <w:r w:rsidR="00070EA8" w:rsidRPr="006A2163">
        <w:rPr>
          <w:rFonts w:asciiTheme="majorBidi" w:hAnsiTheme="majorBidi" w:cstheme="majorBidi"/>
          <w:color w:val="000000"/>
          <w:spacing w:val="-4"/>
          <w:sz w:val="24"/>
          <w:szCs w:val="24"/>
        </w:rPr>
        <w:t>Applicant</w:t>
      </w:r>
      <w:r w:rsidRPr="006A2163">
        <w:rPr>
          <w:rFonts w:asciiTheme="majorBidi" w:hAnsiTheme="majorBidi" w:cstheme="majorBidi"/>
          <w:color w:val="000000"/>
          <w:spacing w:val="-4"/>
          <w:sz w:val="24"/>
          <w:szCs w:val="24"/>
        </w:rPr>
        <w:t xml:space="preserve"> must demonstrate that it meets the </w:t>
      </w:r>
      <w:r w:rsidR="00070EA8" w:rsidRPr="006A2163">
        <w:rPr>
          <w:rFonts w:asciiTheme="majorBidi" w:hAnsiTheme="majorBidi" w:cstheme="majorBidi"/>
          <w:color w:val="000000"/>
          <w:spacing w:val="-4"/>
          <w:sz w:val="24"/>
          <w:szCs w:val="24"/>
        </w:rPr>
        <w:t xml:space="preserve">following </w:t>
      </w:r>
      <w:r w:rsidRPr="006A2163">
        <w:rPr>
          <w:rFonts w:asciiTheme="majorBidi" w:hAnsiTheme="majorBidi" w:cstheme="majorBidi"/>
          <w:color w:val="000000"/>
          <w:spacing w:val="-4"/>
          <w:sz w:val="24"/>
          <w:szCs w:val="24"/>
        </w:rPr>
        <w:t xml:space="preserve">requirement as a single entity or collectively </w:t>
      </w:r>
      <w:r w:rsidR="00070EA8" w:rsidRPr="006A2163">
        <w:rPr>
          <w:rFonts w:asciiTheme="majorBidi" w:hAnsiTheme="majorBidi" w:cstheme="majorBidi"/>
          <w:color w:val="000000"/>
          <w:spacing w:val="-4"/>
          <w:sz w:val="24"/>
          <w:szCs w:val="24"/>
        </w:rPr>
        <w:t>as a</w:t>
      </w:r>
      <w:r w:rsidRPr="006A2163">
        <w:rPr>
          <w:rFonts w:asciiTheme="majorBidi" w:hAnsiTheme="majorBidi" w:cstheme="majorBidi"/>
          <w:color w:val="000000"/>
          <w:spacing w:val="-4"/>
          <w:sz w:val="24"/>
          <w:szCs w:val="24"/>
        </w:rPr>
        <w:t xml:space="preserve"> JV or Association. </w:t>
      </w:r>
    </w:p>
    <w:p w14:paraId="534A8102" w14:textId="2EED24FB" w:rsidR="001A58A6" w:rsidRPr="006A2163" w:rsidRDefault="001A58A6" w:rsidP="006A2163">
      <w:pPr>
        <w:pStyle w:val="ListParagraph"/>
        <w:numPr>
          <w:ilvl w:val="0"/>
          <w:numId w:val="4"/>
        </w:numPr>
        <w:spacing w:before="120" w:after="0" w:line="276" w:lineRule="auto"/>
        <w:jc w:val="both"/>
        <w:rPr>
          <w:rFonts w:asciiTheme="majorBidi" w:hAnsiTheme="majorBidi" w:cstheme="majorBidi"/>
          <w:b/>
          <w:bCs/>
          <w:color w:val="000000"/>
          <w:spacing w:val="-4"/>
          <w:sz w:val="24"/>
          <w:szCs w:val="24"/>
        </w:rPr>
      </w:pPr>
      <w:r w:rsidRPr="006A2163">
        <w:rPr>
          <w:rFonts w:asciiTheme="majorBidi" w:hAnsiTheme="majorBidi" w:cstheme="majorBidi"/>
          <w:b/>
          <w:bCs/>
          <w:color w:val="000000"/>
          <w:spacing w:val="-4"/>
          <w:sz w:val="24"/>
          <w:szCs w:val="24"/>
        </w:rPr>
        <w:t>General Consultancy Experience</w:t>
      </w:r>
    </w:p>
    <w:p w14:paraId="322CE8F8" w14:textId="14EBF494" w:rsidR="00216751" w:rsidRPr="004F75F2" w:rsidRDefault="001A58A6" w:rsidP="004F75F2">
      <w:pPr>
        <w:spacing w:before="120" w:after="0" w:line="276" w:lineRule="auto"/>
        <w:ind w:left="1800"/>
        <w:jc w:val="both"/>
        <w:rPr>
          <w:rFonts w:asciiTheme="majorBidi" w:hAnsiTheme="majorBidi" w:cstheme="majorBidi"/>
          <w:color w:val="000000"/>
          <w:spacing w:val="-4"/>
          <w:sz w:val="24"/>
          <w:szCs w:val="24"/>
        </w:rPr>
      </w:pPr>
      <w:r w:rsidRPr="006A2163">
        <w:rPr>
          <w:rFonts w:asciiTheme="majorBidi" w:hAnsiTheme="majorBidi" w:cstheme="majorBidi"/>
          <w:color w:val="000000"/>
          <w:spacing w:val="-4"/>
          <w:sz w:val="24"/>
          <w:szCs w:val="24"/>
        </w:rPr>
        <w:t xml:space="preserve">Experience in Engineering Consultancy services. Consultant must have successfully/substantially completed at least </w:t>
      </w:r>
      <w:r w:rsidR="0008560F" w:rsidRPr="006A2163">
        <w:rPr>
          <w:rFonts w:asciiTheme="majorBidi" w:hAnsiTheme="majorBidi" w:cstheme="majorBidi"/>
          <w:color w:val="000000"/>
          <w:spacing w:val="-4"/>
          <w:sz w:val="24"/>
          <w:szCs w:val="24"/>
        </w:rPr>
        <w:t>03</w:t>
      </w:r>
      <w:r w:rsidRPr="006A2163">
        <w:rPr>
          <w:rFonts w:asciiTheme="majorBidi" w:hAnsiTheme="majorBidi" w:cstheme="majorBidi"/>
          <w:color w:val="000000"/>
          <w:spacing w:val="-4"/>
          <w:sz w:val="24"/>
          <w:szCs w:val="24"/>
        </w:rPr>
        <w:t xml:space="preserve"> Engineering Consultancy Projects </w:t>
      </w:r>
      <w:r w:rsidR="00193B9A" w:rsidRPr="006A2163">
        <w:rPr>
          <w:rFonts w:asciiTheme="majorBidi" w:hAnsiTheme="majorBidi" w:cstheme="majorBidi"/>
          <w:color w:val="000000"/>
          <w:spacing w:val="-4"/>
          <w:sz w:val="24"/>
          <w:szCs w:val="24"/>
        </w:rPr>
        <w:t>in the last 10 years</w:t>
      </w:r>
      <w:r w:rsidRPr="006A2163">
        <w:rPr>
          <w:rFonts w:asciiTheme="majorBidi" w:hAnsiTheme="majorBidi" w:cstheme="majorBidi"/>
          <w:color w:val="000000"/>
          <w:spacing w:val="-4"/>
          <w:sz w:val="24"/>
          <w:szCs w:val="24"/>
        </w:rPr>
        <w:t>.</w:t>
      </w:r>
    </w:p>
    <w:p w14:paraId="16AABD02" w14:textId="38FDA0F6" w:rsidR="001A58A6" w:rsidRPr="001B4CA5" w:rsidRDefault="001A58A6" w:rsidP="006A2163">
      <w:pPr>
        <w:pStyle w:val="Heading2"/>
        <w:spacing w:line="276" w:lineRule="auto"/>
        <w:rPr>
          <w:rFonts w:asciiTheme="majorBidi" w:hAnsiTheme="majorBidi" w:cstheme="majorBidi"/>
          <w:color w:val="833C0B" w:themeColor="accent2" w:themeShade="80"/>
          <w:sz w:val="28"/>
          <w:szCs w:val="28"/>
        </w:rPr>
      </w:pPr>
      <w:r w:rsidRPr="001B4CA5">
        <w:rPr>
          <w:rFonts w:asciiTheme="majorBidi" w:hAnsiTheme="majorBidi" w:cstheme="majorBidi"/>
          <w:color w:val="833C0B" w:themeColor="accent2" w:themeShade="80"/>
          <w:sz w:val="28"/>
          <w:szCs w:val="28"/>
        </w:rPr>
        <w:lastRenderedPageBreak/>
        <w:t>3.</w:t>
      </w:r>
      <w:r w:rsidRPr="001B4CA5">
        <w:rPr>
          <w:rFonts w:asciiTheme="majorBidi" w:hAnsiTheme="majorBidi" w:cstheme="majorBidi"/>
          <w:color w:val="833C0B" w:themeColor="accent2" w:themeShade="80"/>
          <w:sz w:val="28"/>
          <w:szCs w:val="28"/>
        </w:rPr>
        <w:tab/>
        <w:t>FORMS</w:t>
      </w:r>
    </w:p>
    <w:p w14:paraId="559D628E" w14:textId="11DABD3A" w:rsidR="00216751" w:rsidRPr="006A2163" w:rsidRDefault="00216751" w:rsidP="006A2163">
      <w:pPr>
        <w:spacing w:before="120" w:after="0" w:line="276" w:lineRule="auto"/>
        <w:jc w:val="both"/>
        <w:rPr>
          <w:rFonts w:asciiTheme="majorBidi" w:hAnsiTheme="majorBidi" w:cstheme="majorBidi"/>
          <w:sz w:val="24"/>
          <w:szCs w:val="24"/>
        </w:rPr>
      </w:pPr>
    </w:p>
    <w:p w14:paraId="612BCABE" w14:textId="728AA232" w:rsidR="00216751" w:rsidRPr="006A2163" w:rsidRDefault="00216751" w:rsidP="006A2163">
      <w:pPr>
        <w:spacing w:line="276" w:lineRule="auto"/>
        <w:ind w:left="20"/>
        <w:rPr>
          <w:rFonts w:asciiTheme="majorBidi" w:eastAsia="Bookman Old Style" w:hAnsiTheme="majorBidi" w:cstheme="majorBidi"/>
          <w:b/>
          <w:sz w:val="24"/>
          <w:szCs w:val="24"/>
        </w:rPr>
      </w:pPr>
      <w:r w:rsidRPr="006A2163">
        <w:rPr>
          <w:rFonts w:asciiTheme="majorBidi" w:eastAsia="Bookman Old Style" w:hAnsiTheme="majorBidi" w:cstheme="majorBidi"/>
          <w:b/>
          <w:sz w:val="24"/>
          <w:szCs w:val="24"/>
        </w:rPr>
        <w:t>FORM 1- Company Profile</w:t>
      </w:r>
    </w:p>
    <w:p w14:paraId="0CDF93AE" w14:textId="5C475140" w:rsidR="00216751" w:rsidRPr="006A2163" w:rsidRDefault="00216751" w:rsidP="006A2163">
      <w:pPr>
        <w:spacing w:line="276" w:lineRule="auto"/>
        <w:ind w:left="20"/>
        <w:rPr>
          <w:rFonts w:asciiTheme="majorBidi" w:eastAsia="Bookman Old Style" w:hAnsiTheme="majorBidi" w:cstheme="majorBidi"/>
          <w:sz w:val="24"/>
          <w:szCs w:val="24"/>
        </w:rPr>
      </w:pPr>
      <w:r w:rsidRPr="006A2163">
        <w:rPr>
          <w:rFonts w:asciiTheme="majorBidi" w:eastAsia="Bookman Old Style" w:hAnsiTheme="majorBidi" w:cstheme="majorBidi"/>
          <w:sz w:val="24"/>
          <w:szCs w:val="24"/>
        </w:rPr>
        <w:t>All individual firms and each partner of a joint venture applying for prequalification are requested to complete the information in this form.</w:t>
      </w:r>
    </w:p>
    <w:tbl>
      <w:tblPr>
        <w:tblStyle w:val="TableGrid"/>
        <w:tblW w:w="0" w:type="auto"/>
        <w:tblInd w:w="265" w:type="dxa"/>
        <w:tblLook w:val="04A0" w:firstRow="1" w:lastRow="0" w:firstColumn="1" w:lastColumn="0" w:noHBand="0" w:noVBand="1"/>
      </w:tblPr>
      <w:tblGrid>
        <w:gridCol w:w="783"/>
        <w:gridCol w:w="7971"/>
      </w:tblGrid>
      <w:tr w:rsidR="00070EA8" w:rsidRPr="006A2163" w14:paraId="3B0BEBB2" w14:textId="77777777" w:rsidTr="005E0821">
        <w:tc>
          <w:tcPr>
            <w:tcW w:w="810" w:type="dxa"/>
          </w:tcPr>
          <w:p w14:paraId="594D5686" w14:textId="121B0418" w:rsidR="00070EA8" w:rsidRPr="006A2163" w:rsidRDefault="00070EA8" w:rsidP="006A2163">
            <w:pPr>
              <w:spacing w:after="0" w:line="276" w:lineRule="auto"/>
              <w:rPr>
                <w:rFonts w:asciiTheme="majorBidi" w:eastAsia="Bookman Old Style" w:hAnsiTheme="majorBidi" w:cstheme="majorBidi"/>
                <w:sz w:val="24"/>
                <w:szCs w:val="24"/>
              </w:rPr>
            </w:pPr>
            <w:r w:rsidRPr="006A2163">
              <w:rPr>
                <w:rFonts w:asciiTheme="majorBidi" w:eastAsia="Bookman Old Style" w:hAnsiTheme="majorBidi" w:cstheme="majorBidi"/>
                <w:sz w:val="24"/>
                <w:szCs w:val="24"/>
              </w:rPr>
              <w:t>1</w:t>
            </w:r>
          </w:p>
        </w:tc>
        <w:tc>
          <w:tcPr>
            <w:tcW w:w="8275" w:type="dxa"/>
            <w:vAlign w:val="bottom"/>
          </w:tcPr>
          <w:p w14:paraId="0766E991" w14:textId="77777777" w:rsidR="00070EA8" w:rsidRPr="006A2163" w:rsidRDefault="00070EA8" w:rsidP="006A2163">
            <w:pPr>
              <w:spacing w:after="0" w:line="276" w:lineRule="auto"/>
              <w:rPr>
                <w:rFonts w:asciiTheme="majorBidi" w:eastAsia="Bookman Old Style" w:hAnsiTheme="majorBidi" w:cstheme="majorBidi"/>
                <w:sz w:val="24"/>
                <w:szCs w:val="24"/>
              </w:rPr>
            </w:pPr>
            <w:r w:rsidRPr="006A2163">
              <w:rPr>
                <w:rFonts w:asciiTheme="majorBidi" w:eastAsia="Bookman Old Style" w:hAnsiTheme="majorBidi" w:cstheme="majorBidi"/>
                <w:sz w:val="24"/>
                <w:szCs w:val="24"/>
              </w:rPr>
              <w:t>Name of firm (legal):</w:t>
            </w:r>
          </w:p>
          <w:p w14:paraId="2D92522F" w14:textId="3FF5E94F" w:rsidR="00070EA8" w:rsidRPr="006A2163" w:rsidRDefault="00070EA8" w:rsidP="006A2163">
            <w:pPr>
              <w:spacing w:after="0" w:line="276" w:lineRule="auto"/>
              <w:rPr>
                <w:rFonts w:asciiTheme="majorBidi" w:eastAsia="Bookman Old Style" w:hAnsiTheme="majorBidi" w:cstheme="majorBidi"/>
                <w:sz w:val="24"/>
                <w:szCs w:val="24"/>
              </w:rPr>
            </w:pPr>
            <w:r w:rsidRPr="006A2163">
              <w:rPr>
                <w:rFonts w:asciiTheme="majorBidi" w:eastAsia="Bookman Old Style" w:hAnsiTheme="majorBidi" w:cstheme="majorBidi"/>
                <w:sz w:val="24"/>
                <w:szCs w:val="24"/>
              </w:rPr>
              <w:t>(In case of Joint Venture (JV), legal name of each member</w:t>
            </w:r>
          </w:p>
          <w:p w14:paraId="5804595C" w14:textId="77777777" w:rsidR="00070EA8" w:rsidRPr="006A2163" w:rsidRDefault="00070EA8" w:rsidP="006A2163">
            <w:pPr>
              <w:spacing w:after="0" w:line="276" w:lineRule="auto"/>
              <w:rPr>
                <w:rFonts w:asciiTheme="majorBidi" w:eastAsia="Bookman Old Style" w:hAnsiTheme="majorBidi" w:cstheme="majorBidi"/>
                <w:sz w:val="24"/>
                <w:szCs w:val="24"/>
              </w:rPr>
            </w:pPr>
          </w:p>
          <w:p w14:paraId="06FD35F7" w14:textId="242153A3" w:rsidR="00070EA8" w:rsidRPr="006A2163" w:rsidRDefault="00070EA8" w:rsidP="006A2163">
            <w:pPr>
              <w:spacing w:after="0" w:line="276" w:lineRule="auto"/>
              <w:rPr>
                <w:rFonts w:asciiTheme="majorBidi" w:eastAsia="Bookman Old Style" w:hAnsiTheme="majorBidi" w:cstheme="majorBidi"/>
                <w:sz w:val="24"/>
                <w:szCs w:val="24"/>
              </w:rPr>
            </w:pPr>
          </w:p>
        </w:tc>
      </w:tr>
      <w:tr w:rsidR="00070EA8" w:rsidRPr="006A2163" w14:paraId="15B4E2EC" w14:textId="77777777" w:rsidTr="005E0821">
        <w:tc>
          <w:tcPr>
            <w:tcW w:w="810" w:type="dxa"/>
          </w:tcPr>
          <w:p w14:paraId="5DE51A9B" w14:textId="486584E0" w:rsidR="00070EA8" w:rsidRPr="006A2163" w:rsidRDefault="00070EA8" w:rsidP="006A2163">
            <w:pPr>
              <w:spacing w:after="0" w:line="276" w:lineRule="auto"/>
              <w:rPr>
                <w:rFonts w:asciiTheme="majorBidi" w:eastAsia="Bookman Old Style" w:hAnsiTheme="majorBidi" w:cstheme="majorBidi"/>
                <w:sz w:val="24"/>
                <w:szCs w:val="24"/>
              </w:rPr>
            </w:pPr>
            <w:r w:rsidRPr="006A2163">
              <w:rPr>
                <w:rFonts w:asciiTheme="majorBidi" w:eastAsia="Bookman Old Style" w:hAnsiTheme="majorBidi" w:cstheme="majorBidi"/>
                <w:sz w:val="24"/>
                <w:szCs w:val="24"/>
              </w:rPr>
              <w:t>2</w:t>
            </w:r>
          </w:p>
        </w:tc>
        <w:tc>
          <w:tcPr>
            <w:tcW w:w="8275" w:type="dxa"/>
            <w:vAlign w:val="bottom"/>
          </w:tcPr>
          <w:p w14:paraId="6DF326B8" w14:textId="375CD99C" w:rsidR="00070EA8" w:rsidRPr="006A2163" w:rsidRDefault="00070EA8" w:rsidP="006A2163">
            <w:pPr>
              <w:spacing w:after="0" w:line="276" w:lineRule="auto"/>
              <w:rPr>
                <w:rFonts w:asciiTheme="majorBidi" w:eastAsia="Bookman Old Style" w:hAnsiTheme="majorBidi" w:cstheme="majorBidi"/>
                <w:sz w:val="24"/>
                <w:szCs w:val="24"/>
              </w:rPr>
            </w:pPr>
            <w:r w:rsidRPr="006A2163">
              <w:rPr>
                <w:rFonts w:asciiTheme="majorBidi" w:eastAsia="Bookman Old Style" w:hAnsiTheme="majorBidi" w:cstheme="majorBidi"/>
                <w:sz w:val="24"/>
                <w:szCs w:val="24"/>
              </w:rPr>
              <w:t>Head Office address:</w:t>
            </w:r>
          </w:p>
          <w:p w14:paraId="0014FB36" w14:textId="77777777" w:rsidR="00070EA8" w:rsidRPr="006A2163" w:rsidRDefault="00070EA8" w:rsidP="006A2163">
            <w:pPr>
              <w:spacing w:after="0" w:line="276" w:lineRule="auto"/>
              <w:rPr>
                <w:rFonts w:asciiTheme="majorBidi" w:eastAsia="Bookman Old Style" w:hAnsiTheme="majorBidi" w:cstheme="majorBidi"/>
                <w:sz w:val="24"/>
                <w:szCs w:val="24"/>
              </w:rPr>
            </w:pPr>
          </w:p>
          <w:p w14:paraId="393A895F" w14:textId="61F0CCF1" w:rsidR="00070EA8" w:rsidRPr="006A2163" w:rsidRDefault="00070EA8" w:rsidP="006A2163">
            <w:pPr>
              <w:spacing w:after="0" w:line="276" w:lineRule="auto"/>
              <w:rPr>
                <w:rFonts w:asciiTheme="majorBidi" w:eastAsia="Bookman Old Style" w:hAnsiTheme="majorBidi" w:cstheme="majorBidi"/>
                <w:sz w:val="24"/>
                <w:szCs w:val="24"/>
              </w:rPr>
            </w:pPr>
          </w:p>
        </w:tc>
      </w:tr>
      <w:tr w:rsidR="00070EA8" w:rsidRPr="006A2163" w14:paraId="69003842" w14:textId="77777777" w:rsidTr="005E0821">
        <w:tc>
          <w:tcPr>
            <w:tcW w:w="810" w:type="dxa"/>
          </w:tcPr>
          <w:p w14:paraId="72CD51AE" w14:textId="487B3A9B" w:rsidR="00070EA8" w:rsidRPr="006A2163" w:rsidRDefault="00070EA8" w:rsidP="006A2163">
            <w:pPr>
              <w:spacing w:after="0" w:line="276" w:lineRule="auto"/>
              <w:rPr>
                <w:rFonts w:asciiTheme="majorBidi" w:eastAsia="Bookman Old Style" w:hAnsiTheme="majorBidi" w:cstheme="majorBidi"/>
                <w:sz w:val="24"/>
                <w:szCs w:val="24"/>
              </w:rPr>
            </w:pPr>
            <w:r w:rsidRPr="006A2163">
              <w:rPr>
                <w:rFonts w:asciiTheme="majorBidi" w:eastAsia="Bookman Old Style" w:hAnsiTheme="majorBidi" w:cstheme="majorBidi"/>
                <w:sz w:val="24"/>
                <w:szCs w:val="24"/>
              </w:rPr>
              <w:t>3</w:t>
            </w:r>
          </w:p>
        </w:tc>
        <w:tc>
          <w:tcPr>
            <w:tcW w:w="8275" w:type="dxa"/>
            <w:vAlign w:val="bottom"/>
          </w:tcPr>
          <w:p w14:paraId="43DDE841" w14:textId="3537A013" w:rsidR="00070EA8" w:rsidRPr="006A2163" w:rsidRDefault="00070EA8" w:rsidP="006A2163">
            <w:pPr>
              <w:spacing w:after="0" w:line="276" w:lineRule="auto"/>
              <w:rPr>
                <w:rFonts w:asciiTheme="majorBidi" w:eastAsia="Bookman Old Style" w:hAnsiTheme="majorBidi" w:cstheme="majorBidi"/>
                <w:sz w:val="24"/>
                <w:szCs w:val="24"/>
              </w:rPr>
            </w:pPr>
            <w:r w:rsidRPr="006A2163">
              <w:rPr>
                <w:rFonts w:asciiTheme="majorBidi" w:eastAsia="Bookman Old Style" w:hAnsiTheme="majorBidi" w:cstheme="majorBidi"/>
                <w:sz w:val="24"/>
                <w:szCs w:val="24"/>
              </w:rPr>
              <w:t>Telephone</w:t>
            </w:r>
          </w:p>
          <w:p w14:paraId="3204D8BD" w14:textId="77777777" w:rsidR="00070EA8" w:rsidRPr="006A2163" w:rsidRDefault="00070EA8" w:rsidP="006A2163">
            <w:pPr>
              <w:spacing w:after="0" w:line="276" w:lineRule="auto"/>
              <w:rPr>
                <w:rFonts w:asciiTheme="majorBidi" w:eastAsia="Bookman Old Style" w:hAnsiTheme="majorBidi" w:cstheme="majorBidi"/>
                <w:sz w:val="24"/>
                <w:szCs w:val="24"/>
              </w:rPr>
            </w:pPr>
          </w:p>
          <w:p w14:paraId="76380DEA" w14:textId="7EFB8A58" w:rsidR="00070EA8" w:rsidRPr="006A2163" w:rsidRDefault="00070EA8" w:rsidP="006A2163">
            <w:pPr>
              <w:spacing w:after="0" w:line="276" w:lineRule="auto"/>
              <w:rPr>
                <w:rFonts w:asciiTheme="majorBidi" w:eastAsia="Bookman Old Style" w:hAnsiTheme="majorBidi" w:cstheme="majorBidi"/>
                <w:sz w:val="24"/>
                <w:szCs w:val="24"/>
              </w:rPr>
            </w:pPr>
            <w:r w:rsidRPr="006A2163">
              <w:rPr>
                <w:rFonts w:asciiTheme="majorBidi" w:eastAsia="Bookman Old Style" w:hAnsiTheme="majorBidi" w:cstheme="majorBidi"/>
                <w:sz w:val="24"/>
                <w:szCs w:val="24"/>
              </w:rPr>
              <w:t>Fax</w:t>
            </w:r>
          </w:p>
          <w:p w14:paraId="12F7614F" w14:textId="77777777" w:rsidR="00070EA8" w:rsidRPr="006A2163" w:rsidRDefault="00070EA8" w:rsidP="006A2163">
            <w:pPr>
              <w:spacing w:after="0" w:line="276" w:lineRule="auto"/>
              <w:rPr>
                <w:rFonts w:asciiTheme="majorBidi" w:eastAsia="Bookman Old Style" w:hAnsiTheme="majorBidi" w:cstheme="majorBidi"/>
                <w:sz w:val="24"/>
                <w:szCs w:val="24"/>
              </w:rPr>
            </w:pPr>
          </w:p>
          <w:p w14:paraId="49C36B82" w14:textId="050D554A" w:rsidR="00070EA8" w:rsidRPr="006A2163" w:rsidRDefault="00070EA8" w:rsidP="006A2163">
            <w:pPr>
              <w:spacing w:after="0" w:line="276" w:lineRule="auto"/>
              <w:rPr>
                <w:rFonts w:asciiTheme="majorBidi" w:eastAsia="Bookman Old Style" w:hAnsiTheme="majorBidi" w:cstheme="majorBidi"/>
                <w:sz w:val="24"/>
                <w:szCs w:val="24"/>
              </w:rPr>
            </w:pPr>
            <w:r w:rsidRPr="006A2163">
              <w:rPr>
                <w:rFonts w:asciiTheme="majorBidi" w:eastAsia="Bookman Old Style" w:hAnsiTheme="majorBidi" w:cstheme="majorBidi"/>
                <w:sz w:val="24"/>
                <w:szCs w:val="24"/>
              </w:rPr>
              <w:t>Email address</w:t>
            </w:r>
          </w:p>
        </w:tc>
      </w:tr>
      <w:tr w:rsidR="00070EA8" w:rsidRPr="006A2163" w14:paraId="3DA8E6C5" w14:textId="77777777" w:rsidTr="005E0821">
        <w:tc>
          <w:tcPr>
            <w:tcW w:w="810" w:type="dxa"/>
          </w:tcPr>
          <w:p w14:paraId="32A9C672" w14:textId="13A9EE28" w:rsidR="00070EA8" w:rsidRPr="006A2163" w:rsidRDefault="00070EA8" w:rsidP="006A2163">
            <w:pPr>
              <w:spacing w:after="0" w:line="276" w:lineRule="auto"/>
              <w:rPr>
                <w:rFonts w:asciiTheme="majorBidi" w:eastAsia="Bookman Old Style" w:hAnsiTheme="majorBidi" w:cstheme="majorBidi"/>
                <w:sz w:val="24"/>
                <w:szCs w:val="24"/>
              </w:rPr>
            </w:pPr>
            <w:r w:rsidRPr="006A2163">
              <w:rPr>
                <w:rFonts w:asciiTheme="majorBidi" w:eastAsia="Bookman Old Style" w:hAnsiTheme="majorBidi" w:cstheme="majorBidi"/>
                <w:sz w:val="24"/>
                <w:szCs w:val="24"/>
              </w:rPr>
              <w:t>4</w:t>
            </w:r>
          </w:p>
        </w:tc>
        <w:tc>
          <w:tcPr>
            <w:tcW w:w="8275" w:type="dxa"/>
            <w:vAlign w:val="bottom"/>
          </w:tcPr>
          <w:p w14:paraId="5AD4A06C" w14:textId="3B314398" w:rsidR="00070EA8" w:rsidRPr="006A2163" w:rsidRDefault="00070EA8" w:rsidP="006A2163">
            <w:pPr>
              <w:spacing w:after="0" w:line="276" w:lineRule="auto"/>
              <w:rPr>
                <w:rFonts w:asciiTheme="majorBidi" w:eastAsia="Bookman Old Style" w:hAnsiTheme="majorBidi" w:cstheme="majorBidi"/>
                <w:sz w:val="24"/>
                <w:szCs w:val="24"/>
              </w:rPr>
            </w:pPr>
            <w:r w:rsidRPr="006A2163">
              <w:rPr>
                <w:rFonts w:asciiTheme="majorBidi" w:eastAsia="Bookman Old Style" w:hAnsiTheme="majorBidi" w:cstheme="majorBidi"/>
                <w:sz w:val="24"/>
                <w:szCs w:val="24"/>
              </w:rPr>
              <w:t xml:space="preserve">Place of Incorporation/Registration: </w:t>
            </w:r>
          </w:p>
          <w:p w14:paraId="6BFAE5FF" w14:textId="77777777" w:rsidR="00070EA8" w:rsidRPr="006A2163" w:rsidRDefault="00070EA8" w:rsidP="006A2163">
            <w:pPr>
              <w:spacing w:after="0" w:line="276" w:lineRule="auto"/>
              <w:rPr>
                <w:rFonts w:asciiTheme="majorBidi" w:eastAsia="Bookman Old Style" w:hAnsiTheme="majorBidi" w:cstheme="majorBidi"/>
                <w:sz w:val="24"/>
                <w:szCs w:val="24"/>
              </w:rPr>
            </w:pPr>
          </w:p>
          <w:p w14:paraId="362ED4DD" w14:textId="11601977" w:rsidR="00070EA8" w:rsidRPr="006A2163" w:rsidRDefault="00070EA8" w:rsidP="006A2163">
            <w:pPr>
              <w:spacing w:after="0" w:line="276" w:lineRule="auto"/>
              <w:rPr>
                <w:rFonts w:asciiTheme="majorBidi" w:eastAsia="Bookman Old Style" w:hAnsiTheme="majorBidi" w:cstheme="majorBidi"/>
                <w:sz w:val="24"/>
                <w:szCs w:val="24"/>
              </w:rPr>
            </w:pPr>
            <w:r w:rsidRPr="006A2163">
              <w:rPr>
                <w:rFonts w:asciiTheme="majorBidi" w:eastAsia="Bookman Old Style" w:hAnsiTheme="majorBidi" w:cstheme="majorBidi"/>
                <w:sz w:val="24"/>
                <w:szCs w:val="24"/>
              </w:rPr>
              <w:t>Year of Incorporation/Registration:</w:t>
            </w:r>
          </w:p>
        </w:tc>
      </w:tr>
      <w:tr w:rsidR="00070EA8" w:rsidRPr="006A2163" w14:paraId="24A91C0B" w14:textId="77777777" w:rsidTr="005E0821">
        <w:tc>
          <w:tcPr>
            <w:tcW w:w="810" w:type="dxa"/>
          </w:tcPr>
          <w:p w14:paraId="1B5163DB" w14:textId="06A59E34" w:rsidR="00070EA8" w:rsidRPr="006A2163" w:rsidRDefault="00070EA8" w:rsidP="006A2163">
            <w:pPr>
              <w:spacing w:after="0" w:line="276" w:lineRule="auto"/>
              <w:rPr>
                <w:rFonts w:asciiTheme="majorBidi" w:eastAsia="Bookman Old Style" w:hAnsiTheme="majorBidi" w:cstheme="majorBidi"/>
                <w:sz w:val="24"/>
                <w:szCs w:val="24"/>
              </w:rPr>
            </w:pPr>
            <w:r w:rsidRPr="006A2163">
              <w:rPr>
                <w:rFonts w:asciiTheme="majorBidi" w:eastAsia="Bookman Old Style" w:hAnsiTheme="majorBidi" w:cstheme="majorBidi"/>
                <w:sz w:val="24"/>
                <w:szCs w:val="24"/>
              </w:rPr>
              <w:t>5</w:t>
            </w:r>
          </w:p>
        </w:tc>
        <w:tc>
          <w:tcPr>
            <w:tcW w:w="8275" w:type="dxa"/>
            <w:vAlign w:val="bottom"/>
          </w:tcPr>
          <w:p w14:paraId="46C7F084" w14:textId="1356684B" w:rsidR="00070EA8" w:rsidRPr="006A2163" w:rsidRDefault="00070EA8" w:rsidP="006A2163">
            <w:pPr>
              <w:spacing w:after="0" w:line="276" w:lineRule="auto"/>
              <w:rPr>
                <w:rFonts w:asciiTheme="majorBidi" w:eastAsia="Bookman Old Style" w:hAnsiTheme="majorBidi" w:cstheme="majorBidi"/>
                <w:sz w:val="24"/>
                <w:szCs w:val="24"/>
              </w:rPr>
            </w:pPr>
            <w:r w:rsidRPr="006A2163">
              <w:rPr>
                <w:rFonts w:asciiTheme="majorBidi" w:eastAsia="Bookman Old Style" w:hAnsiTheme="majorBidi" w:cstheme="majorBidi"/>
                <w:sz w:val="24"/>
                <w:szCs w:val="24"/>
              </w:rPr>
              <w:t>Applicant’s authorized representative:</w:t>
            </w:r>
          </w:p>
          <w:p w14:paraId="74EBB413" w14:textId="77777777" w:rsidR="00070EA8" w:rsidRPr="006A2163" w:rsidRDefault="00070EA8" w:rsidP="006A2163">
            <w:pPr>
              <w:spacing w:after="0" w:line="276" w:lineRule="auto"/>
              <w:rPr>
                <w:rFonts w:asciiTheme="majorBidi" w:eastAsia="Bookman Old Style" w:hAnsiTheme="majorBidi" w:cstheme="majorBidi"/>
                <w:sz w:val="24"/>
                <w:szCs w:val="24"/>
              </w:rPr>
            </w:pPr>
          </w:p>
          <w:p w14:paraId="41782783" w14:textId="11682AE6" w:rsidR="00070EA8" w:rsidRPr="006A2163" w:rsidRDefault="00070EA8" w:rsidP="006A2163">
            <w:pPr>
              <w:spacing w:after="0" w:line="276" w:lineRule="auto"/>
              <w:rPr>
                <w:rFonts w:asciiTheme="majorBidi" w:eastAsia="Bookman Old Style" w:hAnsiTheme="majorBidi" w:cstheme="majorBidi"/>
                <w:sz w:val="24"/>
                <w:szCs w:val="24"/>
              </w:rPr>
            </w:pPr>
            <w:r w:rsidRPr="006A2163">
              <w:rPr>
                <w:rFonts w:asciiTheme="majorBidi" w:eastAsia="Bookman Old Style" w:hAnsiTheme="majorBidi" w:cstheme="majorBidi"/>
                <w:sz w:val="24"/>
                <w:szCs w:val="24"/>
              </w:rPr>
              <w:t>Name:</w:t>
            </w:r>
          </w:p>
          <w:p w14:paraId="644285E8" w14:textId="77777777" w:rsidR="00070EA8" w:rsidRPr="006A2163" w:rsidRDefault="00070EA8" w:rsidP="006A2163">
            <w:pPr>
              <w:spacing w:after="0" w:line="276" w:lineRule="auto"/>
              <w:rPr>
                <w:rFonts w:asciiTheme="majorBidi" w:eastAsia="Bookman Old Style" w:hAnsiTheme="majorBidi" w:cstheme="majorBidi"/>
                <w:sz w:val="24"/>
                <w:szCs w:val="24"/>
              </w:rPr>
            </w:pPr>
          </w:p>
          <w:p w14:paraId="6EBBD4C5" w14:textId="6717F2A4" w:rsidR="00070EA8" w:rsidRPr="006A2163" w:rsidRDefault="00070EA8" w:rsidP="006A2163">
            <w:pPr>
              <w:spacing w:after="0" w:line="276" w:lineRule="auto"/>
              <w:rPr>
                <w:rFonts w:asciiTheme="majorBidi" w:eastAsia="Bookman Old Style" w:hAnsiTheme="majorBidi" w:cstheme="majorBidi"/>
                <w:sz w:val="24"/>
                <w:szCs w:val="24"/>
              </w:rPr>
            </w:pPr>
            <w:r w:rsidRPr="006A2163">
              <w:rPr>
                <w:rFonts w:asciiTheme="majorBidi" w:eastAsia="Bookman Old Style" w:hAnsiTheme="majorBidi" w:cstheme="majorBidi"/>
                <w:sz w:val="24"/>
                <w:szCs w:val="24"/>
              </w:rPr>
              <w:t>Telephone:</w:t>
            </w:r>
          </w:p>
          <w:p w14:paraId="1CC463DC" w14:textId="77777777" w:rsidR="00070EA8" w:rsidRPr="006A2163" w:rsidRDefault="00070EA8" w:rsidP="006A2163">
            <w:pPr>
              <w:spacing w:after="0" w:line="276" w:lineRule="auto"/>
              <w:rPr>
                <w:rFonts w:asciiTheme="majorBidi" w:eastAsia="Bookman Old Style" w:hAnsiTheme="majorBidi" w:cstheme="majorBidi"/>
                <w:sz w:val="24"/>
                <w:szCs w:val="24"/>
              </w:rPr>
            </w:pPr>
          </w:p>
          <w:p w14:paraId="1C708B9F" w14:textId="097D5370" w:rsidR="00070EA8" w:rsidRPr="006A2163" w:rsidRDefault="00070EA8" w:rsidP="006A2163">
            <w:pPr>
              <w:spacing w:after="0" w:line="276" w:lineRule="auto"/>
              <w:rPr>
                <w:rFonts w:asciiTheme="majorBidi" w:eastAsia="Bookman Old Style" w:hAnsiTheme="majorBidi" w:cstheme="majorBidi"/>
                <w:sz w:val="24"/>
                <w:szCs w:val="24"/>
              </w:rPr>
            </w:pPr>
            <w:r w:rsidRPr="006A2163">
              <w:rPr>
                <w:rFonts w:asciiTheme="majorBidi" w:eastAsia="Bookman Old Style" w:hAnsiTheme="majorBidi" w:cstheme="majorBidi"/>
                <w:sz w:val="24"/>
                <w:szCs w:val="24"/>
              </w:rPr>
              <w:t xml:space="preserve">Email: </w:t>
            </w:r>
          </w:p>
        </w:tc>
      </w:tr>
    </w:tbl>
    <w:p w14:paraId="3704EEE0" w14:textId="77777777" w:rsidR="00216751" w:rsidRPr="006A2163" w:rsidRDefault="00216751" w:rsidP="006A2163">
      <w:pPr>
        <w:spacing w:line="276" w:lineRule="auto"/>
        <w:ind w:left="20"/>
        <w:rPr>
          <w:rFonts w:asciiTheme="majorBidi" w:eastAsia="Bookman Old Style" w:hAnsiTheme="majorBidi" w:cstheme="majorBidi"/>
          <w:i/>
          <w:iCs/>
          <w:sz w:val="24"/>
          <w:szCs w:val="24"/>
        </w:rPr>
      </w:pPr>
    </w:p>
    <w:p w14:paraId="4D545112" w14:textId="7E641ADE" w:rsidR="00070EA8" w:rsidRPr="006A2163" w:rsidRDefault="00C86ECA" w:rsidP="006A2163">
      <w:pPr>
        <w:spacing w:before="120" w:after="0" w:line="276" w:lineRule="auto"/>
        <w:ind w:left="1440" w:hanging="720"/>
        <w:jc w:val="both"/>
        <w:rPr>
          <w:rFonts w:asciiTheme="majorBidi" w:hAnsiTheme="majorBidi" w:cstheme="majorBidi"/>
          <w:i/>
          <w:iCs/>
          <w:color w:val="000000" w:themeColor="text1"/>
          <w:sz w:val="24"/>
          <w:szCs w:val="24"/>
        </w:rPr>
      </w:pPr>
      <w:r w:rsidRPr="006A2163">
        <w:rPr>
          <w:rFonts w:asciiTheme="majorBidi" w:hAnsiTheme="majorBidi" w:cstheme="majorBidi"/>
          <w:i/>
          <w:iCs/>
          <w:color w:val="000000" w:themeColor="text1"/>
          <w:sz w:val="24"/>
          <w:szCs w:val="24"/>
        </w:rPr>
        <w:t xml:space="preserve">The following documents must be submitted: </w:t>
      </w:r>
    </w:p>
    <w:p w14:paraId="6167A8EA" w14:textId="77777777" w:rsidR="00070EA8" w:rsidRPr="006A2163" w:rsidRDefault="00070EA8" w:rsidP="006A2163">
      <w:pPr>
        <w:spacing w:before="120" w:after="0" w:line="276" w:lineRule="auto"/>
        <w:ind w:left="1440" w:hanging="720"/>
        <w:jc w:val="both"/>
        <w:rPr>
          <w:rFonts w:asciiTheme="majorBidi" w:hAnsiTheme="majorBidi" w:cstheme="majorBidi"/>
          <w:i/>
          <w:iCs/>
          <w:color w:val="000000" w:themeColor="text1"/>
          <w:sz w:val="24"/>
          <w:szCs w:val="24"/>
        </w:rPr>
      </w:pPr>
    </w:p>
    <w:p w14:paraId="3355D38C" w14:textId="6053F713" w:rsidR="00C86ECA" w:rsidRPr="006A2163" w:rsidRDefault="00C86ECA" w:rsidP="006A2163">
      <w:pPr>
        <w:numPr>
          <w:ilvl w:val="0"/>
          <w:numId w:val="1"/>
        </w:numPr>
        <w:spacing w:line="276" w:lineRule="auto"/>
        <w:rPr>
          <w:rFonts w:asciiTheme="majorBidi" w:hAnsiTheme="majorBidi" w:cstheme="majorBidi"/>
          <w:i/>
          <w:iCs/>
          <w:color w:val="000000" w:themeColor="text1"/>
          <w:sz w:val="24"/>
          <w:szCs w:val="24"/>
        </w:rPr>
      </w:pPr>
      <w:r w:rsidRPr="006A2163">
        <w:rPr>
          <w:rFonts w:asciiTheme="majorBidi" w:hAnsiTheme="majorBidi" w:cstheme="majorBidi"/>
          <w:i/>
          <w:iCs/>
          <w:color w:val="000000" w:themeColor="text1"/>
          <w:sz w:val="24"/>
          <w:szCs w:val="24"/>
        </w:rPr>
        <w:t>In case of single entity, articles of incorporation or constitution of the legal entity named above.</w:t>
      </w:r>
    </w:p>
    <w:p w14:paraId="2DB77BDB" w14:textId="6564FE49" w:rsidR="00C86ECA" w:rsidRPr="006A2163" w:rsidRDefault="00C86ECA" w:rsidP="006A2163">
      <w:pPr>
        <w:numPr>
          <w:ilvl w:val="0"/>
          <w:numId w:val="1"/>
        </w:numPr>
        <w:spacing w:line="276" w:lineRule="auto"/>
        <w:rPr>
          <w:rFonts w:asciiTheme="majorBidi" w:hAnsiTheme="majorBidi" w:cstheme="majorBidi"/>
          <w:i/>
          <w:iCs/>
          <w:color w:val="000000" w:themeColor="text1"/>
          <w:sz w:val="24"/>
          <w:szCs w:val="24"/>
        </w:rPr>
      </w:pPr>
      <w:r w:rsidRPr="006A2163">
        <w:rPr>
          <w:rFonts w:asciiTheme="majorBidi" w:hAnsiTheme="majorBidi" w:cstheme="majorBidi"/>
          <w:i/>
          <w:iCs/>
          <w:color w:val="000000" w:themeColor="text1"/>
          <w:sz w:val="24"/>
          <w:szCs w:val="24"/>
        </w:rPr>
        <w:t>In case of JV</w:t>
      </w:r>
      <w:r w:rsidR="003F7D30" w:rsidRPr="006A2163">
        <w:rPr>
          <w:rFonts w:asciiTheme="majorBidi" w:hAnsiTheme="majorBidi" w:cstheme="majorBidi"/>
          <w:i/>
          <w:iCs/>
          <w:color w:val="000000" w:themeColor="text1"/>
          <w:sz w:val="24"/>
          <w:szCs w:val="24"/>
        </w:rPr>
        <w:t xml:space="preserve"> or association</w:t>
      </w:r>
      <w:r w:rsidRPr="006A2163">
        <w:rPr>
          <w:rFonts w:asciiTheme="majorBidi" w:hAnsiTheme="majorBidi" w:cstheme="majorBidi"/>
          <w:i/>
          <w:iCs/>
          <w:color w:val="000000" w:themeColor="text1"/>
          <w:sz w:val="24"/>
          <w:szCs w:val="24"/>
        </w:rPr>
        <w:t>, letter of intent to form JV</w:t>
      </w:r>
      <w:r w:rsidR="003F7D30" w:rsidRPr="006A2163">
        <w:rPr>
          <w:rFonts w:asciiTheme="majorBidi" w:hAnsiTheme="majorBidi" w:cstheme="majorBidi"/>
          <w:i/>
          <w:iCs/>
          <w:color w:val="000000" w:themeColor="text1"/>
          <w:sz w:val="24"/>
          <w:szCs w:val="24"/>
        </w:rPr>
        <w:t xml:space="preserve"> or association. </w:t>
      </w:r>
      <w:r w:rsidRPr="006A2163">
        <w:rPr>
          <w:rFonts w:asciiTheme="majorBidi" w:hAnsiTheme="majorBidi" w:cstheme="majorBidi"/>
          <w:i/>
          <w:iCs/>
          <w:color w:val="000000" w:themeColor="text1"/>
          <w:sz w:val="24"/>
          <w:szCs w:val="24"/>
        </w:rPr>
        <w:t xml:space="preserve"> </w:t>
      </w:r>
    </w:p>
    <w:p w14:paraId="10300100" w14:textId="60C7F2FF" w:rsidR="00C86ECA" w:rsidRPr="006A2163" w:rsidRDefault="00070EA8" w:rsidP="006A2163">
      <w:pPr>
        <w:numPr>
          <w:ilvl w:val="0"/>
          <w:numId w:val="1"/>
        </w:numPr>
        <w:spacing w:before="120" w:after="0" w:line="276" w:lineRule="auto"/>
        <w:jc w:val="both"/>
        <w:rPr>
          <w:rFonts w:asciiTheme="majorBidi" w:hAnsiTheme="majorBidi" w:cstheme="majorBidi"/>
          <w:i/>
          <w:iCs/>
          <w:color w:val="000000" w:themeColor="text1"/>
          <w:sz w:val="24"/>
          <w:szCs w:val="24"/>
        </w:rPr>
      </w:pPr>
      <w:r w:rsidRPr="006A2163">
        <w:rPr>
          <w:rFonts w:asciiTheme="majorBidi" w:hAnsiTheme="majorBidi" w:cstheme="majorBidi"/>
          <w:i/>
          <w:iCs/>
          <w:color w:val="000000" w:themeColor="text1"/>
          <w:sz w:val="24"/>
          <w:szCs w:val="24"/>
        </w:rPr>
        <w:t>Authorization</w:t>
      </w:r>
      <w:r w:rsidR="00C86ECA" w:rsidRPr="006A2163">
        <w:rPr>
          <w:rFonts w:asciiTheme="majorBidi" w:hAnsiTheme="majorBidi" w:cstheme="majorBidi"/>
          <w:i/>
          <w:iCs/>
          <w:color w:val="000000" w:themeColor="text1"/>
          <w:sz w:val="24"/>
          <w:szCs w:val="24"/>
        </w:rPr>
        <w:t xml:space="preserve"> to represent the firm or JV</w:t>
      </w:r>
      <w:r w:rsidRPr="006A2163">
        <w:rPr>
          <w:rFonts w:asciiTheme="majorBidi" w:hAnsiTheme="majorBidi" w:cstheme="majorBidi"/>
          <w:i/>
          <w:iCs/>
          <w:color w:val="000000" w:themeColor="text1"/>
          <w:sz w:val="24"/>
          <w:szCs w:val="24"/>
        </w:rPr>
        <w:t xml:space="preserve">/Association. </w:t>
      </w:r>
    </w:p>
    <w:p w14:paraId="71C2003E" w14:textId="3D768D7D" w:rsidR="00070EA8" w:rsidRDefault="00070EA8" w:rsidP="006A2163">
      <w:pPr>
        <w:spacing w:before="120" w:after="0" w:line="276" w:lineRule="auto"/>
        <w:jc w:val="both"/>
        <w:rPr>
          <w:rFonts w:asciiTheme="majorBidi" w:hAnsiTheme="majorBidi" w:cstheme="majorBidi"/>
          <w:i/>
          <w:iCs/>
          <w:color w:val="4472C4" w:themeColor="accent1"/>
          <w:sz w:val="24"/>
          <w:szCs w:val="24"/>
        </w:rPr>
      </w:pPr>
    </w:p>
    <w:p w14:paraId="081EB959" w14:textId="77777777" w:rsidR="00B10C4B" w:rsidRPr="006A2163" w:rsidRDefault="00B10C4B" w:rsidP="006A2163">
      <w:pPr>
        <w:spacing w:before="120" w:after="0" w:line="276" w:lineRule="auto"/>
        <w:jc w:val="both"/>
        <w:rPr>
          <w:rFonts w:asciiTheme="majorBidi" w:hAnsiTheme="majorBidi" w:cstheme="majorBidi"/>
          <w:i/>
          <w:iCs/>
          <w:color w:val="4472C4" w:themeColor="accent1"/>
          <w:sz w:val="24"/>
          <w:szCs w:val="24"/>
        </w:rPr>
      </w:pPr>
    </w:p>
    <w:p w14:paraId="3A58E994" w14:textId="0005B85F" w:rsidR="004F63BA" w:rsidRPr="006A2163" w:rsidRDefault="004F63BA" w:rsidP="006A2163">
      <w:pPr>
        <w:spacing w:before="120" w:after="0" w:line="276" w:lineRule="auto"/>
        <w:jc w:val="both"/>
        <w:rPr>
          <w:rFonts w:asciiTheme="majorBidi" w:hAnsiTheme="majorBidi" w:cstheme="majorBidi"/>
          <w:i/>
          <w:iCs/>
          <w:color w:val="4472C4" w:themeColor="accent1"/>
          <w:sz w:val="24"/>
          <w:szCs w:val="24"/>
        </w:rPr>
      </w:pPr>
    </w:p>
    <w:p w14:paraId="40E33C1A" w14:textId="7B247707" w:rsidR="004F63BA" w:rsidRPr="006A2163" w:rsidRDefault="004F63BA" w:rsidP="006A2163">
      <w:pPr>
        <w:spacing w:before="120" w:after="0" w:line="276" w:lineRule="auto"/>
        <w:jc w:val="both"/>
        <w:rPr>
          <w:rFonts w:asciiTheme="majorBidi" w:hAnsiTheme="majorBidi" w:cstheme="majorBidi"/>
          <w:i/>
          <w:iCs/>
          <w:sz w:val="24"/>
          <w:szCs w:val="24"/>
          <w:lang w:val="en-GB"/>
        </w:rPr>
      </w:pPr>
      <w:r w:rsidRPr="006A2163">
        <w:rPr>
          <w:rFonts w:asciiTheme="majorBidi" w:hAnsiTheme="majorBidi" w:cstheme="majorBidi"/>
          <w:i/>
          <w:iCs/>
          <w:sz w:val="24"/>
          <w:szCs w:val="24"/>
          <w:lang w:val="en-GB"/>
        </w:rPr>
        <w:lastRenderedPageBreak/>
        <w:t>{Using the format below, provide information on assignments which your firm, associate or JV Partner, has successfully/substantially completed, to demonstrate eligibility under general and particular experience, as set under section II of this document}</w:t>
      </w:r>
    </w:p>
    <w:p w14:paraId="1FC8D311" w14:textId="77777777" w:rsidR="004F63BA" w:rsidRPr="006A2163" w:rsidRDefault="004F63BA" w:rsidP="006A2163">
      <w:pPr>
        <w:spacing w:before="120" w:after="0" w:line="276" w:lineRule="auto"/>
        <w:jc w:val="both"/>
        <w:rPr>
          <w:rFonts w:asciiTheme="majorBidi" w:hAnsiTheme="majorBidi" w:cstheme="majorBidi"/>
          <w:i/>
          <w:iCs/>
          <w:color w:val="4472C4" w:themeColor="accent1"/>
          <w:sz w:val="24"/>
          <w:szCs w:val="24"/>
        </w:rPr>
      </w:pPr>
    </w:p>
    <w:p w14:paraId="2FB9D18F" w14:textId="3F2488A7" w:rsidR="004F63BA" w:rsidRPr="006A2163" w:rsidRDefault="004F63BA" w:rsidP="006A2163">
      <w:pPr>
        <w:spacing w:line="276" w:lineRule="auto"/>
        <w:ind w:left="20"/>
        <w:rPr>
          <w:rFonts w:asciiTheme="majorBidi" w:eastAsia="Bookman Old Style" w:hAnsiTheme="majorBidi" w:cstheme="majorBidi"/>
          <w:b/>
          <w:sz w:val="24"/>
          <w:szCs w:val="24"/>
        </w:rPr>
      </w:pPr>
      <w:r w:rsidRPr="006A2163">
        <w:rPr>
          <w:rFonts w:asciiTheme="majorBidi" w:eastAsia="Bookman Old Style" w:hAnsiTheme="majorBidi" w:cstheme="majorBidi"/>
          <w:b/>
          <w:sz w:val="24"/>
          <w:szCs w:val="24"/>
        </w:rPr>
        <w:t xml:space="preserve">FORM 2- Consultant’s Experience </w:t>
      </w:r>
    </w:p>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000" w:firstRow="0" w:lastRow="0" w:firstColumn="0" w:lastColumn="0" w:noHBand="0" w:noVBand="0"/>
      </w:tblPr>
      <w:tblGrid>
        <w:gridCol w:w="4457"/>
        <w:gridCol w:w="4543"/>
      </w:tblGrid>
      <w:tr w:rsidR="004F63BA" w:rsidRPr="006A2163" w14:paraId="590166C1" w14:textId="77777777" w:rsidTr="004F63BA">
        <w:trPr>
          <w:trHeight w:val="845"/>
        </w:trPr>
        <w:tc>
          <w:tcPr>
            <w:tcW w:w="4457" w:type="dxa"/>
            <w:tcMar>
              <w:top w:w="28" w:type="dxa"/>
              <w:right w:w="28" w:type="dxa"/>
            </w:tcMar>
          </w:tcPr>
          <w:p w14:paraId="23C2A3E9" w14:textId="3B15EBCE" w:rsidR="004F63BA" w:rsidRPr="006A2163" w:rsidRDefault="004F63BA" w:rsidP="006A2163">
            <w:pPr>
              <w:spacing w:line="276" w:lineRule="auto"/>
              <w:rPr>
                <w:rFonts w:asciiTheme="majorBidi" w:hAnsiTheme="majorBidi" w:cstheme="majorBidi"/>
                <w:sz w:val="24"/>
                <w:szCs w:val="24"/>
                <w:lang w:val="en-GB"/>
              </w:rPr>
            </w:pPr>
            <w:r w:rsidRPr="006A2163">
              <w:rPr>
                <w:rFonts w:asciiTheme="majorBidi" w:hAnsiTheme="majorBidi" w:cstheme="majorBidi"/>
                <w:sz w:val="24"/>
                <w:szCs w:val="24"/>
                <w:lang w:val="en-GB"/>
              </w:rPr>
              <w:t>Assignment name:</w:t>
            </w:r>
          </w:p>
        </w:tc>
        <w:tc>
          <w:tcPr>
            <w:tcW w:w="4543" w:type="dxa"/>
            <w:tcMar>
              <w:top w:w="28" w:type="dxa"/>
              <w:right w:w="28" w:type="dxa"/>
            </w:tcMar>
          </w:tcPr>
          <w:p w14:paraId="7D16D8B7" w14:textId="1EBBD8C8" w:rsidR="004F63BA" w:rsidRPr="006A2163" w:rsidRDefault="004F63BA" w:rsidP="006A2163">
            <w:pPr>
              <w:spacing w:line="276" w:lineRule="auto"/>
              <w:rPr>
                <w:rFonts w:asciiTheme="majorBidi" w:hAnsiTheme="majorBidi" w:cstheme="majorBidi"/>
                <w:sz w:val="24"/>
                <w:szCs w:val="24"/>
                <w:lang w:val="en-GB"/>
              </w:rPr>
            </w:pPr>
            <w:r w:rsidRPr="006A2163">
              <w:rPr>
                <w:rFonts w:asciiTheme="majorBidi" w:hAnsiTheme="majorBidi" w:cstheme="majorBidi"/>
                <w:sz w:val="24"/>
                <w:szCs w:val="24"/>
                <w:lang w:val="en-GB"/>
              </w:rPr>
              <w:t>Approx. value of the contract (in MVR):</w:t>
            </w:r>
          </w:p>
          <w:p w14:paraId="326EA01E" w14:textId="77777777" w:rsidR="004F63BA" w:rsidRPr="006A2163" w:rsidRDefault="004F63BA" w:rsidP="006A2163">
            <w:pPr>
              <w:spacing w:line="276" w:lineRule="auto"/>
              <w:rPr>
                <w:rFonts w:asciiTheme="majorBidi" w:hAnsiTheme="majorBidi" w:cstheme="majorBidi"/>
                <w:sz w:val="24"/>
                <w:szCs w:val="24"/>
                <w:lang w:val="en-GB"/>
              </w:rPr>
            </w:pPr>
          </w:p>
        </w:tc>
      </w:tr>
      <w:tr w:rsidR="004F63BA" w:rsidRPr="006A2163" w14:paraId="6391C2A9" w14:textId="77777777" w:rsidTr="005E0821">
        <w:tc>
          <w:tcPr>
            <w:tcW w:w="4457" w:type="dxa"/>
            <w:tcMar>
              <w:top w:w="28" w:type="dxa"/>
              <w:right w:w="28" w:type="dxa"/>
            </w:tcMar>
          </w:tcPr>
          <w:p w14:paraId="25CFDB5F" w14:textId="77777777" w:rsidR="004F63BA" w:rsidRPr="006A2163" w:rsidRDefault="004F63BA" w:rsidP="006A2163">
            <w:pPr>
              <w:spacing w:line="276" w:lineRule="auto"/>
              <w:rPr>
                <w:rFonts w:asciiTheme="majorBidi" w:hAnsiTheme="majorBidi" w:cstheme="majorBidi"/>
                <w:sz w:val="24"/>
                <w:szCs w:val="24"/>
                <w:lang w:val="en-GB"/>
              </w:rPr>
            </w:pPr>
            <w:r w:rsidRPr="006A2163">
              <w:rPr>
                <w:rFonts w:asciiTheme="majorBidi" w:hAnsiTheme="majorBidi" w:cstheme="majorBidi"/>
                <w:sz w:val="24"/>
                <w:szCs w:val="24"/>
                <w:lang w:val="en-GB"/>
              </w:rPr>
              <w:t>Country:</w:t>
            </w:r>
          </w:p>
          <w:p w14:paraId="01C40EA2" w14:textId="5B04A538" w:rsidR="004F63BA" w:rsidRPr="006A2163" w:rsidRDefault="004F63BA" w:rsidP="006A2163">
            <w:pPr>
              <w:spacing w:line="276" w:lineRule="auto"/>
              <w:rPr>
                <w:rFonts w:asciiTheme="majorBidi" w:hAnsiTheme="majorBidi" w:cstheme="majorBidi"/>
                <w:sz w:val="24"/>
                <w:szCs w:val="24"/>
                <w:lang w:val="en-GB"/>
              </w:rPr>
            </w:pPr>
            <w:r w:rsidRPr="006A2163">
              <w:rPr>
                <w:rFonts w:asciiTheme="majorBidi" w:hAnsiTheme="majorBidi" w:cstheme="majorBidi"/>
                <w:sz w:val="24"/>
                <w:szCs w:val="24"/>
                <w:lang w:val="en-GB"/>
              </w:rPr>
              <w:t>Location within country:</w:t>
            </w:r>
          </w:p>
        </w:tc>
        <w:tc>
          <w:tcPr>
            <w:tcW w:w="4543" w:type="dxa"/>
            <w:tcMar>
              <w:top w:w="28" w:type="dxa"/>
              <w:right w:w="28" w:type="dxa"/>
            </w:tcMar>
          </w:tcPr>
          <w:p w14:paraId="59720370" w14:textId="77777777" w:rsidR="004F63BA" w:rsidRPr="006A2163" w:rsidRDefault="004F63BA" w:rsidP="006A2163">
            <w:pPr>
              <w:spacing w:line="276" w:lineRule="auto"/>
              <w:rPr>
                <w:rFonts w:asciiTheme="majorBidi" w:hAnsiTheme="majorBidi" w:cstheme="majorBidi"/>
                <w:sz w:val="24"/>
                <w:szCs w:val="24"/>
                <w:lang w:val="en-GB"/>
              </w:rPr>
            </w:pPr>
            <w:r w:rsidRPr="006A2163">
              <w:rPr>
                <w:rFonts w:asciiTheme="majorBidi" w:hAnsiTheme="majorBidi" w:cstheme="majorBidi"/>
                <w:sz w:val="24"/>
                <w:szCs w:val="24"/>
                <w:lang w:val="en-GB"/>
              </w:rPr>
              <w:t>Duration of assignment (months):</w:t>
            </w:r>
          </w:p>
          <w:p w14:paraId="01CE54A4" w14:textId="77777777" w:rsidR="004F63BA" w:rsidRPr="006A2163" w:rsidRDefault="004F63BA" w:rsidP="006A2163">
            <w:pPr>
              <w:spacing w:line="276" w:lineRule="auto"/>
              <w:rPr>
                <w:rFonts w:asciiTheme="majorBidi" w:hAnsiTheme="majorBidi" w:cstheme="majorBidi"/>
                <w:sz w:val="24"/>
                <w:szCs w:val="24"/>
                <w:lang w:val="en-GB"/>
              </w:rPr>
            </w:pPr>
          </w:p>
        </w:tc>
      </w:tr>
      <w:tr w:rsidR="004F63BA" w:rsidRPr="006A2163" w14:paraId="4355BC72" w14:textId="77777777" w:rsidTr="005E0821">
        <w:tc>
          <w:tcPr>
            <w:tcW w:w="4457" w:type="dxa"/>
            <w:tcMar>
              <w:top w:w="28" w:type="dxa"/>
              <w:right w:w="28" w:type="dxa"/>
            </w:tcMar>
          </w:tcPr>
          <w:p w14:paraId="69E5B83E" w14:textId="77777777" w:rsidR="004F63BA" w:rsidRPr="006A2163" w:rsidRDefault="004F63BA" w:rsidP="006A2163">
            <w:pPr>
              <w:spacing w:line="276" w:lineRule="auto"/>
              <w:rPr>
                <w:rFonts w:asciiTheme="majorBidi" w:hAnsiTheme="majorBidi" w:cstheme="majorBidi"/>
                <w:sz w:val="24"/>
                <w:szCs w:val="24"/>
                <w:lang w:val="en-GB"/>
              </w:rPr>
            </w:pPr>
            <w:r w:rsidRPr="006A2163">
              <w:rPr>
                <w:rFonts w:asciiTheme="majorBidi" w:hAnsiTheme="majorBidi" w:cstheme="majorBidi"/>
                <w:sz w:val="24"/>
                <w:szCs w:val="24"/>
                <w:lang w:val="en-GB"/>
              </w:rPr>
              <w:t>Name of Client:</w:t>
            </w:r>
          </w:p>
          <w:p w14:paraId="2CDA141E" w14:textId="77777777" w:rsidR="004F63BA" w:rsidRPr="006A2163" w:rsidRDefault="004F63BA" w:rsidP="006A2163">
            <w:pPr>
              <w:spacing w:line="276" w:lineRule="auto"/>
              <w:rPr>
                <w:rFonts w:asciiTheme="majorBidi" w:hAnsiTheme="majorBidi" w:cstheme="majorBidi"/>
                <w:sz w:val="24"/>
                <w:szCs w:val="24"/>
                <w:lang w:val="en-GB"/>
              </w:rPr>
            </w:pPr>
          </w:p>
          <w:p w14:paraId="45428476" w14:textId="77777777" w:rsidR="004F63BA" w:rsidRPr="006A2163" w:rsidRDefault="004F63BA" w:rsidP="006A2163">
            <w:pPr>
              <w:spacing w:line="276" w:lineRule="auto"/>
              <w:rPr>
                <w:rFonts w:asciiTheme="majorBidi" w:hAnsiTheme="majorBidi" w:cstheme="majorBidi"/>
                <w:sz w:val="24"/>
                <w:szCs w:val="24"/>
                <w:lang w:val="en-GB"/>
              </w:rPr>
            </w:pPr>
          </w:p>
        </w:tc>
        <w:tc>
          <w:tcPr>
            <w:tcW w:w="4543" w:type="dxa"/>
            <w:tcMar>
              <w:top w:w="28" w:type="dxa"/>
              <w:right w:w="28" w:type="dxa"/>
            </w:tcMar>
          </w:tcPr>
          <w:p w14:paraId="23E07A3C" w14:textId="77777777" w:rsidR="004F63BA" w:rsidRPr="006A2163" w:rsidRDefault="004F63BA" w:rsidP="006A2163">
            <w:pPr>
              <w:spacing w:line="276" w:lineRule="auto"/>
              <w:rPr>
                <w:rFonts w:asciiTheme="majorBidi" w:hAnsiTheme="majorBidi" w:cstheme="majorBidi"/>
                <w:sz w:val="24"/>
                <w:szCs w:val="24"/>
                <w:lang w:val="en-GB"/>
              </w:rPr>
            </w:pPr>
            <w:r w:rsidRPr="006A2163">
              <w:rPr>
                <w:rFonts w:asciiTheme="majorBidi" w:hAnsiTheme="majorBidi" w:cstheme="majorBidi"/>
                <w:sz w:val="24"/>
                <w:szCs w:val="24"/>
                <w:lang w:val="en-GB"/>
              </w:rPr>
              <w:t>Total N</w:t>
            </w:r>
            <w:r w:rsidRPr="006A2163">
              <w:rPr>
                <w:rFonts w:asciiTheme="majorBidi" w:hAnsiTheme="majorBidi" w:cstheme="majorBidi"/>
                <w:sz w:val="24"/>
                <w:szCs w:val="24"/>
                <w:u w:val="single"/>
                <w:vertAlign w:val="superscript"/>
                <w:lang w:val="en-GB"/>
              </w:rPr>
              <w:t>o</w:t>
            </w:r>
            <w:r w:rsidRPr="006A2163">
              <w:rPr>
                <w:rFonts w:asciiTheme="majorBidi" w:hAnsiTheme="majorBidi" w:cstheme="majorBidi"/>
                <w:sz w:val="24"/>
                <w:szCs w:val="24"/>
                <w:lang w:val="en-GB"/>
              </w:rPr>
              <w:t xml:space="preserve"> of staff-months of the assignment:</w:t>
            </w:r>
          </w:p>
          <w:p w14:paraId="75BE21B1" w14:textId="77777777" w:rsidR="004F63BA" w:rsidRPr="006A2163" w:rsidRDefault="004F63BA" w:rsidP="006A2163">
            <w:pPr>
              <w:spacing w:line="276" w:lineRule="auto"/>
              <w:rPr>
                <w:rFonts w:asciiTheme="majorBidi" w:hAnsiTheme="majorBidi" w:cstheme="majorBidi"/>
                <w:sz w:val="24"/>
                <w:szCs w:val="24"/>
                <w:lang w:val="en-GB"/>
              </w:rPr>
            </w:pPr>
          </w:p>
          <w:p w14:paraId="1A1F7199" w14:textId="77777777" w:rsidR="004F63BA" w:rsidRPr="006A2163" w:rsidRDefault="004F63BA" w:rsidP="006A2163">
            <w:pPr>
              <w:spacing w:line="276" w:lineRule="auto"/>
              <w:rPr>
                <w:rFonts w:asciiTheme="majorBidi" w:hAnsiTheme="majorBidi" w:cstheme="majorBidi"/>
                <w:sz w:val="24"/>
                <w:szCs w:val="24"/>
                <w:lang w:val="en-GB"/>
              </w:rPr>
            </w:pPr>
          </w:p>
        </w:tc>
      </w:tr>
      <w:tr w:rsidR="004F63BA" w:rsidRPr="006A2163" w14:paraId="0DF8555F" w14:textId="77777777" w:rsidTr="005E0821">
        <w:tc>
          <w:tcPr>
            <w:tcW w:w="4457" w:type="dxa"/>
            <w:tcMar>
              <w:top w:w="28" w:type="dxa"/>
              <w:right w:w="28" w:type="dxa"/>
            </w:tcMar>
          </w:tcPr>
          <w:p w14:paraId="4B2B2E4A" w14:textId="344DA901" w:rsidR="004F63BA" w:rsidRPr="006A2163" w:rsidRDefault="004F63BA" w:rsidP="006A2163">
            <w:pPr>
              <w:spacing w:line="276" w:lineRule="auto"/>
              <w:rPr>
                <w:rFonts w:asciiTheme="majorBidi" w:hAnsiTheme="majorBidi" w:cstheme="majorBidi"/>
                <w:sz w:val="24"/>
                <w:szCs w:val="24"/>
                <w:lang w:val="en-GB"/>
              </w:rPr>
            </w:pPr>
            <w:r w:rsidRPr="006A2163">
              <w:rPr>
                <w:rFonts w:asciiTheme="majorBidi" w:hAnsiTheme="majorBidi" w:cstheme="majorBidi"/>
                <w:sz w:val="24"/>
                <w:szCs w:val="24"/>
                <w:lang w:val="en-GB"/>
              </w:rPr>
              <w:t>Address of the Client:</w:t>
            </w:r>
          </w:p>
          <w:p w14:paraId="3A6E80D3" w14:textId="77777777" w:rsidR="004F63BA" w:rsidRPr="006A2163" w:rsidRDefault="004F63BA" w:rsidP="006A2163">
            <w:pPr>
              <w:spacing w:line="276" w:lineRule="auto"/>
              <w:rPr>
                <w:rFonts w:asciiTheme="majorBidi" w:hAnsiTheme="majorBidi" w:cstheme="majorBidi"/>
                <w:sz w:val="24"/>
                <w:szCs w:val="24"/>
                <w:lang w:val="en-GB"/>
              </w:rPr>
            </w:pPr>
          </w:p>
        </w:tc>
        <w:tc>
          <w:tcPr>
            <w:tcW w:w="4543" w:type="dxa"/>
            <w:tcMar>
              <w:top w:w="28" w:type="dxa"/>
              <w:right w:w="28" w:type="dxa"/>
            </w:tcMar>
          </w:tcPr>
          <w:p w14:paraId="3C50F8CB" w14:textId="6063D6B3" w:rsidR="004F63BA" w:rsidRPr="006A2163" w:rsidRDefault="004F63BA" w:rsidP="006A2163">
            <w:pPr>
              <w:spacing w:line="276" w:lineRule="auto"/>
              <w:rPr>
                <w:rFonts w:asciiTheme="majorBidi" w:hAnsiTheme="majorBidi" w:cstheme="majorBidi"/>
                <w:sz w:val="24"/>
                <w:szCs w:val="24"/>
                <w:lang w:val="en-GB"/>
              </w:rPr>
            </w:pPr>
            <w:r w:rsidRPr="006A2163">
              <w:rPr>
                <w:rFonts w:asciiTheme="majorBidi" w:hAnsiTheme="majorBidi" w:cstheme="majorBidi"/>
                <w:sz w:val="24"/>
                <w:szCs w:val="24"/>
                <w:lang w:val="en-GB"/>
              </w:rPr>
              <w:t>Approx. value of the services provided by your firm under the contract (in MVR):</w:t>
            </w:r>
          </w:p>
          <w:p w14:paraId="09654AEE" w14:textId="77777777" w:rsidR="004F63BA" w:rsidRPr="006A2163" w:rsidRDefault="004F63BA" w:rsidP="006A2163">
            <w:pPr>
              <w:spacing w:line="276" w:lineRule="auto"/>
              <w:rPr>
                <w:rFonts w:asciiTheme="majorBidi" w:hAnsiTheme="majorBidi" w:cstheme="majorBidi"/>
                <w:sz w:val="24"/>
                <w:szCs w:val="24"/>
                <w:lang w:val="en-GB"/>
              </w:rPr>
            </w:pPr>
          </w:p>
        </w:tc>
      </w:tr>
      <w:tr w:rsidR="004F63BA" w:rsidRPr="006A2163" w14:paraId="35E2F2DC" w14:textId="77777777" w:rsidTr="005E0821">
        <w:tc>
          <w:tcPr>
            <w:tcW w:w="4457" w:type="dxa"/>
            <w:tcMar>
              <w:top w:w="28" w:type="dxa"/>
              <w:right w:w="28" w:type="dxa"/>
            </w:tcMar>
          </w:tcPr>
          <w:p w14:paraId="0AEFC6E0" w14:textId="77777777" w:rsidR="004F63BA" w:rsidRPr="006A2163" w:rsidRDefault="004F63BA" w:rsidP="006A2163">
            <w:pPr>
              <w:spacing w:line="276" w:lineRule="auto"/>
              <w:rPr>
                <w:rFonts w:asciiTheme="majorBidi" w:hAnsiTheme="majorBidi" w:cstheme="majorBidi"/>
                <w:sz w:val="24"/>
                <w:szCs w:val="24"/>
                <w:lang w:val="en-GB"/>
              </w:rPr>
            </w:pPr>
            <w:r w:rsidRPr="006A2163">
              <w:rPr>
                <w:rFonts w:asciiTheme="majorBidi" w:hAnsiTheme="majorBidi" w:cstheme="majorBidi"/>
                <w:sz w:val="24"/>
                <w:szCs w:val="24"/>
                <w:lang w:val="en-GB"/>
              </w:rPr>
              <w:t>Start date (month/year):</w:t>
            </w:r>
          </w:p>
          <w:p w14:paraId="2BAD3D0B" w14:textId="77777777" w:rsidR="004F63BA" w:rsidRPr="006A2163" w:rsidRDefault="004F63BA" w:rsidP="006A2163">
            <w:pPr>
              <w:spacing w:line="276" w:lineRule="auto"/>
              <w:rPr>
                <w:rFonts w:asciiTheme="majorBidi" w:hAnsiTheme="majorBidi" w:cstheme="majorBidi"/>
                <w:sz w:val="24"/>
                <w:szCs w:val="24"/>
                <w:lang w:val="en-GB"/>
              </w:rPr>
            </w:pPr>
            <w:r w:rsidRPr="006A2163">
              <w:rPr>
                <w:rFonts w:asciiTheme="majorBidi" w:hAnsiTheme="majorBidi" w:cstheme="majorBidi"/>
                <w:sz w:val="24"/>
                <w:szCs w:val="24"/>
                <w:lang w:val="en-GB"/>
              </w:rPr>
              <w:t>Completion date (month/year):</w:t>
            </w:r>
          </w:p>
          <w:p w14:paraId="300B9548" w14:textId="77777777" w:rsidR="004F63BA" w:rsidRPr="006A2163" w:rsidRDefault="004F63BA" w:rsidP="006A2163">
            <w:pPr>
              <w:spacing w:line="276" w:lineRule="auto"/>
              <w:rPr>
                <w:rFonts w:asciiTheme="majorBidi" w:hAnsiTheme="majorBidi" w:cstheme="majorBidi"/>
                <w:sz w:val="24"/>
                <w:szCs w:val="24"/>
                <w:lang w:val="en-GB"/>
              </w:rPr>
            </w:pPr>
          </w:p>
        </w:tc>
        <w:tc>
          <w:tcPr>
            <w:tcW w:w="4543" w:type="dxa"/>
            <w:tcMar>
              <w:top w:w="28" w:type="dxa"/>
              <w:right w:w="28" w:type="dxa"/>
            </w:tcMar>
          </w:tcPr>
          <w:p w14:paraId="476AAD2B" w14:textId="77777777" w:rsidR="004F63BA" w:rsidRPr="006A2163" w:rsidRDefault="004F63BA" w:rsidP="006A2163">
            <w:pPr>
              <w:spacing w:line="276" w:lineRule="auto"/>
              <w:rPr>
                <w:rFonts w:asciiTheme="majorBidi" w:hAnsiTheme="majorBidi" w:cstheme="majorBidi"/>
                <w:sz w:val="24"/>
                <w:szCs w:val="24"/>
                <w:lang w:val="en-GB"/>
              </w:rPr>
            </w:pPr>
            <w:r w:rsidRPr="006A2163">
              <w:rPr>
                <w:rFonts w:asciiTheme="majorBidi" w:hAnsiTheme="majorBidi" w:cstheme="majorBidi"/>
                <w:sz w:val="24"/>
                <w:szCs w:val="24"/>
                <w:lang w:val="en-GB"/>
              </w:rPr>
              <w:t>N</w:t>
            </w:r>
            <w:r w:rsidRPr="006A2163">
              <w:rPr>
                <w:rFonts w:asciiTheme="majorBidi" w:hAnsiTheme="majorBidi" w:cstheme="majorBidi"/>
                <w:sz w:val="24"/>
                <w:szCs w:val="24"/>
                <w:u w:val="single"/>
                <w:vertAlign w:val="superscript"/>
                <w:lang w:val="en-GB"/>
              </w:rPr>
              <w:t>o</w:t>
            </w:r>
            <w:r w:rsidRPr="006A2163">
              <w:rPr>
                <w:rFonts w:asciiTheme="majorBidi" w:hAnsiTheme="majorBidi" w:cstheme="majorBidi"/>
                <w:sz w:val="24"/>
                <w:szCs w:val="24"/>
                <w:lang w:val="en-GB"/>
              </w:rPr>
              <w:t xml:space="preserve"> of professional staff-months provided by associated Consultants:</w:t>
            </w:r>
          </w:p>
          <w:p w14:paraId="6282256F" w14:textId="77777777" w:rsidR="004F63BA" w:rsidRPr="006A2163" w:rsidRDefault="004F63BA" w:rsidP="006A2163">
            <w:pPr>
              <w:spacing w:line="276" w:lineRule="auto"/>
              <w:rPr>
                <w:rFonts w:asciiTheme="majorBidi" w:hAnsiTheme="majorBidi" w:cstheme="majorBidi"/>
                <w:sz w:val="24"/>
                <w:szCs w:val="24"/>
                <w:lang w:val="en-GB"/>
              </w:rPr>
            </w:pPr>
          </w:p>
        </w:tc>
      </w:tr>
      <w:tr w:rsidR="004F63BA" w:rsidRPr="006A2163" w14:paraId="2709BC89" w14:textId="77777777" w:rsidTr="005E0821">
        <w:tc>
          <w:tcPr>
            <w:tcW w:w="4457" w:type="dxa"/>
            <w:tcMar>
              <w:top w:w="28" w:type="dxa"/>
              <w:right w:w="28" w:type="dxa"/>
            </w:tcMar>
          </w:tcPr>
          <w:p w14:paraId="5E8BAC19" w14:textId="77777777" w:rsidR="004F63BA" w:rsidRPr="006A2163" w:rsidRDefault="004F63BA" w:rsidP="006A2163">
            <w:pPr>
              <w:spacing w:line="276" w:lineRule="auto"/>
              <w:rPr>
                <w:rFonts w:asciiTheme="majorBidi" w:hAnsiTheme="majorBidi" w:cstheme="majorBidi"/>
                <w:sz w:val="24"/>
                <w:szCs w:val="24"/>
                <w:lang w:val="en-GB"/>
              </w:rPr>
            </w:pPr>
            <w:r w:rsidRPr="006A2163">
              <w:rPr>
                <w:rFonts w:asciiTheme="majorBidi" w:hAnsiTheme="majorBidi" w:cstheme="majorBidi"/>
                <w:sz w:val="24"/>
                <w:szCs w:val="24"/>
                <w:lang w:val="en-GB"/>
              </w:rPr>
              <w:t>Name of associated Consultants, if any:</w:t>
            </w:r>
          </w:p>
          <w:p w14:paraId="2F56348B" w14:textId="77777777" w:rsidR="004F63BA" w:rsidRPr="006A2163" w:rsidRDefault="004F63BA" w:rsidP="006A2163">
            <w:pPr>
              <w:spacing w:line="276" w:lineRule="auto"/>
              <w:rPr>
                <w:rFonts w:asciiTheme="majorBidi" w:hAnsiTheme="majorBidi" w:cstheme="majorBidi"/>
                <w:sz w:val="24"/>
                <w:szCs w:val="24"/>
                <w:lang w:val="en-GB"/>
              </w:rPr>
            </w:pPr>
          </w:p>
          <w:p w14:paraId="08A95D17" w14:textId="77777777" w:rsidR="004F63BA" w:rsidRPr="006A2163" w:rsidRDefault="004F63BA" w:rsidP="006A2163">
            <w:pPr>
              <w:spacing w:line="276" w:lineRule="auto"/>
              <w:rPr>
                <w:rFonts w:asciiTheme="majorBidi" w:hAnsiTheme="majorBidi" w:cstheme="majorBidi"/>
                <w:sz w:val="24"/>
                <w:szCs w:val="24"/>
                <w:lang w:val="en-GB"/>
              </w:rPr>
            </w:pPr>
          </w:p>
        </w:tc>
        <w:tc>
          <w:tcPr>
            <w:tcW w:w="4543" w:type="dxa"/>
            <w:tcMar>
              <w:top w:w="28" w:type="dxa"/>
              <w:right w:w="28" w:type="dxa"/>
            </w:tcMar>
          </w:tcPr>
          <w:p w14:paraId="6464EE01" w14:textId="77777777" w:rsidR="004F63BA" w:rsidRPr="006A2163" w:rsidRDefault="004F63BA" w:rsidP="006A2163">
            <w:pPr>
              <w:spacing w:line="276" w:lineRule="auto"/>
              <w:rPr>
                <w:rFonts w:asciiTheme="majorBidi" w:hAnsiTheme="majorBidi" w:cstheme="majorBidi"/>
                <w:sz w:val="24"/>
                <w:szCs w:val="24"/>
                <w:lang w:val="en-GB"/>
              </w:rPr>
            </w:pPr>
            <w:r w:rsidRPr="006A2163">
              <w:rPr>
                <w:rFonts w:asciiTheme="majorBidi" w:hAnsiTheme="majorBidi" w:cstheme="majorBidi"/>
                <w:sz w:val="24"/>
                <w:szCs w:val="24"/>
                <w:lang w:val="en-GB"/>
              </w:rPr>
              <w:t>Name of senior professional staff of your firm involved and functions performed (indicate most significant profiles such as Project Director/Coordinator, Team Leader):</w:t>
            </w:r>
          </w:p>
          <w:p w14:paraId="5803DB87" w14:textId="77777777" w:rsidR="004F63BA" w:rsidRPr="006A2163" w:rsidRDefault="004F63BA" w:rsidP="006A2163">
            <w:pPr>
              <w:spacing w:line="276" w:lineRule="auto"/>
              <w:rPr>
                <w:rFonts w:asciiTheme="majorBidi" w:hAnsiTheme="majorBidi" w:cstheme="majorBidi"/>
                <w:sz w:val="24"/>
                <w:szCs w:val="24"/>
                <w:lang w:val="en-GB"/>
              </w:rPr>
            </w:pPr>
          </w:p>
        </w:tc>
      </w:tr>
      <w:tr w:rsidR="004F63BA" w:rsidRPr="006A2163" w14:paraId="6BE4518C" w14:textId="77777777" w:rsidTr="005E0821">
        <w:tc>
          <w:tcPr>
            <w:tcW w:w="9000" w:type="dxa"/>
            <w:gridSpan w:val="2"/>
            <w:tcMar>
              <w:top w:w="28" w:type="dxa"/>
              <w:right w:w="28" w:type="dxa"/>
            </w:tcMar>
          </w:tcPr>
          <w:p w14:paraId="3B929C3A" w14:textId="77777777" w:rsidR="004F63BA" w:rsidRPr="006A2163" w:rsidRDefault="004F63BA" w:rsidP="006A2163">
            <w:pPr>
              <w:spacing w:line="276" w:lineRule="auto"/>
              <w:rPr>
                <w:rFonts w:asciiTheme="majorBidi" w:hAnsiTheme="majorBidi" w:cstheme="majorBidi"/>
                <w:sz w:val="24"/>
                <w:szCs w:val="24"/>
                <w:lang w:val="en-GB"/>
              </w:rPr>
            </w:pPr>
            <w:r w:rsidRPr="006A2163">
              <w:rPr>
                <w:rFonts w:asciiTheme="majorBidi" w:hAnsiTheme="majorBidi" w:cstheme="majorBidi"/>
                <w:sz w:val="24"/>
                <w:szCs w:val="24"/>
                <w:lang w:val="en-GB"/>
              </w:rPr>
              <w:t>Narrative description of Project:</w:t>
            </w:r>
          </w:p>
          <w:p w14:paraId="521ADEDB" w14:textId="71306817" w:rsidR="004F63BA" w:rsidRPr="006A2163" w:rsidRDefault="004F63BA" w:rsidP="006A2163">
            <w:pPr>
              <w:spacing w:line="276" w:lineRule="auto"/>
              <w:rPr>
                <w:rFonts w:asciiTheme="majorBidi" w:hAnsiTheme="majorBidi" w:cstheme="majorBidi"/>
                <w:sz w:val="24"/>
                <w:szCs w:val="24"/>
                <w:lang w:val="en-GB"/>
              </w:rPr>
            </w:pPr>
          </w:p>
        </w:tc>
      </w:tr>
      <w:tr w:rsidR="004F63BA" w:rsidRPr="006A2163" w14:paraId="638331AF" w14:textId="77777777" w:rsidTr="005E0821">
        <w:tc>
          <w:tcPr>
            <w:tcW w:w="9000" w:type="dxa"/>
            <w:gridSpan w:val="2"/>
            <w:tcMar>
              <w:top w:w="28" w:type="dxa"/>
              <w:right w:w="28" w:type="dxa"/>
            </w:tcMar>
          </w:tcPr>
          <w:p w14:paraId="35A2BE40" w14:textId="15330D4D" w:rsidR="004F63BA" w:rsidRPr="006A2163" w:rsidRDefault="004F63BA" w:rsidP="006A2163">
            <w:pPr>
              <w:spacing w:line="276" w:lineRule="auto"/>
              <w:rPr>
                <w:rFonts w:asciiTheme="majorBidi" w:hAnsiTheme="majorBidi" w:cstheme="majorBidi"/>
                <w:sz w:val="24"/>
                <w:szCs w:val="24"/>
                <w:lang w:val="en-GB"/>
              </w:rPr>
            </w:pPr>
            <w:r w:rsidRPr="006A2163">
              <w:rPr>
                <w:rFonts w:asciiTheme="majorBidi" w:hAnsiTheme="majorBidi" w:cstheme="majorBidi"/>
                <w:sz w:val="24"/>
                <w:szCs w:val="24"/>
                <w:lang w:val="en-GB"/>
              </w:rPr>
              <w:t>Description of actual services provided by your staff within the assignment:</w:t>
            </w:r>
          </w:p>
          <w:p w14:paraId="76883C6E" w14:textId="77777777" w:rsidR="004F63BA" w:rsidRPr="006A2163" w:rsidRDefault="004F63BA" w:rsidP="006A2163">
            <w:pPr>
              <w:spacing w:line="276" w:lineRule="auto"/>
              <w:rPr>
                <w:rFonts w:asciiTheme="majorBidi" w:hAnsiTheme="majorBidi" w:cstheme="majorBidi"/>
                <w:sz w:val="24"/>
                <w:szCs w:val="24"/>
                <w:lang w:val="en-GB"/>
              </w:rPr>
            </w:pPr>
          </w:p>
        </w:tc>
      </w:tr>
    </w:tbl>
    <w:p w14:paraId="1FD48F2D" w14:textId="77777777" w:rsidR="004F63BA" w:rsidRPr="006A2163" w:rsidRDefault="004F63BA" w:rsidP="006A2163">
      <w:pPr>
        <w:spacing w:before="120" w:after="0" w:line="276" w:lineRule="auto"/>
        <w:jc w:val="both"/>
        <w:rPr>
          <w:rFonts w:asciiTheme="majorBidi" w:hAnsiTheme="majorBidi" w:cstheme="majorBidi"/>
          <w:i/>
          <w:iCs/>
          <w:color w:val="4472C4" w:themeColor="accent1"/>
          <w:sz w:val="24"/>
          <w:szCs w:val="24"/>
        </w:rPr>
      </w:pPr>
    </w:p>
    <w:p w14:paraId="54595E60" w14:textId="05791059" w:rsidR="005E0821" w:rsidRPr="006A2163" w:rsidRDefault="00D41A0E" w:rsidP="006A2163">
      <w:pPr>
        <w:tabs>
          <w:tab w:val="left" w:pos="8820"/>
        </w:tabs>
        <w:spacing w:line="276" w:lineRule="auto"/>
        <w:jc w:val="both"/>
        <w:rPr>
          <w:rFonts w:asciiTheme="majorBidi" w:hAnsiTheme="majorBidi" w:cstheme="majorBidi"/>
          <w:sz w:val="24"/>
          <w:szCs w:val="24"/>
          <w:u w:val="single"/>
          <w:lang w:val="en-GB"/>
        </w:rPr>
      </w:pPr>
      <w:r w:rsidRPr="006A2163">
        <w:rPr>
          <w:rFonts w:asciiTheme="majorBidi" w:hAnsiTheme="majorBidi" w:cstheme="majorBidi"/>
          <w:sz w:val="24"/>
          <w:szCs w:val="24"/>
          <w:lang w:val="en-GB"/>
        </w:rPr>
        <w:t xml:space="preserve">Firm’s Name:  </w:t>
      </w:r>
      <w:r w:rsidRPr="006A2163">
        <w:rPr>
          <w:rFonts w:asciiTheme="majorBidi" w:hAnsiTheme="majorBidi" w:cstheme="majorBidi"/>
          <w:sz w:val="24"/>
          <w:szCs w:val="24"/>
          <w:u w:val="single"/>
          <w:lang w:val="en-GB"/>
        </w:rPr>
        <w:tab/>
      </w:r>
    </w:p>
    <w:p w14:paraId="4D19F3D9" w14:textId="262A80C7" w:rsidR="003D0CEA" w:rsidRPr="001B4CA5" w:rsidRDefault="00DD4796" w:rsidP="00482565">
      <w:pPr>
        <w:pStyle w:val="Heading2"/>
        <w:numPr>
          <w:ilvl w:val="0"/>
          <w:numId w:val="1"/>
        </w:numPr>
        <w:tabs>
          <w:tab w:val="left" w:pos="720"/>
          <w:tab w:val="left" w:pos="990"/>
        </w:tabs>
        <w:spacing w:line="276" w:lineRule="auto"/>
        <w:ind w:hanging="1080"/>
        <w:rPr>
          <w:rFonts w:asciiTheme="majorBidi" w:hAnsiTheme="majorBidi" w:cstheme="majorBidi"/>
          <w:sz w:val="28"/>
          <w:szCs w:val="28"/>
          <w:lang w:val="en-GB"/>
        </w:rPr>
      </w:pPr>
      <w:r w:rsidRPr="001B4CA5">
        <w:rPr>
          <w:rFonts w:asciiTheme="majorBidi" w:hAnsiTheme="majorBidi" w:cstheme="majorBidi"/>
          <w:sz w:val="28"/>
          <w:szCs w:val="28"/>
          <w:lang w:val="en-GB"/>
        </w:rPr>
        <w:lastRenderedPageBreak/>
        <w:t>TERMS OF REFERNCE</w:t>
      </w:r>
      <w:r w:rsidR="005E0821" w:rsidRPr="001B4CA5">
        <w:rPr>
          <w:rFonts w:asciiTheme="majorBidi" w:hAnsiTheme="majorBidi" w:cstheme="majorBidi"/>
          <w:sz w:val="28"/>
          <w:szCs w:val="28"/>
          <w:lang w:val="en-GB"/>
        </w:rPr>
        <w:t xml:space="preserve"> (TOR)</w:t>
      </w:r>
    </w:p>
    <w:p w14:paraId="3725F368" w14:textId="009D59D4" w:rsidR="005E0821" w:rsidRPr="006A2163" w:rsidRDefault="005E0821" w:rsidP="006A2163">
      <w:pPr>
        <w:spacing w:line="276" w:lineRule="auto"/>
        <w:jc w:val="center"/>
        <w:rPr>
          <w:rFonts w:asciiTheme="majorBidi" w:hAnsiTheme="majorBidi" w:cstheme="majorBidi"/>
          <w:b/>
          <w:bCs/>
          <w:sz w:val="28"/>
          <w:szCs w:val="28"/>
        </w:rPr>
      </w:pPr>
      <w:r w:rsidRPr="006A2163">
        <w:rPr>
          <w:rFonts w:asciiTheme="majorBidi" w:hAnsiTheme="majorBidi" w:cstheme="majorBidi"/>
          <w:b/>
          <w:bCs/>
          <w:sz w:val="28"/>
          <w:szCs w:val="28"/>
        </w:rPr>
        <w:t>Project Management Consultancy</w:t>
      </w:r>
      <w:r w:rsidR="001B4CA5">
        <w:rPr>
          <w:rFonts w:asciiTheme="majorBidi" w:hAnsiTheme="majorBidi" w:cstheme="majorBidi"/>
          <w:b/>
          <w:bCs/>
          <w:sz w:val="28"/>
          <w:szCs w:val="28"/>
        </w:rPr>
        <w:t xml:space="preserve"> Services</w:t>
      </w:r>
      <w:r w:rsidRPr="006A2163">
        <w:rPr>
          <w:rFonts w:asciiTheme="majorBidi" w:hAnsiTheme="majorBidi" w:cstheme="majorBidi"/>
          <w:b/>
          <w:bCs/>
          <w:sz w:val="28"/>
          <w:szCs w:val="28"/>
        </w:rPr>
        <w:t xml:space="preserve"> for Water Supply</w:t>
      </w:r>
      <w:bookmarkStart w:id="2" w:name="_Toc460228625"/>
      <w:r w:rsidRPr="006A2163">
        <w:rPr>
          <w:rFonts w:asciiTheme="majorBidi" w:hAnsiTheme="majorBidi" w:cstheme="majorBidi"/>
          <w:b/>
          <w:bCs/>
          <w:sz w:val="28"/>
          <w:szCs w:val="28"/>
        </w:rPr>
        <w:t xml:space="preserve"> and Sewerage Projects, Maldives</w:t>
      </w:r>
    </w:p>
    <w:bookmarkEnd w:id="2"/>
    <w:p w14:paraId="45F7A576" w14:textId="0DF53176" w:rsidR="005E0821" w:rsidRPr="006A2163" w:rsidRDefault="005E0821" w:rsidP="006A2163">
      <w:pPr>
        <w:pStyle w:val="Heading1"/>
        <w:spacing w:before="480" w:line="276" w:lineRule="auto"/>
        <w:rPr>
          <w:rFonts w:asciiTheme="majorBidi" w:hAnsiTheme="majorBidi"/>
          <w:sz w:val="24"/>
          <w:szCs w:val="24"/>
        </w:rPr>
      </w:pPr>
      <w:r w:rsidRPr="006A2163">
        <w:rPr>
          <w:rFonts w:asciiTheme="majorBidi" w:hAnsiTheme="majorBidi"/>
          <w:sz w:val="24"/>
          <w:szCs w:val="24"/>
        </w:rPr>
        <w:t xml:space="preserve">4.1 INTRODUCTION </w:t>
      </w:r>
    </w:p>
    <w:p w14:paraId="4893810D" w14:textId="77777777" w:rsidR="005E0821" w:rsidRPr="006A2163" w:rsidRDefault="005E0821" w:rsidP="006A2163">
      <w:pPr>
        <w:spacing w:line="276" w:lineRule="auto"/>
        <w:jc w:val="both"/>
        <w:rPr>
          <w:rFonts w:asciiTheme="majorBidi" w:hAnsiTheme="majorBidi" w:cstheme="majorBidi"/>
          <w:b/>
          <w:bCs/>
          <w:sz w:val="24"/>
          <w:szCs w:val="24"/>
        </w:rPr>
      </w:pPr>
      <w:bookmarkStart w:id="3" w:name="_Toc460228626"/>
      <w:r w:rsidRPr="006A2163">
        <w:rPr>
          <w:rFonts w:asciiTheme="majorBidi" w:hAnsiTheme="majorBidi" w:cstheme="majorBidi"/>
          <w:sz w:val="24"/>
          <w:szCs w:val="24"/>
        </w:rPr>
        <w:t xml:space="preserve">The Ministry of Finance, on behalf of the Ministry of National Planning, Housing and Infrastructure (MNPHI) (hereinafter called “the Client”) is seeking the assistance of a qualified and competent consulting firm and intends to apply part of the proceeds from the Government PSIP Budget for the following services: </w:t>
      </w:r>
      <w:r w:rsidRPr="006A2163">
        <w:rPr>
          <w:rFonts w:asciiTheme="majorBidi" w:hAnsiTheme="majorBidi" w:cstheme="majorBidi"/>
          <w:b/>
          <w:bCs/>
          <w:sz w:val="24"/>
          <w:szCs w:val="24"/>
        </w:rPr>
        <w:t>Project Management Consultancy for Water Supply and Sewerage Facilities Projects - Package 1 to 6, Maldives</w:t>
      </w:r>
    </w:p>
    <w:p w14:paraId="5DCA99C0" w14:textId="489C1261" w:rsidR="005E0821" w:rsidRPr="006A2163" w:rsidRDefault="005E0821" w:rsidP="006A2163">
      <w:pPr>
        <w:pStyle w:val="Heading1"/>
        <w:numPr>
          <w:ilvl w:val="1"/>
          <w:numId w:val="1"/>
        </w:numPr>
        <w:spacing w:before="480" w:line="276" w:lineRule="auto"/>
        <w:ind w:left="450" w:hanging="450"/>
        <w:rPr>
          <w:rFonts w:asciiTheme="majorBidi" w:hAnsiTheme="majorBidi"/>
          <w:sz w:val="24"/>
          <w:szCs w:val="24"/>
        </w:rPr>
      </w:pPr>
      <w:r w:rsidRPr="006A2163">
        <w:rPr>
          <w:rFonts w:asciiTheme="majorBidi" w:hAnsiTheme="majorBidi"/>
          <w:sz w:val="24"/>
          <w:szCs w:val="24"/>
        </w:rPr>
        <w:t>BACKGROUND</w:t>
      </w:r>
      <w:bookmarkEnd w:id="3"/>
    </w:p>
    <w:p w14:paraId="40794646" w14:textId="77777777" w:rsidR="005E0821" w:rsidRPr="006A2163" w:rsidRDefault="005E0821" w:rsidP="006A2163">
      <w:pPr>
        <w:spacing w:line="276" w:lineRule="auto"/>
        <w:jc w:val="both"/>
        <w:rPr>
          <w:rFonts w:asciiTheme="majorBidi" w:hAnsiTheme="majorBidi" w:cstheme="majorBidi"/>
          <w:sz w:val="24"/>
          <w:szCs w:val="24"/>
        </w:rPr>
      </w:pPr>
      <w:r w:rsidRPr="006A2163">
        <w:rPr>
          <w:rFonts w:asciiTheme="majorBidi" w:hAnsiTheme="majorBidi" w:cstheme="majorBidi"/>
          <w:sz w:val="24"/>
          <w:szCs w:val="24"/>
        </w:rPr>
        <w:t>The Maldives consist of 1190 low-lying coral islands spread over an area of 90,000 km</w:t>
      </w:r>
      <w:r w:rsidRPr="006A2163">
        <w:rPr>
          <w:rFonts w:asciiTheme="majorBidi" w:hAnsiTheme="majorBidi" w:cstheme="majorBidi"/>
          <w:sz w:val="24"/>
          <w:szCs w:val="24"/>
          <w:vertAlign w:val="superscript"/>
        </w:rPr>
        <w:t>2</w:t>
      </w:r>
      <w:r w:rsidRPr="006A2163">
        <w:rPr>
          <w:rFonts w:asciiTheme="majorBidi" w:hAnsiTheme="majorBidi" w:cstheme="majorBidi"/>
          <w:sz w:val="24"/>
          <w:szCs w:val="24"/>
        </w:rPr>
        <w:t xml:space="preserve"> in the Indian Ocean. Nearly 200 islands are inhabited, around 90 islands are resorts, and the rest are uninhabited. There are 26 geographical atolls which are grouped into 20 administrative atolls. </w:t>
      </w:r>
    </w:p>
    <w:p w14:paraId="4964F0A1" w14:textId="4D4CC8F8" w:rsidR="005E0821" w:rsidRPr="006A2163" w:rsidRDefault="005E0821" w:rsidP="006A2163">
      <w:pPr>
        <w:spacing w:line="276" w:lineRule="auto"/>
        <w:jc w:val="both"/>
        <w:rPr>
          <w:rFonts w:asciiTheme="majorBidi" w:hAnsiTheme="majorBidi" w:cstheme="majorBidi"/>
          <w:sz w:val="24"/>
          <w:szCs w:val="24"/>
        </w:rPr>
      </w:pPr>
      <w:r w:rsidRPr="006A2163">
        <w:rPr>
          <w:rFonts w:asciiTheme="majorBidi" w:hAnsiTheme="majorBidi" w:cstheme="majorBidi"/>
          <w:sz w:val="24"/>
          <w:szCs w:val="24"/>
        </w:rPr>
        <w:t xml:space="preserve">The project entails construction of water supply and/or sewerage facilities in 35 islands of Maldives, as listed under section 03 of this TOR. To execute the works, Design and Build basis contracts have been awarded to contractors during the </w:t>
      </w:r>
      <w:r w:rsidRPr="00482565">
        <w:rPr>
          <w:rFonts w:asciiTheme="majorBidi" w:hAnsiTheme="majorBidi" w:cstheme="majorBidi"/>
          <w:sz w:val="24"/>
          <w:szCs w:val="24"/>
        </w:rPr>
        <w:t>year 2019. A total of 08 Contractors are engaged across 35 contracts.</w:t>
      </w:r>
      <w:r w:rsidRPr="006A2163">
        <w:rPr>
          <w:rFonts w:asciiTheme="majorBidi" w:hAnsiTheme="majorBidi" w:cstheme="majorBidi"/>
          <w:sz w:val="24"/>
          <w:szCs w:val="24"/>
        </w:rPr>
        <w:t xml:space="preserve"> At the time of issuing this TOR, Detailed Design of the all the projects has been completed and works are underway in some project sites. The components of the water supply project include water distribution network, rainwater collection and conveyance network, boreholes, Reverse Osmosis (RO) plants with pretreatment and post treatment, RO/Admin Building, Solar PV on the rooftop of RO/Admin building. </w:t>
      </w:r>
      <w:proofErr w:type="gramStart"/>
      <w:r w:rsidRPr="006A2163">
        <w:rPr>
          <w:rFonts w:asciiTheme="majorBidi" w:hAnsiTheme="majorBidi" w:cstheme="majorBidi"/>
          <w:sz w:val="24"/>
          <w:szCs w:val="24"/>
        </w:rPr>
        <w:t>rainwater</w:t>
      </w:r>
      <w:proofErr w:type="gramEnd"/>
      <w:r w:rsidRPr="006A2163">
        <w:rPr>
          <w:rFonts w:asciiTheme="majorBidi" w:hAnsiTheme="majorBidi" w:cstheme="majorBidi"/>
          <w:sz w:val="24"/>
          <w:szCs w:val="24"/>
        </w:rPr>
        <w:t xml:space="preserve"> treatment plant, storage tanks, brine outfall and ancillary works. The components of sewerage projects include gravity sewer network, sewage pumping stations, pressure/pumping main, sea outfall and ancillary works. </w:t>
      </w:r>
    </w:p>
    <w:p w14:paraId="40702A67" w14:textId="7B9A7B77" w:rsidR="005E0821" w:rsidRPr="006A2163" w:rsidRDefault="005E0821" w:rsidP="006A2163">
      <w:pPr>
        <w:pStyle w:val="Heading1"/>
        <w:numPr>
          <w:ilvl w:val="1"/>
          <w:numId w:val="1"/>
        </w:numPr>
        <w:spacing w:before="480" w:line="276" w:lineRule="auto"/>
        <w:ind w:left="450" w:hanging="450"/>
        <w:rPr>
          <w:rFonts w:asciiTheme="majorBidi" w:hAnsiTheme="majorBidi"/>
          <w:sz w:val="24"/>
          <w:szCs w:val="24"/>
        </w:rPr>
      </w:pPr>
      <w:bookmarkStart w:id="4" w:name="_Toc460228627"/>
      <w:r w:rsidRPr="006A2163">
        <w:rPr>
          <w:rFonts w:asciiTheme="majorBidi" w:hAnsiTheme="majorBidi"/>
          <w:sz w:val="24"/>
          <w:szCs w:val="24"/>
        </w:rPr>
        <w:t>FOCUS ISLANDS</w:t>
      </w:r>
      <w:bookmarkEnd w:id="4"/>
    </w:p>
    <w:p w14:paraId="641836B7" w14:textId="15C6B17B" w:rsidR="005E0821" w:rsidRPr="00482565" w:rsidRDefault="005E0821" w:rsidP="006A2163">
      <w:pPr>
        <w:spacing w:line="276" w:lineRule="auto"/>
        <w:jc w:val="both"/>
        <w:rPr>
          <w:rFonts w:asciiTheme="majorBidi" w:hAnsiTheme="majorBidi" w:cstheme="majorBidi"/>
          <w:b/>
          <w:bCs/>
          <w:sz w:val="24"/>
          <w:szCs w:val="24"/>
          <w:u w:val="single"/>
          <w:rtl/>
        </w:rPr>
      </w:pPr>
      <w:r w:rsidRPr="00482565">
        <w:rPr>
          <w:rFonts w:asciiTheme="majorBidi" w:hAnsiTheme="majorBidi" w:cstheme="majorBidi"/>
          <w:b/>
          <w:bCs/>
          <w:sz w:val="24"/>
          <w:szCs w:val="24"/>
          <w:u w:val="single"/>
        </w:rPr>
        <w:t>Package 1</w:t>
      </w:r>
    </w:p>
    <w:tbl>
      <w:tblPr>
        <w:tblW w:w="8455" w:type="dxa"/>
        <w:jc w:val="center"/>
        <w:tblLook w:val="04A0" w:firstRow="1" w:lastRow="0" w:firstColumn="1" w:lastColumn="0" w:noHBand="0" w:noVBand="1"/>
      </w:tblPr>
      <w:tblGrid>
        <w:gridCol w:w="460"/>
        <w:gridCol w:w="7995"/>
      </w:tblGrid>
      <w:tr w:rsidR="005E0821" w:rsidRPr="00482565" w14:paraId="45C717AD" w14:textId="77777777" w:rsidTr="006A2163">
        <w:trPr>
          <w:trHeight w:val="290"/>
          <w:jc w:val="center"/>
        </w:trPr>
        <w:tc>
          <w:tcPr>
            <w:tcW w:w="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F7FF72" w14:textId="77777777" w:rsidR="005E0821" w:rsidRPr="00482565" w:rsidRDefault="005E0821" w:rsidP="006A2163">
            <w:pPr>
              <w:spacing w:after="0" w:line="276" w:lineRule="auto"/>
              <w:jc w:val="right"/>
              <w:rPr>
                <w:rFonts w:asciiTheme="majorBidi" w:hAnsiTheme="majorBidi" w:cstheme="majorBidi"/>
                <w:color w:val="000000"/>
              </w:rPr>
            </w:pPr>
            <w:bookmarkStart w:id="5" w:name="_Toc460228628"/>
            <w:r w:rsidRPr="00482565">
              <w:rPr>
                <w:rFonts w:asciiTheme="majorBidi" w:hAnsiTheme="majorBidi" w:cstheme="majorBidi"/>
                <w:color w:val="000000"/>
              </w:rPr>
              <w:t>1</w:t>
            </w:r>
          </w:p>
        </w:tc>
        <w:tc>
          <w:tcPr>
            <w:tcW w:w="7995" w:type="dxa"/>
            <w:tcBorders>
              <w:top w:val="single" w:sz="4" w:space="0" w:color="auto"/>
              <w:left w:val="nil"/>
              <w:bottom w:val="single" w:sz="4" w:space="0" w:color="auto"/>
              <w:right w:val="single" w:sz="4" w:space="0" w:color="auto"/>
            </w:tcBorders>
            <w:shd w:val="clear" w:color="auto" w:fill="auto"/>
            <w:noWrap/>
            <w:vAlign w:val="bottom"/>
            <w:hideMark/>
          </w:tcPr>
          <w:p w14:paraId="380F80A5" w14:textId="77777777" w:rsidR="005E0821" w:rsidRPr="00482565" w:rsidRDefault="005E0821" w:rsidP="006A2163">
            <w:pPr>
              <w:spacing w:after="0" w:line="276" w:lineRule="auto"/>
              <w:rPr>
                <w:rFonts w:asciiTheme="majorBidi" w:hAnsiTheme="majorBidi" w:cstheme="majorBidi"/>
                <w:color w:val="000000"/>
              </w:rPr>
            </w:pPr>
            <w:r w:rsidRPr="00482565">
              <w:rPr>
                <w:rFonts w:asciiTheme="majorBidi" w:hAnsiTheme="majorBidi" w:cstheme="majorBidi"/>
                <w:color w:val="000000"/>
              </w:rPr>
              <w:t xml:space="preserve">Design and Build for Water Supply and Sewerage Facilities in B. </w:t>
            </w:r>
            <w:proofErr w:type="spellStart"/>
            <w:r w:rsidRPr="00482565">
              <w:rPr>
                <w:rFonts w:asciiTheme="majorBidi" w:hAnsiTheme="majorBidi" w:cstheme="majorBidi"/>
                <w:color w:val="000000"/>
              </w:rPr>
              <w:t>Hithaadhoo</w:t>
            </w:r>
            <w:proofErr w:type="spellEnd"/>
          </w:p>
        </w:tc>
      </w:tr>
      <w:tr w:rsidR="005E0821" w:rsidRPr="00482565" w14:paraId="13DD290E" w14:textId="77777777" w:rsidTr="006A2163">
        <w:trPr>
          <w:trHeight w:val="290"/>
          <w:jc w:val="center"/>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14:paraId="01E42A9B" w14:textId="77777777" w:rsidR="005E0821" w:rsidRPr="00482565" w:rsidRDefault="005E0821" w:rsidP="006A2163">
            <w:pPr>
              <w:spacing w:after="0" w:line="276" w:lineRule="auto"/>
              <w:jc w:val="right"/>
              <w:rPr>
                <w:rFonts w:asciiTheme="majorBidi" w:hAnsiTheme="majorBidi" w:cstheme="majorBidi"/>
                <w:color w:val="000000"/>
              </w:rPr>
            </w:pPr>
            <w:r w:rsidRPr="00482565">
              <w:rPr>
                <w:rFonts w:asciiTheme="majorBidi" w:hAnsiTheme="majorBidi" w:cstheme="majorBidi"/>
                <w:color w:val="000000"/>
              </w:rPr>
              <w:t>2</w:t>
            </w:r>
          </w:p>
        </w:tc>
        <w:tc>
          <w:tcPr>
            <w:tcW w:w="7995" w:type="dxa"/>
            <w:tcBorders>
              <w:top w:val="nil"/>
              <w:left w:val="nil"/>
              <w:bottom w:val="single" w:sz="4" w:space="0" w:color="auto"/>
              <w:right w:val="single" w:sz="4" w:space="0" w:color="auto"/>
            </w:tcBorders>
            <w:shd w:val="clear" w:color="auto" w:fill="auto"/>
            <w:noWrap/>
            <w:vAlign w:val="bottom"/>
            <w:hideMark/>
          </w:tcPr>
          <w:p w14:paraId="29433F39" w14:textId="77777777" w:rsidR="005E0821" w:rsidRPr="00482565" w:rsidRDefault="005E0821" w:rsidP="006A2163">
            <w:pPr>
              <w:spacing w:after="0" w:line="276" w:lineRule="auto"/>
              <w:rPr>
                <w:rFonts w:asciiTheme="majorBidi" w:hAnsiTheme="majorBidi" w:cstheme="majorBidi"/>
                <w:color w:val="000000"/>
              </w:rPr>
            </w:pPr>
            <w:r w:rsidRPr="00482565">
              <w:rPr>
                <w:rFonts w:asciiTheme="majorBidi" w:hAnsiTheme="majorBidi" w:cstheme="majorBidi"/>
                <w:color w:val="000000"/>
              </w:rPr>
              <w:t xml:space="preserve">Design and Build for Water Supply and Sewerage Facilities in R. </w:t>
            </w:r>
            <w:proofErr w:type="spellStart"/>
            <w:r w:rsidRPr="00482565">
              <w:rPr>
                <w:rFonts w:asciiTheme="majorBidi" w:hAnsiTheme="majorBidi" w:cstheme="majorBidi"/>
                <w:color w:val="000000"/>
              </w:rPr>
              <w:t>Rasgatheem</w:t>
            </w:r>
            <w:proofErr w:type="spellEnd"/>
          </w:p>
        </w:tc>
      </w:tr>
      <w:tr w:rsidR="005E0821" w:rsidRPr="00482565" w14:paraId="21E67B3F" w14:textId="77777777" w:rsidTr="006A2163">
        <w:trPr>
          <w:trHeight w:val="290"/>
          <w:jc w:val="center"/>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14:paraId="267CC32C" w14:textId="77777777" w:rsidR="005E0821" w:rsidRPr="00482565" w:rsidRDefault="005E0821" w:rsidP="006A2163">
            <w:pPr>
              <w:spacing w:after="0" w:line="276" w:lineRule="auto"/>
              <w:jc w:val="right"/>
              <w:rPr>
                <w:rFonts w:asciiTheme="majorBidi" w:hAnsiTheme="majorBidi" w:cstheme="majorBidi"/>
                <w:color w:val="000000"/>
              </w:rPr>
            </w:pPr>
            <w:r w:rsidRPr="00482565">
              <w:rPr>
                <w:rFonts w:asciiTheme="majorBidi" w:hAnsiTheme="majorBidi" w:cstheme="majorBidi"/>
                <w:color w:val="000000"/>
              </w:rPr>
              <w:t>3</w:t>
            </w:r>
          </w:p>
        </w:tc>
        <w:tc>
          <w:tcPr>
            <w:tcW w:w="7995" w:type="dxa"/>
            <w:tcBorders>
              <w:top w:val="nil"/>
              <w:left w:val="nil"/>
              <w:bottom w:val="single" w:sz="4" w:space="0" w:color="auto"/>
              <w:right w:val="single" w:sz="4" w:space="0" w:color="auto"/>
            </w:tcBorders>
            <w:shd w:val="clear" w:color="auto" w:fill="auto"/>
            <w:noWrap/>
            <w:vAlign w:val="bottom"/>
            <w:hideMark/>
          </w:tcPr>
          <w:p w14:paraId="1B583498" w14:textId="77777777" w:rsidR="005E0821" w:rsidRPr="00482565" w:rsidRDefault="005E0821" w:rsidP="006A2163">
            <w:pPr>
              <w:spacing w:after="0" w:line="276" w:lineRule="auto"/>
              <w:rPr>
                <w:rFonts w:asciiTheme="majorBidi" w:hAnsiTheme="majorBidi" w:cstheme="majorBidi"/>
                <w:color w:val="000000"/>
              </w:rPr>
            </w:pPr>
            <w:r w:rsidRPr="00482565">
              <w:rPr>
                <w:rFonts w:asciiTheme="majorBidi" w:hAnsiTheme="majorBidi" w:cstheme="majorBidi"/>
                <w:color w:val="000000"/>
              </w:rPr>
              <w:t xml:space="preserve">Design and Build for Water Supply in R. </w:t>
            </w:r>
            <w:proofErr w:type="spellStart"/>
            <w:r w:rsidRPr="00482565">
              <w:rPr>
                <w:rFonts w:asciiTheme="majorBidi" w:hAnsiTheme="majorBidi" w:cstheme="majorBidi"/>
                <w:color w:val="000000"/>
              </w:rPr>
              <w:t>Alifushi</w:t>
            </w:r>
            <w:proofErr w:type="spellEnd"/>
          </w:p>
        </w:tc>
      </w:tr>
      <w:tr w:rsidR="005E0821" w:rsidRPr="00482565" w14:paraId="46F18255" w14:textId="77777777" w:rsidTr="006A2163">
        <w:trPr>
          <w:trHeight w:val="290"/>
          <w:jc w:val="center"/>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14:paraId="2212D311" w14:textId="77777777" w:rsidR="005E0821" w:rsidRPr="00482565" w:rsidRDefault="005E0821" w:rsidP="006A2163">
            <w:pPr>
              <w:spacing w:after="0" w:line="276" w:lineRule="auto"/>
              <w:jc w:val="right"/>
              <w:rPr>
                <w:rFonts w:asciiTheme="majorBidi" w:hAnsiTheme="majorBidi" w:cstheme="majorBidi"/>
                <w:color w:val="000000"/>
              </w:rPr>
            </w:pPr>
            <w:r w:rsidRPr="00482565">
              <w:rPr>
                <w:rFonts w:asciiTheme="majorBidi" w:hAnsiTheme="majorBidi" w:cstheme="majorBidi"/>
                <w:color w:val="000000"/>
              </w:rPr>
              <w:t>4</w:t>
            </w:r>
          </w:p>
        </w:tc>
        <w:tc>
          <w:tcPr>
            <w:tcW w:w="7995" w:type="dxa"/>
            <w:tcBorders>
              <w:top w:val="nil"/>
              <w:left w:val="nil"/>
              <w:bottom w:val="single" w:sz="4" w:space="0" w:color="auto"/>
              <w:right w:val="single" w:sz="4" w:space="0" w:color="auto"/>
            </w:tcBorders>
            <w:shd w:val="clear" w:color="auto" w:fill="auto"/>
            <w:noWrap/>
            <w:vAlign w:val="bottom"/>
            <w:hideMark/>
          </w:tcPr>
          <w:p w14:paraId="4737E8F9" w14:textId="77777777" w:rsidR="005E0821" w:rsidRPr="00482565" w:rsidRDefault="005E0821" w:rsidP="006A2163">
            <w:pPr>
              <w:spacing w:after="0" w:line="276" w:lineRule="auto"/>
              <w:rPr>
                <w:rFonts w:asciiTheme="majorBidi" w:hAnsiTheme="majorBidi" w:cstheme="majorBidi"/>
                <w:color w:val="000000"/>
              </w:rPr>
            </w:pPr>
            <w:r w:rsidRPr="00482565">
              <w:rPr>
                <w:rFonts w:asciiTheme="majorBidi" w:hAnsiTheme="majorBidi" w:cstheme="majorBidi"/>
                <w:color w:val="000000"/>
              </w:rPr>
              <w:t xml:space="preserve">Design and Build for Water Supply in Sh. </w:t>
            </w:r>
            <w:proofErr w:type="spellStart"/>
            <w:r w:rsidRPr="00482565">
              <w:rPr>
                <w:rFonts w:asciiTheme="majorBidi" w:hAnsiTheme="majorBidi" w:cstheme="majorBidi"/>
                <w:color w:val="000000"/>
              </w:rPr>
              <w:t>Kanditheemu</w:t>
            </w:r>
            <w:proofErr w:type="spellEnd"/>
          </w:p>
        </w:tc>
      </w:tr>
      <w:tr w:rsidR="005E0821" w:rsidRPr="00482565" w14:paraId="609EE27A" w14:textId="77777777" w:rsidTr="006A2163">
        <w:trPr>
          <w:trHeight w:val="290"/>
          <w:jc w:val="center"/>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14:paraId="3A21C39B" w14:textId="77777777" w:rsidR="005E0821" w:rsidRPr="00482565" w:rsidRDefault="005E0821" w:rsidP="006A2163">
            <w:pPr>
              <w:spacing w:after="0" w:line="276" w:lineRule="auto"/>
              <w:jc w:val="right"/>
              <w:rPr>
                <w:rFonts w:asciiTheme="majorBidi" w:hAnsiTheme="majorBidi" w:cstheme="majorBidi"/>
                <w:color w:val="000000"/>
              </w:rPr>
            </w:pPr>
            <w:r w:rsidRPr="00482565">
              <w:rPr>
                <w:rFonts w:asciiTheme="majorBidi" w:hAnsiTheme="majorBidi" w:cstheme="majorBidi"/>
                <w:color w:val="000000"/>
              </w:rPr>
              <w:t>5</w:t>
            </w:r>
          </w:p>
        </w:tc>
        <w:tc>
          <w:tcPr>
            <w:tcW w:w="7995" w:type="dxa"/>
            <w:tcBorders>
              <w:top w:val="nil"/>
              <w:left w:val="nil"/>
              <w:bottom w:val="single" w:sz="4" w:space="0" w:color="auto"/>
              <w:right w:val="single" w:sz="4" w:space="0" w:color="auto"/>
            </w:tcBorders>
            <w:shd w:val="clear" w:color="auto" w:fill="auto"/>
            <w:noWrap/>
            <w:vAlign w:val="bottom"/>
            <w:hideMark/>
          </w:tcPr>
          <w:p w14:paraId="3C59EB26" w14:textId="77777777" w:rsidR="005E0821" w:rsidRPr="00482565" w:rsidRDefault="005E0821" w:rsidP="006A2163">
            <w:pPr>
              <w:spacing w:after="0" w:line="276" w:lineRule="auto"/>
              <w:rPr>
                <w:rFonts w:asciiTheme="majorBidi" w:hAnsiTheme="majorBidi" w:cstheme="majorBidi"/>
                <w:color w:val="000000"/>
              </w:rPr>
            </w:pPr>
            <w:r w:rsidRPr="00482565">
              <w:rPr>
                <w:rFonts w:asciiTheme="majorBidi" w:hAnsiTheme="majorBidi" w:cstheme="majorBidi"/>
                <w:color w:val="000000"/>
              </w:rPr>
              <w:t xml:space="preserve">Design and Build for Sewerage Facilities in Sh. </w:t>
            </w:r>
            <w:proofErr w:type="spellStart"/>
            <w:r w:rsidRPr="00482565">
              <w:rPr>
                <w:rFonts w:asciiTheme="majorBidi" w:hAnsiTheme="majorBidi" w:cstheme="majorBidi"/>
                <w:color w:val="000000"/>
              </w:rPr>
              <w:t>Foakaidhoo</w:t>
            </w:r>
            <w:proofErr w:type="spellEnd"/>
          </w:p>
        </w:tc>
      </w:tr>
      <w:tr w:rsidR="005E0821" w:rsidRPr="00482565" w14:paraId="1B1992B9" w14:textId="77777777" w:rsidTr="006A2163">
        <w:trPr>
          <w:trHeight w:val="290"/>
          <w:jc w:val="center"/>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14:paraId="4A633BB6" w14:textId="77777777" w:rsidR="005E0821" w:rsidRPr="00482565" w:rsidRDefault="005E0821" w:rsidP="006A2163">
            <w:pPr>
              <w:spacing w:after="0" w:line="276" w:lineRule="auto"/>
              <w:jc w:val="right"/>
              <w:rPr>
                <w:rFonts w:asciiTheme="majorBidi" w:hAnsiTheme="majorBidi" w:cstheme="majorBidi"/>
                <w:color w:val="000000"/>
              </w:rPr>
            </w:pPr>
            <w:r w:rsidRPr="00482565">
              <w:rPr>
                <w:rFonts w:asciiTheme="majorBidi" w:hAnsiTheme="majorBidi" w:cstheme="majorBidi"/>
                <w:color w:val="000000"/>
              </w:rPr>
              <w:t>6</w:t>
            </w:r>
          </w:p>
        </w:tc>
        <w:tc>
          <w:tcPr>
            <w:tcW w:w="7995" w:type="dxa"/>
            <w:tcBorders>
              <w:top w:val="nil"/>
              <w:left w:val="nil"/>
              <w:bottom w:val="single" w:sz="4" w:space="0" w:color="auto"/>
              <w:right w:val="single" w:sz="4" w:space="0" w:color="auto"/>
            </w:tcBorders>
            <w:shd w:val="clear" w:color="auto" w:fill="auto"/>
            <w:noWrap/>
            <w:vAlign w:val="bottom"/>
            <w:hideMark/>
          </w:tcPr>
          <w:p w14:paraId="5BF68357" w14:textId="77777777" w:rsidR="005E0821" w:rsidRPr="00482565" w:rsidRDefault="005E0821" w:rsidP="006A2163">
            <w:pPr>
              <w:spacing w:after="0" w:line="276" w:lineRule="auto"/>
              <w:rPr>
                <w:rFonts w:asciiTheme="majorBidi" w:hAnsiTheme="majorBidi" w:cstheme="majorBidi"/>
                <w:color w:val="000000"/>
              </w:rPr>
            </w:pPr>
            <w:r w:rsidRPr="00482565">
              <w:rPr>
                <w:rFonts w:asciiTheme="majorBidi" w:hAnsiTheme="majorBidi" w:cstheme="majorBidi"/>
                <w:color w:val="000000"/>
              </w:rPr>
              <w:t xml:space="preserve">Design and Build for Water Supply and Sewerage Facilities in Th. </w:t>
            </w:r>
            <w:proofErr w:type="spellStart"/>
            <w:r w:rsidRPr="00482565">
              <w:rPr>
                <w:rFonts w:asciiTheme="majorBidi" w:hAnsiTheme="majorBidi" w:cstheme="majorBidi"/>
                <w:color w:val="000000"/>
              </w:rPr>
              <w:t>Vandhoo</w:t>
            </w:r>
            <w:proofErr w:type="spellEnd"/>
          </w:p>
        </w:tc>
      </w:tr>
    </w:tbl>
    <w:p w14:paraId="6B50C8D6" w14:textId="77777777" w:rsidR="006A2163" w:rsidRPr="00482565" w:rsidRDefault="006A2163" w:rsidP="006A2163">
      <w:pPr>
        <w:spacing w:line="276" w:lineRule="auto"/>
        <w:jc w:val="both"/>
        <w:rPr>
          <w:rFonts w:asciiTheme="majorBidi" w:hAnsiTheme="majorBidi" w:cstheme="majorBidi"/>
          <w:b/>
          <w:bCs/>
          <w:sz w:val="24"/>
          <w:szCs w:val="24"/>
          <w:u w:val="single"/>
        </w:rPr>
      </w:pPr>
    </w:p>
    <w:p w14:paraId="4976074C" w14:textId="77777777" w:rsidR="006A2163" w:rsidRPr="00482565" w:rsidRDefault="006A2163" w:rsidP="006A2163">
      <w:pPr>
        <w:spacing w:line="276" w:lineRule="auto"/>
        <w:jc w:val="both"/>
        <w:rPr>
          <w:rFonts w:asciiTheme="majorBidi" w:hAnsiTheme="majorBidi" w:cstheme="majorBidi"/>
          <w:b/>
          <w:bCs/>
          <w:sz w:val="24"/>
          <w:szCs w:val="24"/>
          <w:u w:val="single"/>
        </w:rPr>
      </w:pPr>
    </w:p>
    <w:p w14:paraId="17FB7C7E" w14:textId="110E4FA6" w:rsidR="006A2163" w:rsidRPr="00482565" w:rsidRDefault="006A2163" w:rsidP="006A2163">
      <w:pPr>
        <w:spacing w:line="276" w:lineRule="auto"/>
        <w:jc w:val="both"/>
        <w:rPr>
          <w:rFonts w:asciiTheme="majorBidi" w:hAnsiTheme="majorBidi" w:cstheme="majorBidi"/>
          <w:b/>
          <w:bCs/>
          <w:sz w:val="24"/>
          <w:szCs w:val="24"/>
          <w:u w:val="single"/>
        </w:rPr>
      </w:pPr>
    </w:p>
    <w:p w14:paraId="6D125A8F" w14:textId="77777777" w:rsidR="00B10C4B" w:rsidRPr="00482565" w:rsidRDefault="00B10C4B" w:rsidP="006A2163">
      <w:pPr>
        <w:spacing w:line="276" w:lineRule="auto"/>
        <w:jc w:val="both"/>
        <w:rPr>
          <w:rFonts w:asciiTheme="majorBidi" w:hAnsiTheme="majorBidi" w:cstheme="majorBidi"/>
          <w:b/>
          <w:bCs/>
          <w:sz w:val="24"/>
          <w:szCs w:val="24"/>
          <w:u w:val="single"/>
        </w:rPr>
      </w:pPr>
    </w:p>
    <w:p w14:paraId="2D98AC7D" w14:textId="5002D6E9" w:rsidR="005E0821" w:rsidRPr="00482565" w:rsidRDefault="005E0821" w:rsidP="006A2163">
      <w:pPr>
        <w:spacing w:line="276" w:lineRule="auto"/>
        <w:jc w:val="both"/>
        <w:rPr>
          <w:rFonts w:asciiTheme="majorBidi" w:hAnsiTheme="majorBidi" w:cstheme="majorBidi"/>
          <w:b/>
          <w:bCs/>
          <w:sz w:val="24"/>
          <w:szCs w:val="24"/>
          <w:u w:val="single"/>
        </w:rPr>
      </w:pPr>
      <w:r w:rsidRPr="00482565">
        <w:rPr>
          <w:rFonts w:asciiTheme="majorBidi" w:hAnsiTheme="majorBidi" w:cstheme="majorBidi"/>
          <w:b/>
          <w:bCs/>
          <w:sz w:val="24"/>
          <w:szCs w:val="24"/>
          <w:u w:val="single"/>
        </w:rPr>
        <w:lastRenderedPageBreak/>
        <w:t>Package 2</w:t>
      </w:r>
    </w:p>
    <w:tbl>
      <w:tblPr>
        <w:tblW w:w="8365" w:type="dxa"/>
        <w:jc w:val="center"/>
        <w:tblLook w:val="04A0" w:firstRow="1" w:lastRow="0" w:firstColumn="1" w:lastColumn="0" w:noHBand="0" w:noVBand="1"/>
      </w:tblPr>
      <w:tblGrid>
        <w:gridCol w:w="460"/>
        <w:gridCol w:w="7905"/>
      </w:tblGrid>
      <w:tr w:rsidR="005E0821" w:rsidRPr="00482565" w14:paraId="54E99DFE" w14:textId="77777777" w:rsidTr="006A2163">
        <w:trPr>
          <w:trHeight w:val="290"/>
          <w:jc w:val="center"/>
        </w:trPr>
        <w:tc>
          <w:tcPr>
            <w:tcW w:w="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1E0243" w14:textId="77777777" w:rsidR="005E0821" w:rsidRPr="00482565" w:rsidRDefault="005E0821" w:rsidP="006A2163">
            <w:pPr>
              <w:spacing w:after="0" w:line="276" w:lineRule="auto"/>
              <w:jc w:val="right"/>
              <w:rPr>
                <w:rFonts w:asciiTheme="majorBidi" w:hAnsiTheme="majorBidi" w:cstheme="majorBidi"/>
                <w:color w:val="000000"/>
              </w:rPr>
            </w:pPr>
            <w:r w:rsidRPr="00482565">
              <w:rPr>
                <w:rFonts w:asciiTheme="majorBidi" w:hAnsiTheme="majorBidi" w:cstheme="majorBidi"/>
                <w:color w:val="000000"/>
              </w:rPr>
              <w:t>1</w:t>
            </w:r>
          </w:p>
        </w:tc>
        <w:tc>
          <w:tcPr>
            <w:tcW w:w="7905" w:type="dxa"/>
            <w:tcBorders>
              <w:top w:val="single" w:sz="4" w:space="0" w:color="auto"/>
              <w:left w:val="nil"/>
              <w:bottom w:val="single" w:sz="4" w:space="0" w:color="auto"/>
              <w:right w:val="single" w:sz="4" w:space="0" w:color="auto"/>
            </w:tcBorders>
            <w:shd w:val="clear" w:color="auto" w:fill="auto"/>
            <w:noWrap/>
            <w:vAlign w:val="bottom"/>
            <w:hideMark/>
          </w:tcPr>
          <w:p w14:paraId="7B49AFC9" w14:textId="77777777" w:rsidR="005E0821" w:rsidRPr="00482565" w:rsidRDefault="005E0821" w:rsidP="006A2163">
            <w:pPr>
              <w:spacing w:after="0" w:line="276" w:lineRule="auto"/>
              <w:rPr>
                <w:rFonts w:asciiTheme="majorBidi" w:hAnsiTheme="majorBidi" w:cstheme="majorBidi"/>
                <w:color w:val="000000"/>
              </w:rPr>
            </w:pPr>
            <w:r w:rsidRPr="00482565">
              <w:rPr>
                <w:rFonts w:asciiTheme="majorBidi" w:hAnsiTheme="majorBidi" w:cstheme="majorBidi"/>
                <w:color w:val="000000"/>
              </w:rPr>
              <w:t xml:space="preserve">Design and Build for Water Supply and Sewerage Facilities in R. </w:t>
            </w:r>
            <w:proofErr w:type="spellStart"/>
            <w:r w:rsidRPr="00482565">
              <w:rPr>
                <w:rFonts w:asciiTheme="majorBidi" w:hAnsiTheme="majorBidi" w:cstheme="majorBidi"/>
                <w:color w:val="000000"/>
              </w:rPr>
              <w:t>Vaadhoo</w:t>
            </w:r>
            <w:proofErr w:type="spellEnd"/>
          </w:p>
        </w:tc>
      </w:tr>
      <w:tr w:rsidR="005E0821" w:rsidRPr="00482565" w14:paraId="16BF11DC" w14:textId="77777777" w:rsidTr="006A2163">
        <w:trPr>
          <w:trHeight w:val="290"/>
          <w:jc w:val="center"/>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14:paraId="215EE960" w14:textId="77777777" w:rsidR="005E0821" w:rsidRPr="00482565" w:rsidRDefault="005E0821" w:rsidP="006A2163">
            <w:pPr>
              <w:spacing w:after="0" w:line="276" w:lineRule="auto"/>
              <w:jc w:val="right"/>
              <w:rPr>
                <w:rFonts w:asciiTheme="majorBidi" w:hAnsiTheme="majorBidi" w:cstheme="majorBidi"/>
                <w:color w:val="000000"/>
              </w:rPr>
            </w:pPr>
            <w:r w:rsidRPr="00482565">
              <w:rPr>
                <w:rFonts w:asciiTheme="majorBidi" w:hAnsiTheme="majorBidi" w:cstheme="majorBidi"/>
                <w:color w:val="000000"/>
              </w:rPr>
              <w:t>2</w:t>
            </w:r>
          </w:p>
        </w:tc>
        <w:tc>
          <w:tcPr>
            <w:tcW w:w="7905" w:type="dxa"/>
            <w:tcBorders>
              <w:top w:val="nil"/>
              <w:left w:val="nil"/>
              <w:bottom w:val="single" w:sz="4" w:space="0" w:color="auto"/>
              <w:right w:val="single" w:sz="4" w:space="0" w:color="auto"/>
            </w:tcBorders>
            <w:shd w:val="clear" w:color="auto" w:fill="auto"/>
            <w:noWrap/>
            <w:vAlign w:val="bottom"/>
            <w:hideMark/>
          </w:tcPr>
          <w:p w14:paraId="512BC205" w14:textId="33C43207" w:rsidR="005E0821" w:rsidRPr="00482565" w:rsidRDefault="005E0821" w:rsidP="006A2163">
            <w:pPr>
              <w:spacing w:after="0" w:line="276" w:lineRule="auto"/>
              <w:rPr>
                <w:rFonts w:asciiTheme="majorBidi" w:hAnsiTheme="majorBidi" w:cstheme="majorBidi"/>
                <w:color w:val="000000"/>
              </w:rPr>
            </w:pPr>
            <w:r w:rsidRPr="00482565">
              <w:rPr>
                <w:rFonts w:asciiTheme="majorBidi" w:hAnsiTheme="majorBidi" w:cstheme="majorBidi"/>
                <w:color w:val="000000"/>
              </w:rPr>
              <w:t xml:space="preserve">Design and Build for Water Supply and Sewerage Facilities in R. </w:t>
            </w:r>
            <w:proofErr w:type="spellStart"/>
            <w:r w:rsidRPr="00482565">
              <w:rPr>
                <w:rFonts w:asciiTheme="majorBidi" w:hAnsiTheme="majorBidi" w:cstheme="majorBidi"/>
                <w:color w:val="000000"/>
              </w:rPr>
              <w:t>A</w:t>
            </w:r>
            <w:r w:rsidR="00762915">
              <w:rPr>
                <w:rFonts w:asciiTheme="majorBidi" w:hAnsiTheme="majorBidi" w:cstheme="majorBidi"/>
                <w:color w:val="000000"/>
              </w:rPr>
              <w:t>n</w:t>
            </w:r>
            <w:r w:rsidRPr="00482565">
              <w:rPr>
                <w:rFonts w:asciiTheme="majorBidi" w:hAnsiTheme="majorBidi" w:cstheme="majorBidi"/>
                <w:color w:val="000000"/>
              </w:rPr>
              <w:t>golhitheemu</w:t>
            </w:r>
            <w:proofErr w:type="spellEnd"/>
          </w:p>
        </w:tc>
      </w:tr>
      <w:tr w:rsidR="005E0821" w:rsidRPr="00482565" w14:paraId="53945904" w14:textId="77777777" w:rsidTr="006A2163">
        <w:trPr>
          <w:trHeight w:val="290"/>
          <w:jc w:val="center"/>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14:paraId="3B1CE8CF" w14:textId="77777777" w:rsidR="005E0821" w:rsidRPr="00482565" w:rsidRDefault="005E0821" w:rsidP="006A2163">
            <w:pPr>
              <w:spacing w:after="0" w:line="276" w:lineRule="auto"/>
              <w:jc w:val="right"/>
              <w:rPr>
                <w:rFonts w:asciiTheme="majorBidi" w:hAnsiTheme="majorBidi" w:cstheme="majorBidi"/>
                <w:color w:val="000000"/>
              </w:rPr>
            </w:pPr>
            <w:r w:rsidRPr="00482565">
              <w:rPr>
                <w:rFonts w:asciiTheme="majorBidi" w:hAnsiTheme="majorBidi" w:cstheme="majorBidi"/>
                <w:color w:val="000000"/>
              </w:rPr>
              <w:t>3</w:t>
            </w:r>
          </w:p>
        </w:tc>
        <w:tc>
          <w:tcPr>
            <w:tcW w:w="7905" w:type="dxa"/>
            <w:tcBorders>
              <w:top w:val="nil"/>
              <w:left w:val="nil"/>
              <w:bottom w:val="single" w:sz="4" w:space="0" w:color="auto"/>
              <w:right w:val="single" w:sz="4" w:space="0" w:color="auto"/>
            </w:tcBorders>
            <w:shd w:val="clear" w:color="auto" w:fill="auto"/>
            <w:noWrap/>
            <w:vAlign w:val="bottom"/>
            <w:hideMark/>
          </w:tcPr>
          <w:p w14:paraId="5F1C1667" w14:textId="77777777" w:rsidR="005E0821" w:rsidRPr="00482565" w:rsidRDefault="005E0821" w:rsidP="006A2163">
            <w:pPr>
              <w:spacing w:after="0" w:line="276" w:lineRule="auto"/>
              <w:rPr>
                <w:rFonts w:asciiTheme="majorBidi" w:hAnsiTheme="majorBidi" w:cstheme="majorBidi"/>
                <w:color w:val="000000"/>
              </w:rPr>
            </w:pPr>
            <w:r w:rsidRPr="00482565">
              <w:rPr>
                <w:rFonts w:asciiTheme="majorBidi" w:hAnsiTheme="majorBidi" w:cstheme="majorBidi"/>
                <w:color w:val="000000"/>
              </w:rPr>
              <w:t xml:space="preserve">Design and Build for Water Supply and Sewerage Facilities in </w:t>
            </w:r>
            <w:proofErr w:type="spellStart"/>
            <w:r w:rsidRPr="00482565">
              <w:rPr>
                <w:rFonts w:asciiTheme="majorBidi" w:hAnsiTheme="majorBidi" w:cstheme="majorBidi"/>
                <w:color w:val="000000"/>
              </w:rPr>
              <w:t>Hdh</w:t>
            </w:r>
            <w:proofErr w:type="spellEnd"/>
            <w:r w:rsidRPr="00482565">
              <w:rPr>
                <w:rFonts w:asciiTheme="majorBidi" w:hAnsiTheme="majorBidi" w:cstheme="majorBidi"/>
                <w:color w:val="000000"/>
              </w:rPr>
              <w:t xml:space="preserve">. </w:t>
            </w:r>
            <w:proofErr w:type="spellStart"/>
            <w:r w:rsidRPr="00482565">
              <w:rPr>
                <w:rFonts w:asciiTheme="majorBidi" w:hAnsiTheme="majorBidi" w:cstheme="majorBidi"/>
                <w:color w:val="000000"/>
              </w:rPr>
              <w:t>Kurinbi</w:t>
            </w:r>
            <w:proofErr w:type="spellEnd"/>
          </w:p>
        </w:tc>
      </w:tr>
      <w:tr w:rsidR="005E0821" w:rsidRPr="00482565" w14:paraId="30CA7019" w14:textId="77777777" w:rsidTr="006A2163">
        <w:trPr>
          <w:trHeight w:val="290"/>
          <w:jc w:val="center"/>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14:paraId="7D27C1FF" w14:textId="77777777" w:rsidR="005E0821" w:rsidRPr="00482565" w:rsidRDefault="005E0821" w:rsidP="006A2163">
            <w:pPr>
              <w:spacing w:after="0" w:line="276" w:lineRule="auto"/>
              <w:jc w:val="right"/>
              <w:rPr>
                <w:rFonts w:asciiTheme="majorBidi" w:hAnsiTheme="majorBidi" w:cstheme="majorBidi"/>
                <w:color w:val="000000"/>
              </w:rPr>
            </w:pPr>
            <w:r w:rsidRPr="00482565">
              <w:rPr>
                <w:rFonts w:asciiTheme="majorBidi" w:hAnsiTheme="majorBidi" w:cstheme="majorBidi"/>
                <w:color w:val="000000"/>
              </w:rPr>
              <w:t>4</w:t>
            </w:r>
          </w:p>
        </w:tc>
        <w:tc>
          <w:tcPr>
            <w:tcW w:w="7905" w:type="dxa"/>
            <w:tcBorders>
              <w:top w:val="nil"/>
              <w:left w:val="nil"/>
              <w:bottom w:val="single" w:sz="4" w:space="0" w:color="auto"/>
              <w:right w:val="single" w:sz="4" w:space="0" w:color="auto"/>
            </w:tcBorders>
            <w:shd w:val="clear" w:color="auto" w:fill="auto"/>
            <w:noWrap/>
            <w:vAlign w:val="bottom"/>
            <w:hideMark/>
          </w:tcPr>
          <w:p w14:paraId="794A41C7" w14:textId="77777777" w:rsidR="005E0821" w:rsidRPr="00482565" w:rsidRDefault="005E0821" w:rsidP="006A2163">
            <w:pPr>
              <w:spacing w:after="0" w:line="276" w:lineRule="auto"/>
              <w:rPr>
                <w:rFonts w:asciiTheme="majorBidi" w:hAnsiTheme="majorBidi" w:cstheme="majorBidi"/>
                <w:color w:val="000000"/>
              </w:rPr>
            </w:pPr>
            <w:r w:rsidRPr="00482565">
              <w:rPr>
                <w:rFonts w:asciiTheme="majorBidi" w:hAnsiTheme="majorBidi" w:cstheme="majorBidi"/>
                <w:color w:val="000000"/>
              </w:rPr>
              <w:t xml:space="preserve">Design and Build for Water Supply in </w:t>
            </w:r>
            <w:proofErr w:type="spellStart"/>
            <w:r w:rsidRPr="00482565">
              <w:rPr>
                <w:rFonts w:asciiTheme="majorBidi" w:hAnsiTheme="majorBidi" w:cstheme="majorBidi"/>
                <w:color w:val="000000"/>
              </w:rPr>
              <w:t>Hdh</w:t>
            </w:r>
            <w:proofErr w:type="spellEnd"/>
            <w:r w:rsidRPr="00482565">
              <w:rPr>
                <w:rFonts w:asciiTheme="majorBidi" w:hAnsiTheme="majorBidi" w:cstheme="majorBidi"/>
                <w:color w:val="000000"/>
              </w:rPr>
              <w:t xml:space="preserve">. </w:t>
            </w:r>
            <w:proofErr w:type="spellStart"/>
            <w:r w:rsidRPr="00482565">
              <w:rPr>
                <w:rFonts w:asciiTheme="majorBidi" w:hAnsiTheme="majorBidi" w:cstheme="majorBidi"/>
                <w:color w:val="000000"/>
              </w:rPr>
              <w:t>Nolhivaram</w:t>
            </w:r>
            <w:proofErr w:type="spellEnd"/>
          </w:p>
        </w:tc>
      </w:tr>
      <w:tr w:rsidR="005E0821" w:rsidRPr="00482565" w14:paraId="53928C98" w14:textId="77777777" w:rsidTr="006A2163">
        <w:trPr>
          <w:trHeight w:val="290"/>
          <w:jc w:val="center"/>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14:paraId="613B2BD9" w14:textId="77777777" w:rsidR="005E0821" w:rsidRPr="00482565" w:rsidRDefault="005E0821" w:rsidP="006A2163">
            <w:pPr>
              <w:spacing w:after="0" w:line="276" w:lineRule="auto"/>
              <w:jc w:val="right"/>
              <w:rPr>
                <w:rFonts w:asciiTheme="majorBidi" w:hAnsiTheme="majorBidi" w:cstheme="majorBidi"/>
                <w:color w:val="000000"/>
              </w:rPr>
            </w:pPr>
            <w:r w:rsidRPr="00482565">
              <w:rPr>
                <w:rFonts w:asciiTheme="majorBidi" w:hAnsiTheme="majorBidi" w:cstheme="majorBidi"/>
                <w:color w:val="000000"/>
              </w:rPr>
              <w:t>5</w:t>
            </w:r>
          </w:p>
        </w:tc>
        <w:tc>
          <w:tcPr>
            <w:tcW w:w="7905" w:type="dxa"/>
            <w:tcBorders>
              <w:top w:val="nil"/>
              <w:left w:val="nil"/>
              <w:bottom w:val="single" w:sz="4" w:space="0" w:color="auto"/>
              <w:right w:val="single" w:sz="4" w:space="0" w:color="auto"/>
            </w:tcBorders>
            <w:shd w:val="clear" w:color="auto" w:fill="auto"/>
            <w:noWrap/>
            <w:vAlign w:val="bottom"/>
            <w:hideMark/>
          </w:tcPr>
          <w:p w14:paraId="360E0996" w14:textId="77777777" w:rsidR="005E0821" w:rsidRPr="00482565" w:rsidRDefault="005E0821" w:rsidP="006A2163">
            <w:pPr>
              <w:spacing w:after="0" w:line="276" w:lineRule="auto"/>
              <w:rPr>
                <w:rFonts w:asciiTheme="majorBidi" w:hAnsiTheme="majorBidi" w:cstheme="majorBidi"/>
                <w:color w:val="000000"/>
              </w:rPr>
            </w:pPr>
            <w:r w:rsidRPr="00482565">
              <w:rPr>
                <w:rFonts w:asciiTheme="majorBidi" w:hAnsiTheme="majorBidi" w:cstheme="majorBidi"/>
                <w:color w:val="000000"/>
              </w:rPr>
              <w:t xml:space="preserve">Design and Build for Water Supply and Sewerage Facilities in Sh. </w:t>
            </w:r>
            <w:proofErr w:type="spellStart"/>
            <w:r w:rsidRPr="00482565">
              <w:rPr>
                <w:rFonts w:asciiTheme="majorBidi" w:hAnsiTheme="majorBidi" w:cstheme="majorBidi"/>
                <w:color w:val="000000"/>
              </w:rPr>
              <w:t>Komandoo</w:t>
            </w:r>
            <w:proofErr w:type="spellEnd"/>
          </w:p>
        </w:tc>
      </w:tr>
      <w:tr w:rsidR="005E0821" w:rsidRPr="00482565" w14:paraId="2C365FCB" w14:textId="77777777" w:rsidTr="006A2163">
        <w:trPr>
          <w:trHeight w:val="290"/>
          <w:jc w:val="center"/>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14:paraId="38287989" w14:textId="77777777" w:rsidR="005E0821" w:rsidRPr="00482565" w:rsidRDefault="005E0821" w:rsidP="006A2163">
            <w:pPr>
              <w:spacing w:after="0" w:line="276" w:lineRule="auto"/>
              <w:jc w:val="right"/>
              <w:rPr>
                <w:rFonts w:asciiTheme="majorBidi" w:hAnsiTheme="majorBidi" w:cstheme="majorBidi"/>
                <w:color w:val="000000"/>
              </w:rPr>
            </w:pPr>
            <w:r w:rsidRPr="00482565">
              <w:rPr>
                <w:rFonts w:asciiTheme="majorBidi" w:hAnsiTheme="majorBidi" w:cstheme="majorBidi"/>
                <w:color w:val="000000"/>
              </w:rPr>
              <w:t>6</w:t>
            </w:r>
          </w:p>
        </w:tc>
        <w:tc>
          <w:tcPr>
            <w:tcW w:w="7905" w:type="dxa"/>
            <w:tcBorders>
              <w:top w:val="nil"/>
              <w:left w:val="nil"/>
              <w:bottom w:val="single" w:sz="4" w:space="0" w:color="auto"/>
              <w:right w:val="single" w:sz="4" w:space="0" w:color="auto"/>
            </w:tcBorders>
            <w:shd w:val="clear" w:color="auto" w:fill="auto"/>
            <w:noWrap/>
            <w:vAlign w:val="bottom"/>
            <w:hideMark/>
          </w:tcPr>
          <w:p w14:paraId="03CB6034" w14:textId="77777777" w:rsidR="005E0821" w:rsidRPr="00482565" w:rsidRDefault="005E0821" w:rsidP="006A2163">
            <w:pPr>
              <w:spacing w:after="0" w:line="276" w:lineRule="auto"/>
              <w:rPr>
                <w:rFonts w:asciiTheme="majorBidi" w:hAnsiTheme="majorBidi" w:cstheme="majorBidi"/>
                <w:color w:val="000000"/>
              </w:rPr>
            </w:pPr>
            <w:r w:rsidRPr="00482565">
              <w:rPr>
                <w:rFonts w:asciiTheme="majorBidi" w:hAnsiTheme="majorBidi" w:cstheme="majorBidi"/>
                <w:color w:val="000000"/>
              </w:rPr>
              <w:t xml:space="preserve">Design and Build for Water Supply and Sewerage Facilities in Th. </w:t>
            </w:r>
            <w:proofErr w:type="spellStart"/>
            <w:r w:rsidRPr="00482565">
              <w:rPr>
                <w:rFonts w:asciiTheme="majorBidi" w:hAnsiTheme="majorBidi" w:cstheme="majorBidi"/>
                <w:color w:val="000000"/>
              </w:rPr>
              <w:t>Kandoodhoo</w:t>
            </w:r>
            <w:proofErr w:type="spellEnd"/>
          </w:p>
        </w:tc>
      </w:tr>
    </w:tbl>
    <w:p w14:paraId="1D8BE69B" w14:textId="77777777" w:rsidR="005E0821" w:rsidRPr="00482565" w:rsidRDefault="005E0821" w:rsidP="006A2163">
      <w:pPr>
        <w:spacing w:line="276" w:lineRule="auto"/>
        <w:jc w:val="both"/>
        <w:rPr>
          <w:rFonts w:asciiTheme="majorBidi" w:hAnsiTheme="majorBidi" w:cstheme="majorBidi"/>
          <w:b/>
          <w:bCs/>
          <w:sz w:val="24"/>
          <w:szCs w:val="24"/>
          <w:u w:val="single"/>
        </w:rPr>
      </w:pPr>
    </w:p>
    <w:p w14:paraId="615F2773" w14:textId="576D7E46" w:rsidR="005E0821" w:rsidRPr="00482565" w:rsidRDefault="005E0821" w:rsidP="006A2163">
      <w:pPr>
        <w:spacing w:line="276" w:lineRule="auto"/>
        <w:jc w:val="both"/>
        <w:rPr>
          <w:rFonts w:asciiTheme="majorBidi" w:hAnsiTheme="majorBidi" w:cstheme="majorBidi"/>
          <w:b/>
          <w:bCs/>
          <w:sz w:val="24"/>
          <w:szCs w:val="24"/>
          <w:u w:val="single"/>
        </w:rPr>
      </w:pPr>
      <w:r w:rsidRPr="00482565">
        <w:rPr>
          <w:rFonts w:asciiTheme="majorBidi" w:hAnsiTheme="majorBidi" w:cstheme="majorBidi"/>
          <w:b/>
          <w:bCs/>
          <w:sz w:val="24"/>
          <w:szCs w:val="24"/>
          <w:u w:val="single"/>
        </w:rPr>
        <w:t>Package 3</w:t>
      </w:r>
    </w:p>
    <w:tbl>
      <w:tblPr>
        <w:tblW w:w="8365" w:type="dxa"/>
        <w:jc w:val="center"/>
        <w:tblLook w:val="04A0" w:firstRow="1" w:lastRow="0" w:firstColumn="1" w:lastColumn="0" w:noHBand="0" w:noVBand="1"/>
      </w:tblPr>
      <w:tblGrid>
        <w:gridCol w:w="460"/>
        <w:gridCol w:w="7905"/>
      </w:tblGrid>
      <w:tr w:rsidR="005E0821" w:rsidRPr="00482565" w14:paraId="10AEC2A9" w14:textId="77777777" w:rsidTr="006A2163">
        <w:trPr>
          <w:trHeight w:val="290"/>
          <w:jc w:val="center"/>
        </w:trPr>
        <w:tc>
          <w:tcPr>
            <w:tcW w:w="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795141" w14:textId="77777777" w:rsidR="005E0821" w:rsidRPr="00482565" w:rsidRDefault="005E0821" w:rsidP="006A2163">
            <w:pPr>
              <w:spacing w:after="0" w:line="276" w:lineRule="auto"/>
              <w:jc w:val="right"/>
              <w:rPr>
                <w:rFonts w:asciiTheme="majorBidi" w:hAnsiTheme="majorBidi" w:cstheme="majorBidi"/>
                <w:color w:val="000000"/>
              </w:rPr>
            </w:pPr>
            <w:r w:rsidRPr="00482565">
              <w:rPr>
                <w:rFonts w:asciiTheme="majorBidi" w:hAnsiTheme="majorBidi" w:cstheme="majorBidi"/>
                <w:color w:val="000000"/>
              </w:rPr>
              <w:t>1</w:t>
            </w:r>
          </w:p>
        </w:tc>
        <w:tc>
          <w:tcPr>
            <w:tcW w:w="7905" w:type="dxa"/>
            <w:tcBorders>
              <w:top w:val="single" w:sz="4" w:space="0" w:color="auto"/>
              <w:left w:val="nil"/>
              <w:bottom w:val="single" w:sz="4" w:space="0" w:color="auto"/>
              <w:right w:val="single" w:sz="4" w:space="0" w:color="auto"/>
            </w:tcBorders>
            <w:shd w:val="clear" w:color="auto" w:fill="auto"/>
            <w:noWrap/>
            <w:vAlign w:val="bottom"/>
            <w:hideMark/>
          </w:tcPr>
          <w:p w14:paraId="3B2EE25C" w14:textId="77777777" w:rsidR="005E0821" w:rsidRPr="00482565" w:rsidRDefault="005E0821" w:rsidP="006A2163">
            <w:pPr>
              <w:spacing w:after="0" w:line="276" w:lineRule="auto"/>
              <w:rPr>
                <w:rFonts w:asciiTheme="majorBidi" w:hAnsiTheme="majorBidi" w:cstheme="majorBidi"/>
                <w:color w:val="000000"/>
              </w:rPr>
            </w:pPr>
            <w:r w:rsidRPr="00482565">
              <w:rPr>
                <w:rFonts w:asciiTheme="majorBidi" w:hAnsiTheme="majorBidi" w:cstheme="majorBidi"/>
                <w:color w:val="000000"/>
              </w:rPr>
              <w:t xml:space="preserve">Design and Build for Water Supply and Sewerage Facilities in R. </w:t>
            </w:r>
            <w:proofErr w:type="spellStart"/>
            <w:r w:rsidRPr="00482565">
              <w:rPr>
                <w:rFonts w:asciiTheme="majorBidi" w:hAnsiTheme="majorBidi" w:cstheme="majorBidi"/>
                <w:color w:val="000000"/>
              </w:rPr>
              <w:t>Inguraidhoo</w:t>
            </w:r>
            <w:proofErr w:type="spellEnd"/>
          </w:p>
        </w:tc>
      </w:tr>
      <w:tr w:rsidR="005E0821" w:rsidRPr="00482565" w14:paraId="3D22D482" w14:textId="77777777" w:rsidTr="006A2163">
        <w:trPr>
          <w:trHeight w:val="290"/>
          <w:jc w:val="center"/>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14:paraId="1B6E7BB4" w14:textId="77777777" w:rsidR="005E0821" w:rsidRPr="00482565" w:rsidRDefault="005E0821" w:rsidP="006A2163">
            <w:pPr>
              <w:spacing w:after="0" w:line="276" w:lineRule="auto"/>
              <w:jc w:val="right"/>
              <w:rPr>
                <w:rFonts w:asciiTheme="majorBidi" w:hAnsiTheme="majorBidi" w:cstheme="majorBidi"/>
                <w:color w:val="000000"/>
              </w:rPr>
            </w:pPr>
            <w:r w:rsidRPr="00482565">
              <w:rPr>
                <w:rFonts w:asciiTheme="majorBidi" w:hAnsiTheme="majorBidi" w:cstheme="majorBidi"/>
                <w:color w:val="000000"/>
              </w:rPr>
              <w:t>2</w:t>
            </w:r>
          </w:p>
        </w:tc>
        <w:tc>
          <w:tcPr>
            <w:tcW w:w="7905" w:type="dxa"/>
            <w:tcBorders>
              <w:top w:val="nil"/>
              <w:left w:val="nil"/>
              <w:bottom w:val="single" w:sz="4" w:space="0" w:color="auto"/>
              <w:right w:val="single" w:sz="4" w:space="0" w:color="auto"/>
            </w:tcBorders>
            <w:shd w:val="clear" w:color="auto" w:fill="auto"/>
            <w:noWrap/>
            <w:vAlign w:val="bottom"/>
            <w:hideMark/>
          </w:tcPr>
          <w:p w14:paraId="788C659B" w14:textId="77777777" w:rsidR="005E0821" w:rsidRPr="00482565" w:rsidRDefault="005E0821" w:rsidP="006A2163">
            <w:pPr>
              <w:spacing w:after="0" w:line="276" w:lineRule="auto"/>
              <w:rPr>
                <w:rFonts w:asciiTheme="majorBidi" w:hAnsiTheme="majorBidi" w:cstheme="majorBidi"/>
                <w:color w:val="000000"/>
              </w:rPr>
            </w:pPr>
            <w:r w:rsidRPr="00482565">
              <w:rPr>
                <w:rFonts w:asciiTheme="majorBidi" w:hAnsiTheme="majorBidi" w:cstheme="majorBidi"/>
                <w:color w:val="000000"/>
              </w:rPr>
              <w:t xml:space="preserve">Design and Build for Water Supply in L. </w:t>
            </w:r>
            <w:proofErr w:type="spellStart"/>
            <w:r w:rsidRPr="00482565">
              <w:rPr>
                <w:rFonts w:asciiTheme="majorBidi" w:hAnsiTheme="majorBidi" w:cstheme="majorBidi"/>
                <w:color w:val="000000"/>
              </w:rPr>
              <w:t>Maavah</w:t>
            </w:r>
            <w:proofErr w:type="spellEnd"/>
          </w:p>
        </w:tc>
      </w:tr>
      <w:tr w:rsidR="005E0821" w:rsidRPr="00482565" w14:paraId="1C4EFF10" w14:textId="77777777" w:rsidTr="006A2163">
        <w:trPr>
          <w:trHeight w:val="290"/>
          <w:jc w:val="center"/>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14:paraId="7C3F59F6" w14:textId="77777777" w:rsidR="005E0821" w:rsidRPr="00482565" w:rsidRDefault="005E0821" w:rsidP="006A2163">
            <w:pPr>
              <w:spacing w:after="0" w:line="276" w:lineRule="auto"/>
              <w:jc w:val="right"/>
              <w:rPr>
                <w:rFonts w:asciiTheme="majorBidi" w:hAnsiTheme="majorBidi" w:cstheme="majorBidi"/>
                <w:color w:val="000000"/>
              </w:rPr>
            </w:pPr>
            <w:r w:rsidRPr="00482565">
              <w:rPr>
                <w:rFonts w:asciiTheme="majorBidi" w:hAnsiTheme="majorBidi" w:cstheme="majorBidi"/>
                <w:color w:val="000000"/>
              </w:rPr>
              <w:t>3</w:t>
            </w:r>
          </w:p>
        </w:tc>
        <w:tc>
          <w:tcPr>
            <w:tcW w:w="7905" w:type="dxa"/>
            <w:tcBorders>
              <w:top w:val="nil"/>
              <w:left w:val="nil"/>
              <w:bottom w:val="single" w:sz="4" w:space="0" w:color="auto"/>
              <w:right w:val="single" w:sz="4" w:space="0" w:color="auto"/>
            </w:tcBorders>
            <w:shd w:val="clear" w:color="auto" w:fill="auto"/>
            <w:noWrap/>
            <w:vAlign w:val="bottom"/>
            <w:hideMark/>
          </w:tcPr>
          <w:p w14:paraId="256B314C" w14:textId="77777777" w:rsidR="005E0821" w:rsidRPr="00482565" w:rsidRDefault="005E0821" w:rsidP="006A2163">
            <w:pPr>
              <w:spacing w:after="0" w:line="276" w:lineRule="auto"/>
              <w:rPr>
                <w:rFonts w:asciiTheme="majorBidi" w:hAnsiTheme="majorBidi" w:cstheme="majorBidi"/>
                <w:color w:val="000000"/>
              </w:rPr>
            </w:pPr>
            <w:r w:rsidRPr="00482565">
              <w:rPr>
                <w:rFonts w:asciiTheme="majorBidi" w:hAnsiTheme="majorBidi" w:cstheme="majorBidi"/>
                <w:color w:val="000000"/>
              </w:rPr>
              <w:t xml:space="preserve">Design and Build for Water Supply and Sewerage Facilities in F. </w:t>
            </w:r>
            <w:proofErr w:type="spellStart"/>
            <w:r w:rsidRPr="00482565">
              <w:rPr>
                <w:rFonts w:asciiTheme="majorBidi" w:hAnsiTheme="majorBidi" w:cstheme="majorBidi"/>
                <w:color w:val="000000"/>
              </w:rPr>
              <w:t>Magoodhoo</w:t>
            </w:r>
            <w:proofErr w:type="spellEnd"/>
          </w:p>
        </w:tc>
      </w:tr>
      <w:tr w:rsidR="005E0821" w:rsidRPr="00482565" w14:paraId="2F5BA907" w14:textId="77777777" w:rsidTr="006A2163">
        <w:trPr>
          <w:trHeight w:val="290"/>
          <w:jc w:val="center"/>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14:paraId="1D9BC31C" w14:textId="77777777" w:rsidR="005E0821" w:rsidRPr="00482565" w:rsidRDefault="005E0821" w:rsidP="006A2163">
            <w:pPr>
              <w:spacing w:after="0" w:line="276" w:lineRule="auto"/>
              <w:jc w:val="right"/>
              <w:rPr>
                <w:rFonts w:asciiTheme="majorBidi" w:hAnsiTheme="majorBidi" w:cstheme="majorBidi"/>
                <w:color w:val="000000"/>
              </w:rPr>
            </w:pPr>
            <w:r w:rsidRPr="00482565">
              <w:rPr>
                <w:rFonts w:asciiTheme="majorBidi" w:hAnsiTheme="majorBidi" w:cstheme="majorBidi"/>
                <w:color w:val="000000"/>
              </w:rPr>
              <w:t>4</w:t>
            </w:r>
          </w:p>
        </w:tc>
        <w:tc>
          <w:tcPr>
            <w:tcW w:w="7905" w:type="dxa"/>
            <w:tcBorders>
              <w:top w:val="nil"/>
              <w:left w:val="nil"/>
              <w:bottom w:val="single" w:sz="4" w:space="0" w:color="auto"/>
              <w:right w:val="single" w:sz="4" w:space="0" w:color="auto"/>
            </w:tcBorders>
            <w:shd w:val="clear" w:color="auto" w:fill="auto"/>
            <w:noWrap/>
            <w:vAlign w:val="bottom"/>
            <w:hideMark/>
          </w:tcPr>
          <w:p w14:paraId="7B98C8C8" w14:textId="77777777" w:rsidR="005E0821" w:rsidRPr="00482565" w:rsidRDefault="005E0821" w:rsidP="006A2163">
            <w:pPr>
              <w:spacing w:after="0" w:line="276" w:lineRule="auto"/>
              <w:rPr>
                <w:rFonts w:asciiTheme="majorBidi" w:hAnsiTheme="majorBidi" w:cstheme="majorBidi"/>
                <w:color w:val="000000"/>
              </w:rPr>
            </w:pPr>
            <w:r w:rsidRPr="00482565">
              <w:rPr>
                <w:rFonts w:asciiTheme="majorBidi" w:hAnsiTheme="majorBidi" w:cstheme="majorBidi"/>
                <w:color w:val="000000"/>
              </w:rPr>
              <w:t xml:space="preserve">Design and Build for Water Supply and Sewerage Facilities in K. </w:t>
            </w:r>
            <w:proofErr w:type="spellStart"/>
            <w:r w:rsidRPr="00482565">
              <w:rPr>
                <w:rFonts w:asciiTheme="majorBidi" w:hAnsiTheme="majorBidi" w:cstheme="majorBidi"/>
                <w:color w:val="000000"/>
              </w:rPr>
              <w:t>Gulhi</w:t>
            </w:r>
            <w:proofErr w:type="spellEnd"/>
          </w:p>
        </w:tc>
      </w:tr>
      <w:tr w:rsidR="005E0821" w:rsidRPr="00482565" w14:paraId="25756600" w14:textId="77777777" w:rsidTr="006A2163">
        <w:trPr>
          <w:trHeight w:val="290"/>
          <w:jc w:val="center"/>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14:paraId="6A703B7F" w14:textId="77777777" w:rsidR="005E0821" w:rsidRPr="00482565" w:rsidRDefault="005E0821" w:rsidP="006A2163">
            <w:pPr>
              <w:spacing w:after="0" w:line="276" w:lineRule="auto"/>
              <w:jc w:val="right"/>
              <w:rPr>
                <w:rFonts w:asciiTheme="majorBidi" w:hAnsiTheme="majorBidi" w:cstheme="majorBidi"/>
                <w:color w:val="000000"/>
              </w:rPr>
            </w:pPr>
            <w:r w:rsidRPr="00482565">
              <w:rPr>
                <w:rFonts w:asciiTheme="majorBidi" w:hAnsiTheme="majorBidi" w:cstheme="majorBidi"/>
                <w:color w:val="000000"/>
              </w:rPr>
              <w:t>5</w:t>
            </w:r>
          </w:p>
        </w:tc>
        <w:tc>
          <w:tcPr>
            <w:tcW w:w="7905" w:type="dxa"/>
            <w:tcBorders>
              <w:top w:val="nil"/>
              <w:left w:val="nil"/>
              <w:bottom w:val="single" w:sz="4" w:space="0" w:color="auto"/>
              <w:right w:val="single" w:sz="4" w:space="0" w:color="auto"/>
            </w:tcBorders>
            <w:shd w:val="clear" w:color="auto" w:fill="auto"/>
            <w:noWrap/>
            <w:vAlign w:val="bottom"/>
            <w:hideMark/>
          </w:tcPr>
          <w:p w14:paraId="6EA75BB0" w14:textId="77777777" w:rsidR="005E0821" w:rsidRPr="00482565" w:rsidRDefault="005E0821" w:rsidP="006A2163">
            <w:pPr>
              <w:spacing w:after="0" w:line="276" w:lineRule="auto"/>
              <w:rPr>
                <w:rFonts w:asciiTheme="majorBidi" w:hAnsiTheme="majorBidi" w:cstheme="majorBidi"/>
                <w:color w:val="000000"/>
              </w:rPr>
            </w:pPr>
            <w:r w:rsidRPr="00482565">
              <w:rPr>
                <w:rFonts w:asciiTheme="majorBidi" w:hAnsiTheme="majorBidi" w:cstheme="majorBidi"/>
                <w:color w:val="000000"/>
              </w:rPr>
              <w:t xml:space="preserve">Design and Build for Sewerage Facilities in Sh. </w:t>
            </w:r>
            <w:proofErr w:type="spellStart"/>
            <w:r w:rsidRPr="00482565">
              <w:rPr>
                <w:rFonts w:asciiTheme="majorBidi" w:hAnsiTheme="majorBidi" w:cstheme="majorBidi"/>
                <w:color w:val="000000"/>
              </w:rPr>
              <w:t>Funadhoo</w:t>
            </w:r>
            <w:proofErr w:type="spellEnd"/>
            <w:r w:rsidRPr="00482565">
              <w:rPr>
                <w:rFonts w:asciiTheme="majorBidi" w:hAnsiTheme="majorBidi" w:cstheme="majorBidi"/>
                <w:color w:val="000000"/>
              </w:rPr>
              <w:t xml:space="preserve"> newly developed area</w:t>
            </w:r>
          </w:p>
        </w:tc>
      </w:tr>
      <w:tr w:rsidR="005E0821" w:rsidRPr="00482565" w14:paraId="76E0B874" w14:textId="77777777" w:rsidTr="006A2163">
        <w:trPr>
          <w:trHeight w:val="290"/>
          <w:jc w:val="center"/>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14:paraId="23D6D99B" w14:textId="77777777" w:rsidR="005E0821" w:rsidRPr="00482565" w:rsidRDefault="005E0821" w:rsidP="006A2163">
            <w:pPr>
              <w:spacing w:after="0" w:line="276" w:lineRule="auto"/>
              <w:jc w:val="right"/>
              <w:rPr>
                <w:rFonts w:asciiTheme="majorBidi" w:hAnsiTheme="majorBidi" w:cstheme="majorBidi"/>
                <w:color w:val="000000"/>
              </w:rPr>
            </w:pPr>
            <w:r w:rsidRPr="00482565">
              <w:rPr>
                <w:rFonts w:asciiTheme="majorBidi" w:hAnsiTheme="majorBidi" w:cstheme="majorBidi"/>
                <w:color w:val="000000"/>
              </w:rPr>
              <w:t>6</w:t>
            </w:r>
          </w:p>
        </w:tc>
        <w:tc>
          <w:tcPr>
            <w:tcW w:w="7905" w:type="dxa"/>
            <w:tcBorders>
              <w:top w:val="nil"/>
              <w:left w:val="nil"/>
              <w:bottom w:val="single" w:sz="4" w:space="0" w:color="auto"/>
              <w:right w:val="single" w:sz="4" w:space="0" w:color="auto"/>
            </w:tcBorders>
            <w:shd w:val="clear" w:color="auto" w:fill="auto"/>
            <w:noWrap/>
            <w:vAlign w:val="bottom"/>
            <w:hideMark/>
          </w:tcPr>
          <w:p w14:paraId="0466CD5A" w14:textId="77777777" w:rsidR="005E0821" w:rsidRPr="00482565" w:rsidRDefault="005E0821" w:rsidP="006A2163">
            <w:pPr>
              <w:spacing w:after="0" w:line="276" w:lineRule="auto"/>
              <w:rPr>
                <w:rFonts w:asciiTheme="majorBidi" w:hAnsiTheme="majorBidi" w:cstheme="majorBidi"/>
                <w:color w:val="000000"/>
              </w:rPr>
            </w:pPr>
            <w:r w:rsidRPr="00482565">
              <w:rPr>
                <w:rFonts w:asciiTheme="majorBidi" w:hAnsiTheme="majorBidi" w:cstheme="majorBidi"/>
                <w:color w:val="000000"/>
              </w:rPr>
              <w:t xml:space="preserve">Design and Build for Water Supply and Sewerage Facilities in Th. </w:t>
            </w:r>
            <w:proofErr w:type="spellStart"/>
            <w:r w:rsidRPr="00482565">
              <w:rPr>
                <w:rFonts w:asciiTheme="majorBidi" w:hAnsiTheme="majorBidi" w:cstheme="majorBidi"/>
                <w:color w:val="000000"/>
              </w:rPr>
              <w:t>Gaadhiffushi</w:t>
            </w:r>
            <w:proofErr w:type="spellEnd"/>
          </w:p>
        </w:tc>
      </w:tr>
    </w:tbl>
    <w:p w14:paraId="7D0F3E43" w14:textId="77777777" w:rsidR="005E0821" w:rsidRPr="00482565" w:rsidRDefault="005E0821" w:rsidP="006A2163">
      <w:pPr>
        <w:spacing w:line="276" w:lineRule="auto"/>
        <w:jc w:val="both"/>
        <w:rPr>
          <w:rFonts w:asciiTheme="majorBidi" w:hAnsiTheme="majorBidi" w:cstheme="majorBidi"/>
          <w:b/>
          <w:bCs/>
          <w:sz w:val="24"/>
          <w:szCs w:val="24"/>
          <w:u w:val="single"/>
          <w:lang w:bidi="dv-MV"/>
        </w:rPr>
      </w:pPr>
    </w:p>
    <w:p w14:paraId="23789202" w14:textId="6386160A" w:rsidR="005E0821" w:rsidRPr="00482565" w:rsidRDefault="005E0821" w:rsidP="006A2163">
      <w:pPr>
        <w:spacing w:line="276" w:lineRule="auto"/>
        <w:jc w:val="both"/>
        <w:rPr>
          <w:rFonts w:asciiTheme="majorBidi" w:hAnsiTheme="majorBidi" w:cstheme="majorBidi"/>
          <w:b/>
          <w:bCs/>
          <w:sz w:val="24"/>
          <w:szCs w:val="24"/>
          <w:u w:val="single"/>
          <w:lang w:bidi="dv-MV"/>
        </w:rPr>
      </w:pPr>
      <w:r w:rsidRPr="00482565">
        <w:rPr>
          <w:rFonts w:asciiTheme="majorBidi" w:hAnsiTheme="majorBidi" w:cstheme="majorBidi"/>
          <w:b/>
          <w:bCs/>
          <w:sz w:val="24"/>
          <w:szCs w:val="24"/>
          <w:u w:val="single"/>
          <w:lang w:bidi="dv-MV"/>
        </w:rPr>
        <w:t>Package 4</w:t>
      </w:r>
    </w:p>
    <w:tbl>
      <w:tblPr>
        <w:tblW w:w="8545" w:type="dxa"/>
        <w:jc w:val="center"/>
        <w:tblLook w:val="04A0" w:firstRow="1" w:lastRow="0" w:firstColumn="1" w:lastColumn="0" w:noHBand="0" w:noVBand="1"/>
      </w:tblPr>
      <w:tblGrid>
        <w:gridCol w:w="460"/>
        <w:gridCol w:w="8085"/>
      </w:tblGrid>
      <w:tr w:rsidR="005E0821" w:rsidRPr="00482565" w14:paraId="7875948B" w14:textId="77777777" w:rsidTr="006A2163">
        <w:trPr>
          <w:trHeight w:val="290"/>
          <w:jc w:val="center"/>
        </w:trPr>
        <w:tc>
          <w:tcPr>
            <w:tcW w:w="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9893CD" w14:textId="77777777" w:rsidR="005E0821" w:rsidRPr="00482565" w:rsidRDefault="005E0821" w:rsidP="006A2163">
            <w:pPr>
              <w:spacing w:after="0" w:line="276" w:lineRule="auto"/>
              <w:jc w:val="right"/>
              <w:rPr>
                <w:rFonts w:asciiTheme="majorBidi" w:hAnsiTheme="majorBidi" w:cstheme="majorBidi"/>
                <w:color w:val="000000"/>
              </w:rPr>
            </w:pPr>
            <w:r w:rsidRPr="00482565">
              <w:rPr>
                <w:rFonts w:asciiTheme="majorBidi" w:hAnsiTheme="majorBidi" w:cstheme="majorBidi"/>
                <w:color w:val="000000"/>
              </w:rPr>
              <w:t>1</w:t>
            </w:r>
          </w:p>
        </w:tc>
        <w:tc>
          <w:tcPr>
            <w:tcW w:w="8085" w:type="dxa"/>
            <w:tcBorders>
              <w:top w:val="single" w:sz="4" w:space="0" w:color="auto"/>
              <w:left w:val="nil"/>
              <w:bottom w:val="single" w:sz="4" w:space="0" w:color="auto"/>
              <w:right w:val="single" w:sz="4" w:space="0" w:color="auto"/>
            </w:tcBorders>
            <w:shd w:val="clear" w:color="auto" w:fill="auto"/>
            <w:noWrap/>
            <w:vAlign w:val="bottom"/>
            <w:hideMark/>
          </w:tcPr>
          <w:p w14:paraId="436AEF92" w14:textId="77777777" w:rsidR="005E0821" w:rsidRPr="00482565" w:rsidRDefault="005E0821" w:rsidP="006A2163">
            <w:pPr>
              <w:spacing w:after="0" w:line="276" w:lineRule="auto"/>
              <w:rPr>
                <w:rFonts w:asciiTheme="majorBidi" w:hAnsiTheme="majorBidi" w:cstheme="majorBidi"/>
                <w:color w:val="000000"/>
              </w:rPr>
            </w:pPr>
            <w:r w:rsidRPr="00482565">
              <w:rPr>
                <w:rFonts w:asciiTheme="majorBidi" w:hAnsiTheme="majorBidi" w:cstheme="majorBidi"/>
                <w:color w:val="000000"/>
              </w:rPr>
              <w:t xml:space="preserve">Design and Build Basis for Water and Sewerage Facilities in N. </w:t>
            </w:r>
            <w:proofErr w:type="spellStart"/>
            <w:r w:rsidRPr="00482565">
              <w:rPr>
                <w:rFonts w:asciiTheme="majorBidi" w:hAnsiTheme="majorBidi" w:cstheme="majorBidi"/>
                <w:color w:val="000000"/>
              </w:rPr>
              <w:t>Maalhendhoo</w:t>
            </w:r>
            <w:proofErr w:type="spellEnd"/>
          </w:p>
        </w:tc>
      </w:tr>
      <w:tr w:rsidR="005E0821" w:rsidRPr="00482565" w14:paraId="294E8AEA" w14:textId="77777777" w:rsidTr="006A2163">
        <w:trPr>
          <w:trHeight w:val="290"/>
          <w:jc w:val="center"/>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14:paraId="51D096E6" w14:textId="77777777" w:rsidR="005E0821" w:rsidRPr="00482565" w:rsidRDefault="005E0821" w:rsidP="006A2163">
            <w:pPr>
              <w:spacing w:after="0" w:line="276" w:lineRule="auto"/>
              <w:jc w:val="right"/>
              <w:rPr>
                <w:rFonts w:asciiTheme="majorBidi" w:hAnsiTheme="majorBidi" w:cstheme="majorBidi"/>
                <w:color w:val="000000"/>
              </w:rPr>
            </w:pPr>
            <w:r w:rsidRPr="00482565">
              <w:rPr>
                <w:rFonts w:asciiTheme="majorBidi" w:hAnsiTheme="majorBidi" w:cstheme="majorBidi"/>
                <w:color w:val="000000"/>
              </w:rPr>
              <w:t>2</w:t>
            </w:r>
          </w:p>
        </w:tc>
        <w:tc>
          <w:tcPr>
            <w:tcW w:w="8085" w:type="dxa"/>
            <w:tcBorders>
              <w:top w:val="nil"/>
              <w:left w:val="nil"/>
              <w:bottom w:val="single" w:sz="4" w:space="0" w:color="auto"/>
              <w:right w:val="single" w:sz="4" w:space="0" w:color="auto"/>
            </w:tcBorders>
            <w:shd w:val="clear" w:color="auto" w:fill="auto"/>
            <w:noWrap/>
            <w:vAlign w:val="bottom"/>
            <w:hideMark/>
          </w:tcPr>
          <w:p w14:paraId="4A39DFE1" w14:textId="77777777" w:rsidR="005E0821" w:rsidRPr="00482565" w:rsidRDefault="005E0821" w:rsidP="006A2163">
            <w:pPr>
              <w:spacing w:after="0" w:line="276" w:lineRule="auto"/>
              <w:rPr>
                <w:rFonts w:asciiTheme="majorBidi" w:hAnsiTheme="majorBidi" w:cstheme="majorBidi"/>
                <w:color w:val="000000"/>
              </w:rPr>
            </w:pPr>
            <w:r w:rsidRPr="00482565">
              <w:rPr>
                <w:rFonts w:asciiTheme="majorBidi" w:hAnsiTheme="majorBidi" w:cstheme="majorBidi"/>
                <w:color w:val="000000"/>
              </w:rPr>
              <w:t xml:space="preserve">Design and Build for Water Supply and Sewerage Facilities in </w:t>
            </w:r>
            <w:proofErr w:type="spellStart"/>
            <w:r w:rsidRPr="00482565">
              <w:rPr>
                <w:rFonts w:asciiTheme="majorBidi" w:hAnsiTheme="majorBidi" w:cstheme="majorBidi"/>
                <w:color w:val="000000"/>
              </w:rPr>
              <w:t>N.Kudafari</w:t>
            </w:r>
            <w:proofErr w:type="spellEnd"/>
          </w:p>
        </w:tc>
      </w:tr>
      <w:tr w:rsidR="005E0821" w:rsidRPr="00482565" w14:paraId="45515855" w14:textId="77777777" w:rsidTr="006A2163">
        <w:trPr>
          <w:trHeight w:val="290"/>
          <w:jc w:val="center"/>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14:paraId="4533F41F" w14:textId="77777777" w:rsidR="005E0821" w:rsidRPr="00482565" w:rsidRDefault="005E0821" w:rsidP="006A2163">
            <w:pPr>
              <w:spacing w:after="0" w:line="276" w:lineRule="auto"/>
              <w:jc w:val="right"/>
              <w:rPr>
                <w:rFonts w:asciiTheme="majorBidi" w:hAnsiTheme="majorBidi" w:cstheme="majorBidi"/>
                <w:color w:val="000000"/>
              </w:rPr>
            </w:pPr>
            <w:r w:rsidRPr="00482565">
              <w:rPr>
                <w:rFonts w:asciiTheme="majorBidi" w:hAnsiTheme="majorBidi" w:cstheme="majorBidi"/>
                <w:color w:val="000000"/>
              </w:rPr>
              <w:t>3</w:t>
            </w:r>
          </w:p>
        </w:tc>
        <w:tc>
          <w:tcPr>
            <w:tcW w:w="8085" w:type="dxa"/>
            <w:tcBorders>
              <w:top w:val="nil"/>
              <w:left w:val="nil"/>
              <w:bottom w:val="single" w:sz="4" w:space="0" w:color="auto"/>
              <w:right w:val="single" w:sz="4" w:space="0" w:color="auto"/>
            </w:tcBorders>
            <w:shd w:val="clear" w:color="auto" w:fill="auto"/>
            <w:noWrap/>
            <w:vAlign w:val="bottom"/>
            <w:hideMark/>
          </w:tcPr>
          <w:p w14:paraId="75291D2E" w14:textId="77777777" w:rsidR="005E0821" w:rsidRPr="00482565" w:rsidRDefault="005E0821" w:rsidP="006A2163">
            <w:pPr>
              <w:spacing w:after="0" w:line="276" w:lineRule="auto"/>
              <w:rPr>
                <w:rFonts w:asciiTheme="majorBidi" w:hAnsiTheme="majorBidi" w:cstheme="majorBidi"/>
                <w:color w:val="000000"/>
              </w:rPr>
            </w:pPr>
            <w:r w:rsidRPr="00482565">
              <w:rPr>
                <w:rFonts w:asciiTheme="majorBidi" w:hAnsiTheme="majorBidi" w:cstheme="majorBidi"/>
                <w:color w:val="000000"/>
              </w:rPr>
              <w:t xml:space="preserve">Design and Build for Water Supply and Sewerage Facilities in B. </w:t>
            </w:r>
            <w:proofErr w:type="spellStart"/>
            <w:r w:rsidRPr="00482565">
              <w:rPr>
                <w:rFonts w:asciiTheme="majorBidi" w:hAnsiTheme="majorBidi" w:cstheme="majorBidi"/>
                <w:color w:val="000000"/>
              </w:rPr>
              <w:t>Goidhoo</w:t>
            </w:r>
            <w:proofErr w:type="spellEnd"/>
          </w:p>
        </w:tc>
      </w:tr>
      <w:tr w:rsidR="005E0821" w:rsidRPr="00482565" w14:paraId="16ED60AB" w14:textId="77777777" w:rsidTr="006A2163">
        <w:trPr>
          <w:trHeight w:val="290"/>
          <w:jc w:val="center"/>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14:paraId="5CB6A100" w14:textId="77777777" w:rsidR="005E0821" w:rsidRPr="00482565" w:rsidRDefault="005E0821" w:rsidP="006A2163">
            <w:pPr>
              <w:spacing w:after="0" w:line="276" w:lineRule="auto"/>
              <w:jc w:val="right"/>
              <w:rPr>
                <w:rFonts w:asciiTheme="majorBidi" w:hAnsiTheme="majorBidi" w:cstheme="majorBidi"/>
                <w:color w:val="000000"/>
              </w:rPr>
            </w:pPr>
            <w:r w:rsidRPr="00482565">
              <w:rPr>
                <w:rFonts w:asciiTheme="majorBidi" w:hAnsiTheme="majorBidi" w:cstheme="majorBidi"/>
                <w:color w:val="000000"/>
              </w:rPr>
              <w:t>4</w:t>
            </w:r>
          </w:p>
        </w:tc>
        <w:tc>
          <w:tcPr>
            <w:tcW w:w="8085" w:type="dxa"/>
            <w:tcBorders>
              <w:top w:val="nil"/>
              <w:left w:val="nil"/>
              <w:bottom w:val="single" w:sz="4" w:space="0" w:color="auto"/>
              <w:right w:val="single" w:sz="4" w:space="0" w:color="auto"/>
            </w:tcBorders>
            <w:shd w:val="clear" w:color="auto" w:fill="auto"/>
            <w:noWrap/>
            <w:vAlign w:val="bottom"/>
            <w:hideMark/>
          </w:tcPr>
          <w:p w14:paraId="654B5AF5" w14:textId="77777777" w:rsidR="005E0821" w:rsidRPr="00482565" w:rsidRDefault="005E0821" w:rsidP="006A2163">
            <w:pPr>
              <w:spacing w:after="0" w:line="276" w:lineRule="auto"/>
              <w:rPr>
                <w:rFonts w:asciiTheme="majorBidi" w:hAnsiTheme="majorBidi" w:cstheme="majorBidi"/>
                <w:color w:val="000000"/>
              </w:rPr>
            </w:pPr>
            <w:r w:rsidRPr="00482565">
              <w:rPr>
                <w:rFonts w:asciiTheme="majorBidi" w:hAnsiTheme="majorBidi" w:cstheme="majorBidi"/>
                <w:color w:val="000000"/>
              </w:rPr>
              <w:t xml:space="preserve">Design and Build for Water Supply and Sewerage Facilities in R. </w:t>
            </w:r>
            <w:proofErr w:type="spellStart"/>
            <w:r w:rsidRPr="00482565">
              <w:rPr>
                <w:rFonts w:asciiTheme="majorBidi" w:hAnsiTheme="majorBidi" w:cstheme="majorBidi"/>
                <w:color w:val="000000"/>
              </w:rPr>
              <w:t>Kinolhas</w:t>
            </w:r>
            <w:proofErr w:type="spellEnd"/>
          </w:p>
        </w:tc>
      </w:tr>
      <w:tr w:rsidR="005E0821" w:rsidRPr="00482565" w14:paraId="7DB4FA84" w14:textId="77777777" w:rsidTr="006A2163">
        <w:trPr>
          <w:trHeight w:val="290"/>
          <w:jc w:val="center"/>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14:paraId="2BA236AC" w14:textId="77777777" w:rsidR="005E0821" w:rsidRPr="00482565" w:rsidRDefault="005E0821" w:rsidP="006A2163">
            <w:pPr>
              <w:spacing w:after="0" w:line="276" w:lineRule="auto"/>
              <w:jc w:val="right"/>
              <w:rPr>
                <w:rFonts w:asciiTheme="majorBidi" w:hAnsiTheme="majorBidi" w:cstheme="majorBidi"/>
                <w:color w:val="000000"/>
              </w:rPr>
            </w:pPr>
            <w:r w:rsidRPr="00482565">
              <w:rPr>
                <w:rFonts w:asciiTheme="majorBidi" w:hAnsiTheme="majorBidi" w:cstheme="majorBidi"/>
                <w:color w:val="000000"/>
              </w:rPr>
              <w:t>5</w:t>
            </w:r>
          </w:p>
        </w:tc>
        <w:tc>
          <w:tcPr>
            <w:tcW w:w="8085" w:type="dxa"/>
            <w:tcBorders>
              <w:top w:val="nil"/>
              <w:left w:val="nil"/>
              <w:bottom w:val="single" w:sz="4" w:space="0" w:color="auto"/>
              <w:right w:val="single" w:sz="4" w:space="0" w:color="auto"/>
            </w:tcBorders>
            <w:shd w:val="clear" w:color="auto" w:fill="auto"/>
            <w:noWrap/>
            <w:vAlign w:val="bottom"/>
            <w:hideMark/>
          </w:tcPr>
          <w:p w14:paraId="091820F5" w14:textId="4EAF23C3" w:rsidR="005E0821" w:rsidRPr="00482565" w:rsidRDefault="005E0821" w:rsidP="006A2163">
            <w:pPr>
              <w:spacing w:after="0" w:line="276" w:lineRule="auto"/>
              <w:rPr>
                <w:rFonts w:asciiTheme="majorBidi" w:hAnsiTheme="majorBidi" w:cstheme="majorBidi"/>
                <w:color w:val="000000"/>
              </w:rPr>
            </w:pPr>
            <w:r w:rsidRPr="00482565">
              <w:rPr>
                <w:rFonts w:asciiTheme="majorBidi" w:hAnsiTheme="majorBidi" w:cstheme="majorBidi"/>
                <w:color w:val="000000"/>
              </w:rPr>
              <w:t xml:space="preserve">Design and Build for Water Supply in </w:t>
            </w:r>
            <w:proofErr w:type="spellStart"/>
            <w:r w:rsidRPr="00482565">
              <w:rPr>
                <w:rFonts w:asciiTheme="majorBidi" w:hAnsiTheme="majorBidi" w:cstheme="majorBidi"/>
                <w:color w:val="000000"/>
              </w:rPr>
              <w:t>Adh</w:t>
            </w:r>
            <w:proofErr w:type="spellEnd"/>
            <w:r w:rsidRPr="00482565">
              <w:rPr>
                <w:rFonts w:asciiTheme="majorBidi" w:hAnsiTheme="majorBidi" w:cstheme="majorBidi"/>
                <w:color w:val="000000"/>
              </w:rPr>
              <w:t xml:space="preserve">. </w:t>
            </w:r>
            <w:proofErr w:type="spellStart"/>
            <w:r w:rsidRPr="00482565">
              <w:rPr>
                <w:rFonts w:asciiTheme="majorBidi" w:hAnsiTheme="majorBidi" w:cstheme="majorBidi"/>
                <w:color w:val="000000"/>
              </w:rPr>
              <w:t>Hanyaameedhoo</w:t>
            </w:r>
            <w:proofErr w:type="spellEnd"/>
          </w:p>
        </w:tc>
      </w:tr>
    </w:tbl>
    <w:p w14:paraId="29E57BD0" w14:textId="77777777" w:rsidR="005E0821" w:rsidRPr="00482565" w:rsidRDefault="005E0821" w:rsidP="006A2163">
      <w:pPr>
        <w:spacing w:line="276" w:lineRule="auto"/>
        <w:jc w:val="both"/>
        <w:rPr>
          <w:rFonts w:asciiTheme="majorBidi" w:hAnsiTheme="majorBidi" w:cstheme="majorBidi"/>
          <w:b/>
          <w:bCs/>
          <w:sz w:val="24"/>
          <w:szCs w:val="24"/>
          <w:u w:val="single"/>
          <w:lang w:bidi="dv-MV"/>
        </w:rPr>
      </w:pPr>
    </w:p>
    <w:p w14:paraId="1FDC4E6E" w14:textId="61B98EA7" w:rsidR="005E0821" w:rsidRPr="00482565" w:rsidRDefault="005E0821" w:rsidP="006A2163">
      <w:pPr>
        <w:spacing w:line="276" w:lineRule="auto"/>
        <w:jc w:val="both"/>
        <w:rPr>
          <w:rFonts w:asciiTheme="majorBidi" w:hAnsiTheme="majorBidi" w:cstheme="majorBidi"/>
          <w:b/>
          <w:bCs/>
          <w:sz w:val="24"/>
          <w:szCs w:val="24"/>
          <w:u w:val="single"/>
          <w:lang w:bidi="dv-MV"/>
        </w:rPr>
      </w:pPr>
      <w:r w:rsidRPr="00482565">
        <w:rPr>
          <w:rFonts w:asciiTheme="majorBidi" w:hAnsiTheme="majorBidi" w:cstheme="majorBidi"/>
          <w:b/>
          <w:bCs/>
          <w:sz w:val="24"/>
          <w:szCs w:val="24"/>
          <w:u w:val="single"/>
          <w:lang w:bidi="dv-MV"/>
        </w:rPr>
        <w:t>Package 5</w:t>
      </w:r>
    </w:p>
    <w:tbl>
      <w:tblPr>
        <w:tblW w:w="8455" w:type="dxa"/>
        <w:jc w:val="center"/>
        <w:tblLook w:val="04A0" w:firstRow="1" w:lastRow="0" w:firstColumn="1" w:lastColumn="0" w:noHBand="0" w:noVBand="1"/>
      </w:tblPr>
      <w:tblGrid>
        <w:gridCol w:w="460"/>
        <w:gridCol w:w="7995"/>
      </w:tblGrid>
      <w:tr w:rsidR="005E0821" w:rsidRPr="00482565" w14:paraId="4CE160C8" w14:textId="77777777" w:rsidTr="006A2163">
        <w:trPr>
          <w:trHeight w:val="290"/>
          <w:jc w:val="center"/>
        </w:trPr>
        <w:tc>
          <w:tcPr>
            <w:tcW w:w="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79A201" w14:textId="77777777" w:rsidR="005E0821" w:rsidRPr="00482565" w:rsidRDefault="005E0821" w:rsidP="006A2163">
            <w:pPr>
              <w:spacing w:after="0" w:line="276" w:lineRule="auto"/>
              <w:jc w:val="right"/>
              <w:rPr>
                <w:rFonts w:asciiTheme="majorBidi" w:hAnsiTheme="majorBidi" w:cstheme="majorBidi"/>
                <w:color w:val="000000"/>
              </w:rPr>
            </w:pPr>
            <w:r w:rsidRPr="00482565">
              <w:rPr>
                <w:rFonts w:asciiTheme="majorBidi" w:hAnsiTheme="majorBidi" w:cstheme="majorBidi"/>
                <w:color w:val="000000"/>
              </w:rPr>
              <w:t>1</w:t>
            </w:r>
          </w:p>
        </w:tc>
        <w:tc>
          <w:tcPr>
            <w:tcW w:w="7995" w:type="dxa"/>
            <w:tcBorders>
              <w:top w:val="single" w:sz="4" w:space="0" w:color="auto"/>
              <w:left w:val="nil"/>
              <w:bottom w:val="single" w:sz="4" w:space="0" w:color="auto"/>
              <w:right w:val="single" w:sz="4" w:space="0" w:color="auto"/>
            </w:tcBorders>
            <w:shd w:val="clear" w:color="auto" w:fill="auto"/>
            <w:noWrap/>
            <w:vAlign w:val="bottom"/>
            <w:hideMark/>
          </w:tcPr>
          <w:p w14:paraId="1F48F4BB" w14:textId="77777777" w:rsidR="005E0821" w:rsidRPr="00482565" w:rsidRDefault="005E0821" w:rsidP="006A2163">
            <w:pPr>
              <w:spacing w:after="0" w:line="276" w:lineRule="auto"/>
              <w:rPr>
                <w:rFonts w:asciiTheme="majorBidi" w:hAnsiTheme="majorBidi" w:cstheme="majorBidi"/>
                <w:color w:val="000000"/>
              </w:rPr>
            </w:pPr>
            <w:r w:rsidRPr="00482565">
              <w:rPr>
                <w:rFonts w:asciiTheme="majorBidi" w:hAnsiTheme="majorBidi" w:cstheme="majorBidi"/>
                <w:color w:val="000000"/>
              </w:rPr>
              <w:t xml:space="preserve">Design and Build for Water Supply and Sewerage Facilities in </w:t>
            </w:r>
            <w:proofErr w:type="spellStart"/>
            <w:r w:rsidRPr="00482565">
              <w:rPr>
                <w:rFonts w:asciiTheme="majorBidi" w:hAnsiTheme="majorBidi" w:cstheme="majorBidi"/>
                <w:color w:val="000000"/>
              </w:rPr>
              <w:t>Hdh</w:t>
            </w:r>
            <w:proofErr w:type="spellEnd"/>
            <w:r w:rsidRPr="00482565">
              <w:rPr>
                <w:rFonts w:asciiTheme="majorBidi" w:hAnsiTheme="majorBidi" w:cstheme="majorBidi"/>
                <w:color w:val="000000"/>
              </w:rPr>
              <w:t xml:space="preserve">. </w:t>
            </w:r>
            <w:proofErr w:type="spellStart"/>
            <w:r w:rsidRPr="00482565">
              <w:rPr>
                <w:rFonts w:asciiTheme="majorBidi" w:hAnsiTheme="majorBidi" w:cstheme="majorBidi"/>
                <w:color w:val="000000"/>
              </w:rPr>
              <w:t>Finey</w:t>
            </w:r>
            <w:proofErr w:type="spellEnd"/>
          </w:p>
        </w:tc>
      </w:tr>
      <w:tr w:rsidR="005E0821" w:rsidRPr="00482565" w14:paraId="65832FEC" w14:textId="77777777" w:rsidTr="006A2163">
        <w:trPr>
          <w:trHeight w:val="290"/>
          <w:jc w:val="center"/>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14:paraId="7D4AB0FE" w14:textId="77777777" w:rsidR="005E0821" w:rsidRPr="00482565" w:rsidRDefault="005E0821" w:rsidP="006A2163">
            <w:pPr>
              <w:spacing w:after="0" w:line="276" w:lineRule="auto"/>
              <w:jc w:val="right"/>
              <w:rPr>
                <w:rFonts w:asciiTheme="majorBidi" w:hAnsiTheme="majorBidi" w:cstheme="majorBidi"/>
                <w:color w:val="000000"/>
              </w:rPr>
            </w:pPr>
            <w:r w:rsidRPr="00482565">
              <w:rPr>
                <w:rFonts w:asciiTheme="majorBidi" w:hAnsiTheme="majorBidi" w:cstheme="majorBidi"/>
                <w:color w:val="000000"/>
              </w:rPr>
              <w:t>2</w:t>
            </w:r>
          </w:p>
        </w:tc>
        <w:tc>
          <w:tcPr>
            <w:tcW w:w="7995" w:type="dxa"/>
            <w:tcBorders>
              <w:top w:val="nil"/>
              <w:left w:val="nil"/>
              <w:bottom w:val="single" w:sz="4" w:space="0" w:color="auto"/>
              <w:right w:val="single" w:sz="4" w:space="0" w:color="auto"/>
            </w:tcBorders>
            <w:shd w:val="clear" w:color="auto" w:fill="auto"/>
            <w:noWrap/>
            <w:vAlign w:val="bottom"/>
            <w:hideMark/>
          </w:tcPr>
          <w:p w14:paraId="35750665" w14:textId="77777777" w:rsidR="005E0821" w:rsidRPr="00482565" w:rsidRDefault="005E0821" w:rsidP="006A2163">
            <w:pPr>
              <w:spacing w:after="0" w:line="276" w:lineRule="auto"/>
              <w:rPr>
                <w:rFonts w:asciiTheme="majorBidi" w:hAnsiTheme="majorBidi" w:cstheme="majorBidi"/>
                <w:color w:val="000000"/>
              </w:rPr>
            </w:pPr>
            <w:r w:rsidRPr="00482565">
              <w:rPr>
                <w:rFonts w:asciiTheme="majorBidi" w:hAnsiTheme="majorBidi" w:cstheme="majorBidi"/>
                <w:color w:val="000000"/>
              </w:rPr>
              <w:t xml:space="preserve">Design and Build for Water Supply in </w:t>
            </w:r>
            <w:proofErr w:type="spellStart"/>
            <w:r w:rsidRPr="00482565">
              <w:rPr>
                <w:rFonts w:asciiTheme="majorBidi" w:hAnsiTheme="majorBidi" w:cstheme="majorBidi"/>
                <w:color w:val="000000"/>
              </w:rPr>
              <w:t>Hdh</w:t>
            </w:r>
            <w:proofErr w:type="spellEnd"/>
            <w:r w:rsidRPr="00482565">
              <w:rPr>
                <w:rFonts w:asciiTheme="majorBidi" w:hAnsiTheme="majorBidi" w:cstheme="majorBidi"/>
                <w:color w:val="000000"/>
              </w:rPr>
              <w:t xml:space="preserve">. </w:t>
            </w:r>
            <w:proofErr w:type="spellStart"/>
            <w:r w:rsidRPr="00482565">
              <w:rPr>
                <w:rFonts w:asciiTheme="majorBidi" w:hAnsiTheme="majorBidi" w:cstheme="majorBidi"/>
                <w:color w:val="000000"/>
              </w:rPr>
              <w:t>Naivaadhoo</w:t>
            </w:r>
            <w:proofErr w:type="spellEnd"/>
          </w:p>
        </w:tc>
      </w:tr>
      <w:tr w:rsidR="005E0821" w:rsidRPr="00482565" w14:paraId="2685DEEF" w14:textId="77777777" w:rsidTr="006A2163">
        <w:trPr>
          <w:trHeight w:val="290"/>
          <w:jc w:val="center"/>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14:paraId="74D26BC4" w14:textId="77777777" w:rsidR="005E0821" w:rsidRPr="00482565" w:rsidRDefault="005E0821" w:rsidP="006A2163">
            <w:pPr>
              <w:spacing w:after="0" w:line="276" w:lineRule="auto"/>
              <w:jc w:val="right"/>
              <w:rPr>
                <w:rFonts w:asciiTheme="majorBidi" w:hAnsiTheme="majorBidi" w:cstheme="majorBidi"/>
                <w:color w:val="000000"/>
              </w:rPr>
            </w:pPr>
            <w:r w:rsidRPr="00482565">
              <w:rPr>
                <w:rFonts w:asciiTheme="majorBidi" w:hAnsiTheme="majorBidi" w:cstheme="majorBidi"/>
                <w:color w:val="000000"/>
              </w:rPr>
              <w:t>3</w:t>
            </w:r>
          </w:p>
        </w:tc>
        <w:tc>
          <w:tcPr>
            <w:tcW w:w="7995" w:type="dxa"/>
            <w:tcBorders>
              <w:top w:val="nil"/>
              <w:left w:val="nil"/>
              <w:bottom w:val="single" w:sz="4" w:space="0" w:color="auto"/>
              <w:right w:val="single" w:sz="4" w:space="0" w:color="auto"/>
            </w:tcBorders>
            <w:shd w:val="clear" w:color="auto" w:fill="auto"/>
            <w:noWrap/>
            <w:vAlign w:val="bottom"/>
            <w:hideMark/>
          </w:tcPr>
          <w:p w14:paraId="477D21C8" w14:textId="77777777" w:rsidR="005E0821" w:rsidRPr="00482565" w:rsidRDefault="005E0821" w:rsidP="006A2163">
            <w:pPr>
              <w:spacing w:after="0" w:line="276" w:lineRule="auto"/>
              <w:rPr>
                <w:rFonts w:asciiTheme="majorBidi" w:hAnsiTheme="majorBidi" w:cstheme="majorBidi"/>
                <w:color w:val="000000"/>
              </w:rPr>
            </w:pPr>
            <w:r w:rsidRPr="00482565">
              <w:rPr>
                <w:rFonts w:asciiTheme="majorBidi" w:hAnsiTheme="majorBidi" w:cstheme="majorBidi"/>
                <w:color w:val="000000"/>
              </w:rPr>
              <w:t xml:space="preserve">Design and Build for Water Supply and Sewerage Facilities in Ha. </w:t>
            </w:r>
            <w:proofErr w:type="spellStart"/>
            <w:r w:rsidRPr="00482565">
              <w:rPr>
                <w:rFonts w:asciiTheme="majorBidi" w:hAnsiTheme="majorBidi" w:cstheme="majorBidi"/>
                <w:color w:val="000000"/>
              </w:rPr>
              <w:t>Filladhoo</w:t>
            </w:r>
            <w:proofErr w:type="spellEnd"/>
          </w:p>
        </w:tc>
      </w:tr>
      <w:tr w:rsidR="005E0821" w:rsidRPr="00482565" w14:paraId="41FB0AED" w14:textId="77777777" w:rsidTr="006A2163">
        <w:trPr>
          <w:trHeight w:val="290"/>
          <w:jc w:val="center"/>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14:paraId="78C6322A" w14:textId="77777777" w:rsidR="005E0821" w:rsidRPr="00482565" w:rsidRDefault="005E0821" w:rsidP="006A2163">
            <w:pPr>
              <w:spacing w:after="0" w:line="276" w:lineRule="auto"/>
              <w:jc w:val="right"/>
              <w:rPr>
                <w:rFonts w:asciiTheme="majorBidi" w:hAnsiTheme="majorBidi" w:cstheme="majorBidi"/>
                <w:color w:val="000000"/>
              </w:rPr>
            </w:pPr>
            <w:r w:rsidRPr="00482565">
              <w:rPr>
                <w:rFonts w:asciiTheme="majorBidi" w:hAnsiTheme="majorBidi" w:cstheme="majorBidi"/>
                <w:color w:val="000000"/>
              </w:rPr>
              <w:t>4</w:t>
            </w:r>
          </w:p>
        </w:tc>
        <w:tc>
          <w:tcPr>
            <w:tcW w:w="7995" w:type="dxa"/>
            <w:tcBorders>
              <w:top w:val="nil"/>
              <w:left w:val="nil"/>
              <w:bottom w:val="single" w:sz="4" w:space="0" w:color="auto"/>
              <w:right w:val="single" w:sz="4" w:space="0" w:color="auto"/>
            </w:tcBorders>
            <w:shd w:val="clear" w:color="auto" w:fill="auto"/>
            <w:noWrap/>
            <w:vAlign w:val="bottom"/>
            <w:hideMark/>
          </w:tcPr>
          <w:p w14:paraId="667F7010" w14:textId="77777777" w:rsidR="005E0821" w:rsidRPr="00482565" w:rsidRDefault="005E0821" w:rsidP="006A2163">
            <w:pPr>
              <w:spacing w:after="0" w:line="276" w:lineRule="auto"/>
              <w:rPr>
                <w:rFonts w:asciiTheme="majorBidi" w:hAnsiTheme="majorBidi" w:cstheme="majorBidi"/>
                <w:color w:val="000000"/>
              </w:rPr>
            </w:pPr>
            <w:r w:rsidRPr="00482565">
              <w:rPr>
                <w:rFonts w:asciiTheme="majorBidi" w:hAnsiTheme="majorBidi" w:cstheme="majorBidi"/>
                <w:color w:val="000000"/>
              </w:rPr>
              <w:t xml:space="preserve">Design and Build for Water Supply and Sewerage Facilities in Ha. </w:t>
            </w:r>
            <w:proofErr w:type="spellStart"/>
            <w:r w:rsidRPr="00482565">
              <w:rPr>
                <w:rFonts w:asciiTheme="majorBidi" w:hAnsiTheme="majorBidi" w:cstheme="majorBidi"/>
                <w:color w:val="000000"/>
              </w:rPr>
              <w:t>Uligamu</w:t>
            </w:r>
            <w:proofErr w:type="spellEnd"/>
          </w:p>
        </w:tc>
      </w:tr>
      <w:tr w:rsidR="005E0821" w:rsidRPr="00482565" w14:paraId="36756BAB" w14:textId="77777777" w:rsidTr="006A2163">
        <w:trPr>
          <w:trHeight w:val="290"/>
          <w:jc w:val="center"/>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14:paraId="56DEFC44" w14:textId="77777777" w:rsidR="005E0821" w:rsidRPr="00482565" w:rsidRDefault="005E0821" w:rsidP="006A2163">
            <w:pPr>
              <w:spacing w:after="0" w:line="276" w:lineRule="auto"/>
              <w:jc w:val="right"/>
              <w:rPr>
                <w:rFonts w:asciiTheme="majorBidi" w:hAnsiTheme="majorBidi" w:cstheme="majorBidi"/>
                <w:color w:val="000000"/>
              </w:rPr>
            </w:pPr>
            <w:r w:rsidRPr="00482565">
              <w:rPr>
                <w:rFonts w:asciiTheme="majorBidi" w:hAnsiTheme="majorBidi" w:cstheme="majorBidi"/>
                <w:color w:val="000000"/>
              </w:rPr>
              <w:t>5</w:t>
            </w:r>
          </w:p>
        </w:tc>
        <w:tc>
          <w:tcPr>
            <w:tcW w:w="7995" w:type="dxa"/>
            <w:tcBorders>
              <w:top w:val="nil"/>
              <w:left w:val="nil"/>
              <w:bottom w:val="single" w:sz="4" w:space="0" w:color="auto"/>
              <w:right w:val="single" w:sz="4" w:space="0" w:color="auto"/>
            </w:tcBorders>
            <w:shd w:val="clear" w:color="auto" w:fill="auto"/>
            <w:noWrap/>
            <w:vAlign w:val="bottom"/>
            <w:hideMark/>
          </w:tcPr>
          <w:p w14:paraId="43809232" w14:textId="77777777" w:rsidR="005E0821" w:rsidRPr="00482565" w:rsidRDefault="005E0821" w:rsidP="006A2163">
            <w:pPr>
              <w:spacing w:after="0" w:line="276" w:lineRule="auto"/>
              <w:rPr>
                <w:rFonts w:asciiTheme="majorBidi" w:hAnsiTheme="majorBidi" w:cstheme="majorBidi"/>
                <w:color w:val="000000"/>
              </w:rPr>
            </w:pPr>
            <w:r w:rsidRPr="00482565">
              <w:rPr>
                <w:rFonts w:asciiTheme="majorBidi" w:hAnsiTheme="majorBidi" w:cstheme="majorBidi"/>
                <w:color w:val="000000"/>
              </w:rPr>
              <w:t xml:space="preserve">Design and Build for Water Supply and Sewerage Facilities in Sh. </w:t>
            </w:r>
            <w:proofErr w:type="spellStart"/>
            <w:r w:rsidRPr="00482565">
              <w:rPr>
                <w:rFonts w:asciiTheme="majorBidi" w:hAnsiTheme="majorBidi" w:cstheme="majorBidi"/>
                <w:color w:val="000000"/>
              </w:rPr>
              <w:t>Maroshi</w:t>
            </w:r>
            <w:proofErr w:type="spellEnd"/>
          </w:p>
        </w:tc>
      </w:tr>
      <w:tr w:rsidR="005E0821" w:rsidRPr="00482565" w14:paraId="175057C8" w14:textId="77777777" w:rsidTr="006A2163">
        <w:trPr>
          <w:trHeight w:val="290"/>
          <w:jc w:val="center"/>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14:paraId="51B0615A" w14:textId="77777777" w:rsidR="005E0821" w:rsidRPr="00482565" w:rsidRDefault="005E0821" w:rsidP="006A2163">
            <w:pPr>
              <w:spacing w:after="0" w:line="276" w:lineRule="auto"/>
              <w:jc w:val="right"/>
              <w:rPr>
                <w:rFonts w:asciiTheme="majorBidi" w:hAnsiTheme="majorBidi" w:cstheme="majorBidi"/>
                <w:color w:val="000000"/>
              </w:rPr>
            </w:pPr>
            <w:r w:rsidRPr="00482565">
              <w:rPr>
                <w:rFonts w:asciiTheme="majorBidi" w:hAnsiTheme="majorBidi" w:cstheme="majorBidi"/>
                <w:color w:val="000000"/>
              </w:rPr>
              <w:t>6</w:t>
            </w:r>
          </w:p>
        </w:tc>
        <w:tc>
          <w:tcPr>
            <w:tcW w:w="7995" w:type="dxa"/>
            <w:tcBorders>
              <w:top w:val="nil"/>
              <w:left w:val="nil"/>
              <w:bottom w:val="single" w:sz="4" w:space="0" w:color="auto"/>
              <w:right w:val="single" w:sz="4" w:space="0" w:color="auto"/>
            </w:tcBorders>
            <w:shd w:val="clear" w:color="auto" w:fill="auto"/>
            <w:noWrap/>
            <w:vAlign w:val="bottom"/>
            <w:hideMark/>
          </w:tcPr>
          <w:p w14:paraId="7693988D" w14:textId="77777777" w:rsidR="005E0821" w:rsidRPr="00482565" w:rsidRDefault="005E0821" w:rsidP="006A2163">
            <w:pPr>
              <w:spacing w:after="0" w:line="276" w:lineRule="auto"/>
              <w:rPr>
                <w:rFonts w:asciiTheme="majorBidi" w:hAnsiTheme="majorBidi" w:cstheme="majorBidi"/>
                <w:color w:val="000000"/>
              </w:rPr>
            </w:pPr>
            <w:r w:rsidRPr="00482565">
              <w:rPr>
                <w:rFonts w:asciiTheme="majorBidi" w:hAnsiTheme="majorBidi" w:cstheme="majorBidi"/>
                <w:color w:val="000000"/>
              </w:rPr>
              <w:t xml:space="preserve">Design and Build for Water Supply and Sewerage Facilities in Sh. </w:t>
            </w:r>
            <w:proofErr w:type="spellStart"/>
            <w:r w:rsidRPr="00482565">
              <w:rPr>
                <w:rFonts w:asciiTheme="majorBidi" w:hAnsiTheme="majorBidi" w:cstheme="majorBidi"/>
                <w:color w:val="000000"/>
              </w:rPr>
              <w:t>Narudhoo</w:t>
            </w:r>
            <w:proofErr w:type="spellEnd"/>
          </w:p>
        </w:tc>
      </w:tr>
    </w:tbl>
    <w:p w14:paraId="01577A01" w14:textId="77777777" w:rsidR="006A2163" w:rsidRPr="00482565" w:rsidRDefault="006A2163" w:rsidP="006A2163">
      <w:pPr>
        <w:spacing w:line="276" w:lineRule="auto"/>
        <w:jc w:val="both"/>
        <w:rPr>
          <w:rFonts w:asciiTheme="majorBidi" w:hAnsiTheme="majorBidi" w:cstheme="majorBidi"/>
          <w:b/>
          <w:bCs/>
          <w:sz w:val="24"/>
          <w:szCs w:val="24"/>
          <w:u w:val="single"/>
          <w:lang w:bidi="dv-MV"/>
        </w:rPr>
      </w:pPr>
    </w:p>
    <w:p w14:paraId="553902BB" w14:textId="5159E949" w:rsidR="005E0821" w:rsidRPr="00482565" w:rsidRDefault="005E0821" w:rsidP="006A2163">
      <w:pPr>
        <w:spacing w:line="276" w:lineRule="auto"/>
        <w:jc w:val="both"/>
        <w:rPr>
          <w:rFonts w:asciiTheme="majorBidi" w:hAnsiTheme="majorBidi" w:cstheme="majorBidi"/>
          <w:b/>
          <w:bCs/>
          <w:sz w:val="24"/>
          <w:szCs w:val="24"/>
          <w:u w:val="single"/>
          <w:lang w:bidi="dv-MV"/>
        </w:rPr>
      </w:pPr>
      <w:r w:rsidRPr="00482565">
        <w:rPr>
          <w:rFonts w:asciiTheme="majorBidi" w:hAnsiTheme="majorBidi" w:cstheme="majorBidi"/>
          <w:b/>
          <w:bCs/>
          <w:sz w:val="24"/>
          <w:szCs w:val="24"/>
          <w:u w:val="single"/>
          <w:lang w:bidi="dv-MV"/>
        </w:rPr>
        <w:t>Package 6</w:t>
      </w:r>
    </w:p>
    <w:tbl>
      <w:tblPr>
        <w:tblW w:w="8545" w:type="dxa"/>
        <w:jc w:val="center"/>
        <w:tblLook w:val="04A0" w:firstRow="1" w:lastRow="0" w:firstColumn="1" w:lastColumn="0" w:noHBand="0" w:noVBand="1"/>
      </w:tblPr>
      <w:tblGrid>
        <w:gridCol w:w="460"/>
        <w:gridCol w:w="8085"/>
      </w:tblGrid>
      <w:tr w:rsidR="005E0821" w:rsidRPr="00482565" w14:paraId="397FC983" w14:textId="77777777" w:rsidTr="006A2163">
        <w:trPr>
          <w:trHeight w:val="290"/>
          <w:jc w:val="center"/>
        </w:trPr>
        <w:tc>
          <w:tcPr>
            <w:tcW w:w="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2AA82A" w14:textId="77777777" w:rsidR="005E0821" w:rsidRPr="00482565" w:rsidRDefault="005E0821" w:rsidP="006A2163">
            <w:pPr>
              <w:spacing w:after="0" w:line="276" w:lineRule="auto"/>
              <w:jc w:val="right"/>
              <w:rPr>
                <w:rFonts w:asciiTheme="majorBidi" w:hAnsiTheme="majorBidi" w:cstheme="majorBidi"/>
                <w:color w:val="000000"/>
              </w:rPr>
            </w:pPr>
            <w:r w:rsidRPr="00482565">
              <w:rPr>
                <w:rFonts w:asciiTheme="majorBidi" w:hAnsiTheme="majorBidi" w:cstheme="majorBidi"/>
                <w:color w:val="000000"/>
              </w:rPr>
              <w:t>1</w:t>
            </w:r>
          </w:p>
        </w:tc>
        <w:tc>
          <w:tcPr>
            <w:tcW w:w="8085" w:type="dxa"/>
            <w:tcBorders>
              <w:top w:val="single" w:sz="4" w:space="0" w:color="auto"/>
              <w:left w:val="nil"/>
              <w:bottom w:val="single" w:sz="4" w:space="0" w:color="auto"/>
              <w:right w:val="single" w:sz="4" w:space="0" w:color="auto"/>
            </w:tcBorders>
            <w:shd w:val="clear" w:color="auto" w:fill="auto"/>
            <w:noWrap/>
            <w:vAlign w:val="bottom"/>
            <w:hideMark/>
          </w:tcPr>
          <w:p w14:paraId="0A820829" w14:textId="77777777" w:rsidR="005E0821" w:rsidRPr="00482565" w:rsidRDefault="005E0821" w:rsidP="006A2163">
            <w:pPr>
              <w:spacing w:after="0" w:line="276" w:lineRule="auto"/>
              <w:rPr>
                <w:rFonts w:asciiTheme="majorBidi" w:hAnsiTheme="majorBidi" w:cstheme="majorBidi"/>
                <w:color w:val="000000"/>
              </w:rPr>
            </w:pPr>
            <w:r w:rsidRPr="00482565">
              <w:rPr>
                <w:rFonts w:asciiTheme="majorBidi" w:hAnsiTheme="majorBidi" w:cstheme="majorBidi"/>
                <w:color w:val="000000"/>
              </w:rPr>
              <w:t xml:space="preserve">Design and Build for Water Supply and Sewerage Facilities in N. </w:t>
            </w:r>
            <w:proofErr w:type="spellStart"/>
            <w:r w:rsidRPr="00482565">
              <w:rPr>
                <w:rFonts w:asciiTheme="majorBidi" w:hAnsiTheme="majorBidi" w:cstheme="majorBidi"/>
                <w:color w:val="000000"/>
              </w:rPr>
              <w:t>Lhohi</w:t>
            </w:r>
            <w:proofErr w:type="spellEnd"/>
          </w:p>
        </w:tc>
      </w:tr>
      <w:tr w:rsidR="005E0821" w:rsidRPr="00482565" w14:paraId="58A16E44" w14:textId="77777777" w:rsidTr="006A2163">
        <w:trPr>
          <w:trHeight w:val="290"/>
          <w:jc w:val="center"/>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14:paraId="76627E67" w14:textId="77777777" w:rsidR="005E0821" w:rsidRPr="00482565" w:rsidRDefault="005E0821" w:rsidP="006A2163">
            <w:pPr>
              <w:spacing w:after="0" w:line="276" w:lineRule="auto"/>
              <w:jc w:val="right"/>
              <w:rPr>
                <w:rFonts w:asciiTheme="majorBidi" w:hAnsiTheme="majorBidi" w:cstheme="majorBidi"/>
                <w:color w:val="000000"/>
              </w:rPr>
            </w:pPr>
            <w:r w:rsidRPr="00482565">
              <w:rPr>
                <w:rFonts w:asciiTheme="majorBidi" w:hAnsiTheme="majorBidi" w:cstheme="majorBidi"/>
                <w:color w:val="000000"/>
              </w:rPr>
              <w:t>2</w:t>
            </w:r>
          </w:p>
        </w:tc>
        <w:tc>
          <w:tcPr>
            <w:tcW w:w="8085" w:type="dxa"/>
            <w:tcBorders>
              <w:top w:val="nil"/>
              <w:left w:val="nil"/>
              <w:bottom w:val="single" w:sz="4" w:space="0" w:color="auto"/>
              <w:right w:val="single" w:sz="4" w:space="0" w:color="auto"/>
            </w:tcBorders>
            <w:shd w:val="clear" w:color="auto" w:fill="auto"/>
            <w:noWrap/>
            <w:vAlign w:val="bottom"/>
            <w:hideMark/>
          </w:tcPr>
          <w:p w14:paraId="3B983120" w14:textId="77777777" w:rsidR="005E0821" w:rsidRPr="00482565" w:rsidRDefault="005E0821" w:rsidP="006A2163">
            <w:pPr>
              <w:spacing w:after="0" w:line="276" w:lineRule="auto"/>
              <w:rPr>
                <w:rFonts w:asciiTheme="majorBidi" w:hAnsiTheme="majorBidi" w:cstheme="majorBidi"/>
                <w:color w:val="000000"/>
              </w:rPr>
            </w:pPr>
            <w:r w:rsidRPr="00482565">
              <w:rPr>
                <w:rFonts w:asciiTheme="majorBidi" w:hAnsiTheme="majorBidi" w:cstheme="majorBidi"/>
                <w:color w:val="000000"/>
              </w:rPr>
              <w:t xml:space="preserve">Design and Build for Water Supply and Sewerage Facilities in N. </w:t>
            </w:r>
            <w:proofErr w:type="spellStart"/>
            <w:r w:rsidRPr="00482565">
              <w:rPr>
                <w:rFonts w:asciiTheme="majorBidi" w:hAnsiTheme="majorBidi" w:cstheme="majorBidi"/>
                <w:color w:val="000000"/>
              </w:rPr>
              <w:t>Kendhikulhudhoo</w:t>
            </w:r>
            <w:proofErr w:type="spellEnd"/>
          </w:p>
        </w:tc>
      </w:tr>
      <w:tr w:rsidR="005E0821" w:rsidRPr="00482565" w14:paraId="6624E491" w14:textId="77777777" w:rsidTr="006A2163">
        <w:trPr>
          <w:trHeight w:val="290"/>
          <w:jc w:val="center"/>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14:paraId="44101825" w14:textId="77777777" w:rsidR="005E0821" w:rsidRPr="00482565" w:rsidRDefault="005E0821" w:rsidP="006A2163">
            <w:pPr>
              <w:spacing w:after="0" w:line="276" w:lineRule="auto"/>
              <w:jc w:val="right"/>
              <w:rPr>
                <w:rFonts w:asciiTheme="majorBidi" w:hAnsiTheme="majorBidi" w:cstheme="majorBidi"/>
                <w:color w:val="000000"/>
              </w:rPr>
            </w:pPr>
            <w:r w:rsidRPr="00482565">
              <w:rPr>
                <w:rFonts w:asciiTheme="majorBidi" w:hAnsiTheme="majorBidi" w:cstheme="majorBidi"/>
                <w:color w:val="000000"/>
              </w:rPr>
              <w:t>3</w:t>
            </w:r>
          </w:p>
        </w:tc>
        <w:tc>
          <w:tcPr>
            <w:tcW w:w="8085" w:type="dxa"/>
            <w:tcBorders>
              <w:top w:val="nil"/>
              <w:left w:val="nil"/>
              <w:bottom w:val="single" w:sz="4" w:space="0" w:color="auto"/>
              <w:right w:val="single" w:sz="4" w:space="0" w:color="auto"/>
            </w:tcBorders>
            <w:shd w:val="clear" w:color="auto" w:fill="auto"/>
            <w:noWrap/>
            <w:vAlign w:val="bottom"/>
            <w:hideMark/>
          </w:tcPr>
          <w:p w14:paraId="387B1D6E" w14:textId="77777777" w:rsidR="005E0821" w:rsidRPr="00482565" w:rsidRDefault="005E0821" w:rsidP="006A2163">
            <w:pPr>
              <w:spacing w:after="0" w:line="276" w:lineRule="auto"/>
              <w:rPr>
                <w:rFonts w:asciiTheme="majorBidi" w:hAnsiTheme="majorBidi" w:cstheme="majorBidi"/>
                <w:color w:val="000000"/>
              </w:rPr>
            </w:pPr>
            <w:r w:rsidRPr="00482565">
              <w:rPr>
                <w:rFonts w:asciiTheme="majorBidi" w:hAnsiTheme="majorBidi" w:cstheme="majorBidi"/>
                <w:color w:val="000000"/>
              </w:rPr>
              <w:t xml:space="preserve">Design and Build for Water Supply in N. </w:t>
            </w:r>
            <w:proofErr w:type="spellStart"/>
            <w:r w:rsidRPr="00482565">
              <w:rPr>
                <w:rFonts w:asciiTheme="majorBidi" w:hAnsiTheme="majorBidi" w:cstheme="majorBidi"/>
                <w:color w:val="000000"/>
              </w:rPr>
              <w:t>Holhudhoo</w:t>
            </w:r>
            <w:proofErr w:type="spellEnd"/>
          </w:p>
        </w:tc>
      </w:tr>
      <w:tr w:rsidR="005E0821" w:rsidRPr="00482565" w14:paraId="5FE0DD37" w14:textId="77777777" w:rsidTr="006A2163">
        <w:trPr>
          <w:trHeight w:val="290"/>
          <w:jc w:val="center"/>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14:paraId="30618630" w14:textId="77777777" w:rsidR="005E0821" w:rsidRPr="00482565" w:rsidRDefault="005E0821" w:rsidP="006A2163">
            <w:pPr>
              <w:spacing w:after="0" w:line="276" w:lineRule="auto"/>
              <w:jc w:val="right"/>
              <w:rPr>
                <w:rFonts w:asciiTheme="majorBidi" w:hAnsiTheme="majorBidi" w:cstheme="majorBidi"/>
                <w:color w:val="000000"/>
              </w:rPr>
            </w:pPr>
            <w:r w:rsidRPr="00482565">
              <w:rPr>
                <w:rFonts w:asciiTheme="majorBidi" w:hAnsiTheme="majorBidi" w:cstheme="majorBidi"/>
                <w:color w:val="000000"/>
              </w:rPr>
              <w:t>4</w:t>
            </w:r>
          </w:p>
        </w:tc>
        <w:tc>
          <w:tcPr>
            <w:tcW w:w="8085" w:type="dxa"/>
            <w:tcBorders>
              <w:top w:val="nil"/>
              <w:left w:val="nil"/>
              <w:bottom w:val="single" w:sz="4" w:space="0" w:color="auto"/>
              <w:right w:val="single" w:sz="4" w:space="0" w:color="auto"/>
            </w:tcBorders>
            <w:shd w:val="clear" w:color="auto" w:fill="auto"/>
            <w:noWrap/>
            <w:vAlign w:val="bottom"/>
            <w:hideMark/>
          </w:tcPr>
          <w:p w14:paraId="2865AE6A" w14:textId="77777777" w:rsidR="005E0821" w:rsidRPr="00482565" w:rsidRDefault="005E0821" w:rsidP="006A2163">
            <w:pPr>
              <w:spacing w:after="0" w:line="276" w:lineRule="auto"/>
              <w:rPr>
                <w:rFonts w:asciiTheme="majorBidi" w:hAnsiTheme="majorBidi" w:cstheme="majorBidi"/>
                <w:color w:val="000000"/>
              </w:rPr>
            </w:pPr>
            <w:r w:rsidRPr="00482565">
              <w:rPr>
                <w:rFonts w:asciiTheme="majorBidi" w:hAnsiTheme="majorBidi" w:cstheme="majorBidi"/>
                <w:color w:val="000000"/>
              </w:rPr>
              <w:t xml:space="preserve">Design and Build for Water Supply and Sewerage Facilities in Th. </w:t>
            </w:r>
            <w:proofErr w:type="spellStart"/>
            <w:r w:rsidRPr="00482565">
              <w:rPr>
                <w:rFonts w:asciiTheme="majorBidi" w:hAnsiTheme="majorBidi" w:cstheme="majorBidi"/>
                <w:color w:val="000000"/>
              </w:rPr>
              <w:t>Kinbidhoo</w:t>
            </w:r>
            <w:proofErr w:type="spellEnd"/>
          </w:p>
        </w:tc>
      </w:tr>
      <w:tr w:rsidR="005E0821" w:rsidRPr="00482565" w14:paraId="3C322629" w14:textId="77777777" w:rsidTr="006A2163">
        <w:trPr>
          <w:trHeight w:val="290"/>
          <w:jc w:val="center"/>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14:paraId="50937679" w14:textId="77777777" w:rsidR="005E0821" w:rsidRPr="00482565" w:rsidRDefault="005E0821" w:rsidP="006A2163">
            <w:pPr>
              <w:spacing w:after="0" w:line="276" w:lineRule="auto"/>
              <w:jc w:val="right"/>
              <w:rPr>
                <w:rFonts w:asciiTheme="majorBidi" w:hAnsiTheme="majorBidi" w:cstheme="majorBidi"/>
                <w:color w:val="000000"/>
              </w:rPr>
            </w:pPr>
            <w:r w:rsidRPr="00482565">
              <w:rPr>
                <w:rFonts w:asciiTheme="majorBidi" w:hAnsiTheme="majorBidi" w:cstheme="majorBidi"/>
                <w:color w:val="000000"/>
              </w:rPr>
              <w:t>5</w:t>
            </w:r>
          </w:p>
        </w:tc>
        <w:tc>
          <w:tcPr>
            <w:tcW w:w="8085" w:type="dxa"/>
            <w:tcBorders>
              <w:top w:val="nil"/>
              <w:left w:val="nil"/>
              <w:bottom w:val="single" w:sz="4" w:space="0" w:color="auto"/>
              <w:right w:val="single" w:sz="4" w:space="0" w:color="auto"/>
            </w:tcBorders>
            <w:shd w:val="clear" w:color="auto" w:fill="auto"/>
            <w:noWrap/>
            <w:vAlign w:val="bottom"/>
            <w:hideMark/>
          </w:tcPr>
          <w:p w14:paraId="4434E496" w14:textId="77777777" w:rsidR="005E0821" w:rsidRPr="00482565" w:rsidRDefault="005E0821" w:rsidP="006A2163">
            <w:pPr>
              <w:spacing w:after="0" w:line="276" w:lineRule="auto"/>
              <w:rPr>
                <w:rFonts w:asciiTheme="majorBidi" w:hAnsiTheme="majorBidi" w:cstheme="majorBidi"/>
                <w:color w:val="000000"/>
              </w:rPr>
            </w:pPr>
            <w:r w:rsidRPr="00482565">
              <w:rPr>
                <w:rFonts w:asciiTheme="majorBidi" w:hAnsiTheme="majorBidi" w:cstheme="majorBidi"/>
                <w:color w:val="000000"/>
              </w:rPr>
              <w:t xml:space="preserve">Design and Build for Water Supply and Sewerage Facilities in Ga. </w:t>
            </w:r>
            <w:proofErr w:type="spellStart"/>
            <w:r w:rsidRPr="00482565">
              <w:rPr>
                <w:rFonts w:asciiTheme="majorBidi" w:hAnsiTheme="majorBidi" w:cstheme="majorBidi"/>
                <w:color w:val="000000"/>
              </w:rPr>
              <w:t>Kanduhulhudoo</w:t>
            </w:r>
            <w:proofErr w:type="spellEnd"/>
          </w:p>
        </w:tc>
      </w:tr>
      <w:tr w:rsidR="005E0821" w:rsidRPr="006A2163" w14:paraId="0D145762" w14:textId="77777777" w:rsidTr="006A2163">
        <w:trPr>
          <w:trHeight w:val="290"/>
          <w:jc w:val="center"/>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14:paraId="6AEEBA4D" w14:textId="77777777" w:rsidR="005E0821" w:rsidRPr="00482565" w:rsidRDefault="005E0821" w:rsidP="006A2163">
            <w:pPr>
              <w:spacing w:after="0" w:line="276" w:lineRule="auto"/>
              <w:jc w:val="right"/>
              <w:rPr>
                <w:rFonts w:asciiTheme="majorBidi" w:hAnsiTheme="majorBidi" w:cstheme="majorBidi"/>
                <w:color w:val="000000"/>
              </w:rPr>
            </w:pPr>
            <w:r w:rsidRPr="00482565">
              <w:rPr>
                <w:rFonts w:asciiTheme="majorBidi" w:hAnsiTheme="majorBidi" w:cstheme="majorBidi"/>
                <w:color w:val="000000"/>
              </w:rPr>
              <w:t>6</w:t>
            </w:r>
          </w:p>
        </w:tc>
        <w:tc>
          <w:tcPr>
            <w:tcW w:w="8085" w:type="dxa"/>
            <w:tcBorders>
              <w:top w:val="nil"/>
              <w:left w:val="nil"/>
              <w:bottom w:val="single" w:sz="4" w:space="0" w:color="auto"/>
              <w:right w:val="single" w:sz="4" w:space="0" w:color="auto"/>
            </w:tcBorders>
            <w:shd w:val="clear" w:color="auto" w:fill="auto"/>
            <w:noWrap/>
            <w:vAlign w:val="bottom"/>
            <w:hideMark/>
          </w:tcPr>
          <w:p w14:paraId="636DF9C8" w14:textId="77777777" w:rsidR="005E0821" w:rsidRPr="006A2163" w:rsidRDefault="005E0821" w:rsidP="006A2163">
            <w:pPr>
              <w:spacing w:after="0" w:line="276" w:lineRule="auto"/>
              <w:rPr>
                <w:rFonts w:asciiTheme="majorBidi" w:hAnsiTheme="majorBidi" w:cstheme="majorBidi"/>
                <w:color w:val="000000"/>
              </w:rPr>
            </w:pPr>
            <w:r w:rsidRPr="00482565">
              <w:rPr>
                <w:rFonts w:asciiTheme="majorBidi" w:hAnsiTheme="majorBidi" w:cstheme="majorBidi"/>
                <w:color w:val="000000"/>
              </w:rPr>
              <w:t xml:space="preserve">Design and Build for Water Supply and Sewerage Facilities in Sh. </w:t>
            </w:r>
            <w:proofErr w:type="spellStart"/>
            <w:r w:rsidRPr="00482565">
              <w:rPr>
                <w:rFonts w:asciiTheme="majorBidi" w:hAnsiTheme="majorBidi" w:cstheme="majorBidi"/>
                <w:color w:val="000000"/>
              </w:rPr>
              <w:t>Maaungoodhoo</w:t>
            </w:r>
            <w:proofErr w:type="spellEnd"/>
          </w:p>
        </w:tc>
      </w:tr>
    </w:tbl>
    <w:p w14:paraId="116BA2BA" w14:textId="1DB94302" w:rsidR="005E0821" w:rsidRDefault="005E0821" w:rsidP="006A2163">
      <w:pPr>
        <w:spacing w:line="276" w:lineRule="auto"/>
        <w:rPr>
          <w:rFonts w:asciiTheme="majorBidi" w:hAnsiTheme="majorBidi" w:cstheme="majorBidi"/>
          <w:b/>
          <w:bCs/>
          <w:sz w:val="24"/>
          <w:szCs w:val="24"/>
        </w:rPr>
      </w:pPr>
      <w:r w:rsidRPr="006A2163" w:rsidDel="005A322E">
        <w:rPr>
          <w:rFonts w:asciiTheme="majorBidi" w:hAnsiTheme="majorBidi" w:cstheme="majorBidi"/>
          <w:b/>
          <w:bCs/>
          <w:sz w:val="24"/>
          <w:szCs w:val="24"/>
        </w:rPr>
        <w:t xml:space="preserve"> </w:t>
      </w:r>
    </w:p>
    <w:p w14:paraId="389A2369" w14:textId="46AC65EA" w:rsidR="005E0821" w:rsidRPr="006A2163" w:rsidRDefault="005E0821" w:rsidP="006A2163">
      <w:pPr>
        <w:pStyle w:val="Heading1"/>
        <w:numPr>
          <w:ilvl w:val="1"/>
          <w:numId w:val="1"/>
        </w:numPr>
        <w:spacing w:before="480" w:line="276" w:lineRule="auto"/>
        <w:ind w:left="450" w:hanging="450"/>
        <w:rPr>
          <w:rFonts w:asciiTheme="majorBidi" w:hAnsiTheme="majorBidi"/>
          <w:sz w:val="24"/>
          <w:szCs w:val="24"/>
        </w:rPr>
      </w:pPr>
      <w:r w:rsidRPr="006A2163">
        <w:rPr>
          <w:rFonts w:asciiTheme="majorBidi" w:hAnsiTheme="majorBidi"/>
          <w:sz w:val="24"/>
          <w:szCs w:val="24"/>
        </w:rPr>
        <w:lastRenderedPageBreak/>
        <w:t>SCOPE OF WORKS</w:t>
      </w:r>
      <w:bookmarkEnd w:id="5"/>
    </w:p>
    <w:p w14:paraId="0C4D4412" w14:textId="77777777" w:rsidR="005E0821" w:rsidRPr="006A2163" w:rsidRDefault="005E0821" w:rsidP="006A2163">
      <w:pPr>
        <w:spacing w:line="276" w:lineRule="auto"/>
        <w:rPr>
          <w:rFonts w:asciiTheme="majorBidi" w:hAnsiTheme="majorBidi" w:cstheme="majorBidi"/>
          <w:sz w:val="10"/>
          <w:szCs w:val="10"/>
        </w:rPr>
      </w:pPr>
    </w:p>
    <w:p w14:paraId="0B39209D" w14:textId="37C20482" w:rsidR="005E0821" w:rsidRPr="006A2163" w:rsidRDefault="005E0821" w:rsidP="006A2163">
      <w:pPr>
        <w:spacing w:line="276" w:lineRule="auto"/>
        <w:rPr>
          <w:rFonts w:asciiTheme="majorBidi" w:hAnsiTheme="majorBidi" w:cstheme="majorBidi"/>
          <w:b/>
          <w:bCs/>
          <w:sz w:val="24"/>
          <w:szCs w:val="24"/>
        </w:rPr>
      </w:pPr>
      <w:r w:rsidRPr="006A2163">
        <w:rPr>
          <w:rFonts w:asciiTheme="majorBidi" w:hAnsiTheme="majorBidi" w:cstheme="majorBidi"/>
          <w:b/>
          <w:bCs/>
          <w:sz w:val="24"/>
          <w:szCs w:val="24"/>
        </w:rPr>
        <w:t>4.</w:t>
      </w:r>
      <w:r w:rsidR="006A2163" w:rsidRPr="006A2163">
        <w:rPr>
          <w:rFonts w:asciiTheme="majorBidi" w:hAnsiTheme="majorBidi" w:cstheme="majorBidi"/>
          <w:b/>
          <w:bCs/>
          <w:sz w:val="24"/>
          <w:szCs w:val="24"/>
        </w:rPr>
        <w:t>4.1</w:t>
      </w:r>
      <w:r w:rsidRPr="006A2163">
        <w:rPr>
          <w:rFonts w:asciiTheme="majorBidi" w:hAnsiTheme="majorBidi" w:cstheme="majorBidi"/>
          <w:b/>
          <w:bCs/>
          <w:sz w:val="24"/>
          <w:szCs w:val="24"/>
        </w:rPr>
        <w:t xml:space="preserve"> General Scope</w:t>
      </w:r>
    </w:p>
    <w:p w14:paraId="29A4D1BF" w14:textId="77777777" w:rsidR="005E0821" w:rsidRPr="006A2163" w:rsidRDefault="005E0821" w:rsidP="006A2163">
      <w:pPr>
        <w:spacing w:line="276" w:lineRule="auto"/>
        <w:jc w:val="both"/>
        <w:rPr>
          <w:rFonts w:asciiTheme="majorBidi" w:hAnsiTheme="majorBidi" w:cstheme="majorBidi"/>
          <w:sz w:val="24"/>
          <w:szCs w:val="24"/>
        </w:rPr>
      </w:pPr>
      <w:r w:rsidRPr="006A2163">
        <w:rPr>
          <w:rFonts w:asciiTheme="majorBidi" w:hAnsiTheme="majorBidi" w:cstheme="majorBidi"/>
          <w:sz w:val="24"/>
          <w:szCs w:val="24"/>
        </w:rPr>
        <w:t>The consultant shall undertake full administration of the Contract(s) and supervise the works, also covering the Defects Liability Period (DLP) of contractors, assuming the role of the “Engineer” as defined in the FIDIC Conditions of Contract for Plant and Design-Build Contract First Edition (1999 Yellow Book). This shall include supervision of Contractors works for compliance with specifications and detailed design, review and approval of Contractor’s submittals, tracking actual progress against the required progress, certification of Contractor’s payments among the others.</w:t>
      </w:r>
    </w:p>
    <w:p w14:paraId="330F5465" w14:textId="77777777" w:rsidR="005E0821" w:rsidRPr="006A2163" w:rsidRDefault="005E0821" w:rsidP="006A2163">
      <w:pPr>
        <w:spacing w:line="276" w:lineRule="auto"/>
        <w:jc w:val="both"/>
        <w:rPr>
          <w:rFonts w:asciiTheme="majorBidi" w:hAnsiTheme="majorBidi" w:cstheme="majorBidi"/>
          <w:sz w:val="2"/>
          <w:szCs w:val="2"/>
        </w:rPr>
      </w:pPr>
    </w:p>
    <w:p w14:paraId="2D343070" w14:textId="3003B7C3" w:rsidR="005E0821" w:rsidRDefault="005E0821" w:rsidP="006A2163">
      <w:pPr>
        <w:pStyle w:val="ListParagraph"/>
        <w:numPr>
          <w:ilvl w:val="2"/>
          <w:numId w:val="11"/>
        </w:numPr>
        <w:spacing w:before="200" w:after="0" w:line="276" w:lineRule="auto"/>
        <w:jc w:val="both"/>
        <w:rPr>
          <w:rFonts w:asciiTheme="majorBidi" w:hAnsiTheme="majorBidi" w:cstheme="majorBidi"/>
          <w:b/>
          <w:bCs/>
          <w:sz w:val="24"/>
          <w:szCs w:val="24"/>
        </w:rPr>
      </w:pPr>
      <w:r w:rsidRPr="006A2163">
        <w:rPr>
          <w:rFonts w:asciiTheme="majorBidi" w:hAnsiTheme="majorBidi" w:cstheme="majorBidi"/>
          <w:b/>
          <w:bCs/>
          <w:sz w:val="24"/>
          <w:szCs w:val="24"/>
        </w:rPr>
        <w:t>Specific Scope</w:t>
      </w:r>
    </w:p>
    <w:p w14:paraId="19AD7E65" w14:textId="77777777" w:rsidR="006A2163" w:rsidRPr="006A2163" w:rsidRDefault="006A2163" w:rsidP="006A2163">
      <w:pPr>
        <w:pStyle w:val="ListParagraph"/>
        <w:spacing w:before="200" w:after="0" w:line="276" w:lineRule="auto"/>
        <w:jc w:val="both"/>
        <w:rPr>
          <w:rFonts w:asciiTheme="majorBidi" w:hAnsiTheme="majorBidi" w:cstheme="majorBidi"/>
          <w:b/>
          <w:bCs/>
          <w:sz w:val="24"/>
          <w:szCs w:val="24"/>
        </w:rPr>
      </w:pPr>
    </w:p>
    <w:p w14:paraId="4632FA8D" w14:textId="77777777" w:rsidR="005E0821" w:rsidRPr="006A2163" w:rsidRDefault="005E0821" w:rsidP="006A2163">
      <w:pPr>
        <w:numPr>
          <w:ilvl w:val="0"/>
          <w:numId w:val="8"/>
        </w:numPr>
        <w:tabs>
          <w:tab w:val="num" w:pos="360"/>
        </w:tabs>
        <w:autoSpaceDE w:val="0"/>
        <w:autoSpaceDN w:val="0"/>
        <w:adjustRightInd w:val="0"/>
        <w:spacing w:line="276" w:lineRule="auto"/>
        <w:ind w:left="360"/>
        <w:jc w:val="both"/>
        <w:rPr>
          <w:rFonts w:asciiTheme="majorBidi" w:hAnsiTheme="majorBidi" w:cstheme="majorBidi"/>
          <w:sz w:val="24"/>
          <w:szCs w:val="24"/>
        </w:rPr>
      </w:pPr>
      <w:r w:rsidRPr="006A2163">
        <w:rPr>
          <w:rFonts w:asciiTheme="majorBidi" w:hAnsiTheme="majorBidi" w:cstheme="majorBidi"/>
          <w:sz w:val="24"/>
          <w:szCs w:val="24"/>
        </w:rPr>
        <w:t xml:space="preserve">Review and approval of Contractor’s key staff and labor proposals including replacements. </w:t>
      </w:r>
    </w:p>
    <w:p w14:paraId="2CC2C01A" w14:textId="77777777" w:rsidR="005E0821" w:rsidRPr="006A2163" w:rsidRDefault="005E0821" w:rsidP="006A2163">
      <w:pPr>
        <w:numPr>
          <w:ilvl w:val="0"/>
          <w:numId w:val="8"/>
        </w:numPr>
        <w:tabs>
          <w:tab w:val="num" w:pos="360"/>
        </w:tabs>
        <w:autoSpaceDE w:val="0"/>
        <w:autoSpaceDN w:val="0"/>
        <w:adjustRightInd w:val="0"/>
        <w:spacing w:line="276" w:lineRule="auto"/>
        <w:ind w:left="360"/>
        <w:jc w:val="both"/>
        <w:rPr>
          <w:rFonts w:asciiTheme="majorBidi" w:hAnsiTheme="majorBidi" w:cstheme="majorBidi"/>
          <w:sz w:val="24"/>
          <w:szCs w:val="24"/>
        </w:rPr>
      </w:pPr>
      <w:r w:rsidRPr="006A2163">
        <w:rPr>
          <w:rFonts w:asciiTheme="majorBidi" w:hAnsiTheme="majorBidi" w:cstheme="majorBidi"/>
          <w:sz w:val="24"/>
          <w:szCs w:val="24"/>
        </w:rPr>
        <w:t xml:space="preserve">Review and approval of Contractor’s work schedule including updated schedules. </w:t>
      </w:r>
    </w:p>
    <w:p w14:paraId="465066DC" w14:textId="3E742037" w:rsidR="005E0821" w:rsidRPr="006A2163" w:rsidRDefault="005E0821" w:rsidP="006A2163">
      <w:pPr>
        <w:numPr>
          <w:ilvl w:val="0"/>
          <w:numId w:val="8"/>
        </w:numPr>
        <w:tabs>
          <w:tab w:val="num" w:pos="360"/>
        </w:tabs>
        <w:autoSpaceDE w:val="0"/>
        <w:autoSpaceDN w:val="0"/>
        <w:adjustRightInd w:val="0"/>
        <w:spacing w:line="276" w:lineRule="auto"/>
        <w:ind w:left="360"/>
        <w:jc w:val="both"/>
        <w:rPr>
          <w:rFonts w:asciiTheme="majorBidi" w:hAnsiTheme="majorBidi" w:cstheme="majorBidi"/>
          <w:sz w:val="24"/>
          <w:szCs w:val="24"/>
        </w:rPr>
      </w:pPr>
      <w:r w:rsidRPr="006A2163">
        <w:rPr>
          <w:rFonts w:asciiTheme="majorBidi" w:hAnsiTheme="majorBidi" w:cstheme="majorBidi"/>
          <w:sz w:val="24"/>
          <w:szCs w:val="24"/>
        </w:rPr>
        <w:t xml:space="preserve">Material Approval: </w:t>
      </w:r>
      <w:r w:rsidR="00B10C4B">
        <w:rPr>
          <w:rFonts w:asciiTheme="majorBidi" w:hAnsiTheme="majorBidi" w:cstheme="majorBidi"/>
          <w:sz w:val="24"/>
          <w:szCs w:val="24"/>
        </w:rPr>
        <w:t>Materials</w:t>
      </w:r>
      <w:r w:rsidRPr="006A2163">
        <w:rPr>
          <w:rFonts w:asciiTheme="majorBidi" w:hAnsiTheme="majorBidi" w:cstheme="majorBidi"/>
          <w:sz w:val="24"/>
          <w:szCs w:val="24"/>
        </w:rPr>
        <w:t xml:space="preserve"> required for the works shall be checked, compared against technical specifications and design requirements and approved by the Consultant. </w:t>
      </w:r>
    </w:p>
    <w:p w14:paraId="1586CF5B" w14:textId="77777777" w:rsidR="005E0821" w:rsidRPr="006A2163" w:rsidRDefault="005E0821" w:rsidP="006A2163">
      <w:pPr>
        <w:numPr>
          <w:ilvl w:val="0"/>
          <w:numId w:val="8"/>
        </w:numPr>
        <w:tabs>
          <w:tab w:val="num" w:pos="360"/>
        </w:tabs>
        <w:autoSpaceDE w:val="0"/>
        <w:autoSpaceDN w:val="0"/>
        <w:adjustRightInd w:val="0"/>
        <w:spacing w:line="276" w:lineRule="auto"/>
        <w:ind w:left="360"/>
        <w:jc w:val="both"/>
        <w:rPr>
          <w:rFonts w:asciiTheme="majorBidi" w:hAnsiTheme="majorBidi" w:cstheme="majorBidi"/>
          <w:sz w:val="24"/>
          <w:szCs w:val="24"/>
        </w:rPr>
      </w:pPr>
      <w:r w:rsidRPr="006A2163">
        <w:rPr>
          <w:rFonts w:asciiTheme="majorBidi" w:hAnsiTheme="majorBidi" w:cstheme="majorBidi"/>
          <w:sz w:val="24"/>
          <w:szCs w:val="24"/>
        </w:rPr>
        <w:t xml:space="preserve">Approval of Shop drawings: The consultants will review and approve shop drawings prepared by the contractor before execution of works. </w:t>
      </w:r>
    </w:p>
    <w:p w14:paraId="6FCD89D5" w14:textId="2F9BACFE" w:rsidR="005E0821" w:rsidRPr="006A2163" w:rsidRDefault="005E0821" w:rsidP="006A2163">
      <w:pPr>
        <w:numPr>
          <w:ilvl w:val="0"/>
          <w:numId w:val="8"/>
        </w:numPr>
        <w:tabs>
          <w:tab w:val="num" w:pos="360"/>
        </w:tabs>
        <w:autoSpaceDE w:val="0"/>
        <w:autoSpaceDN w:val="0"/>
        <w:adjustRightInd w:val="0"/>
        <w:spacing w:line="276" w:lineRule="auto"/>
        <w:ind w:left="360"/>
        <w:jc w:val="both"/>
        <w:rPr>
          <w:rFonts w:asciiTheme="majorBidi" w:hAnsiTheme="majorBidi" w:cstheme="majorBidi"/>
          <w:sz w:val="24"/>
          <w:szCs w:val="24"/>
        </w:rPr>
      </w:pPr>
      <w:r w:rsidRPr="006A2163">
        <w:rPr>
          <w:rFonts w:asciiTheme="majorBidi" w:hAnsiTheme="majorBidi" w:cstheme="majorBidi"/>
          <w:sz w:val="24"/>
          <w:szCs w:val="24"/>
        </w:rPr>
        <w:t xml:space="preserve">Day to Day supervision: The consultant will monitor day to day work progress of Contractor and ensure compliance with </w:t>
      </w:r>
      <w:r w:rsidR="00B10C4B">
        <w:rPr>
          <w:rFonts w:asciiTheme="majorBidi" w:hAnsiTheme="majorBidi" w:cstheme="majorBidi"/>
          <w:sz w:val="24"/>
          <w:szCs w:val="24"/>
        </w:rPr>
        <w:t>detailed design drawings,</w:t>
      </w:r>
      <w:r w:rsidRPr="006A2163">
        <w:rPr>
          <w:rFonts w:asciiTheme="majorBidi" w:hAnsiTheme="majorBidi" w:cstheme="majorBidi"/>
          <w:sz w:val="24"/>
          <w:szCs w:val="24"/>
        </w:rPr>
        <w:t xml:space="preserve"> technical specifications</w:t>
      </w:r>
      <w:r w:rsidR="00B10C4B">
        <w:rPr>
          <w:rFonts w:asciiTheme="majorBidi" w:hAnsiTheme="majorBidi" w:cstheme="majorBidi"/>
          <w:sz w:val="24"/>
          <w:szCs w:val="24"/>
        </w:rPr>
        <w:t xml:space="preserve"> and best engineering practices. </w:t>
      </w:r>
      <w:r w:rsidRPr="006A2163">
        <w:rPr>
          <w:rFonts w:asciiTheme="majorBidi" w:hAnsiTheme="majorBidi" w:cstheme="majorBidi"/>
          <w:sz w:val="24"/>
          <w:szCs w:val="24"/>
        </w:rPr>
        <w:t xml:space="preserve">The consultant should check if all the necessary approvals and permits to carry out the works are obtained and maintained by the contractor. </w:t>
      </w:r>
    </w:p>
    <w:p w14:paraId="3B2D9DED" w14:textId="7BEEBE7A" w:rsidR="005E0821" w:rsidRPr="006A2163" w:rsidRDefault="005E0821" w:rsidP="006A2163">
      <w:pPr>
        <w:numPr>
          <w:ilvl w:val="0"/>
          <w:numId w:val="8"/>
        </w:numPr>
        <w:tabs>
          <w:tab w:val="num" w:pos="360"/>
        </w:tabs>
        <w:autoSpaceDE w:val="0"/>
        <w:autoSpaceDN w:val="0"/>
        <w:adjustRightInd w:val="0"/>
        <w:spacing w:line="276" w:lineRule="auto"/>
        <w:ind w:left="360"/>
        <w:jc w:val="both"/>
        <w:rPr>
          <w:rFonts w:asciiTheme="majorBidi" w:hAnsiTheme="majorBidi" w:cstheme="majorBidi"/>
          <w:sz w:val="24"/>
          <w:szCs w:val="24"/>
        </w:rPr>
      </w:pPr>
      <w:r w:rsidRPr="006A2163">
        <w:rPr>
          <w:rFonts w:asciiTheme="majorBidi" w:hAnsiTheme="majorBidi" w:cstheme="majorBidi"/>
          <w:sz w:val="24"/>
          <w:szCs w:val="24"/>
        </w:rPr>
        <w:t xml:space="preserve">Coordination Meetings: The Consultant </w:t>
      </w:r>
      <w:r w:rsidR="00B10C4B">
        <w:rPr>
          <w:rFonts w:asciiTheme="majorBidi" w:hAnsiTheme="majorBidi" w:cstheme="majorBidi"/>
          <w:sz w:val="24"/>
          <w:szCs w:val="24"/>
        </w:rPr>
        <w:t>will</w:t>
      </w:r>
      <w:r w:rsidRPr="006A2163">
        <w:rPr>
          <w:rFonts w:asciiTheme="majorBidi" w:hAnsiTheme="majorBidi" w:cstheme="majorBidi"/>
          <w:sz w:val="24"/>
          <w:szCs w:val="24"/>
        </w:rPr>
        <w:t xml:space="preserve"> organize and hold regular meeting with project stakeholders including site meeting with island Councils and progress meetings with the Contractor and Client.  </w:t>
      </w:r>
    </w:p>
    <w:p w14:paraId="60105627" w14:textId="77777777" w:rsidR="005E0821" w:rsidRPr="006A2163" w:rsidRDefault="005E0821" w:rsidP="006A2163">
      <w:pPr>
        <w:numPr>
          <w:ilvl w:val="0"/>
          <w:numId w:val="8"/>
        </w:numPr>
        <w:tabs>
          <w:tab w:val="num" w:pos="360"/>
        </w:tabs>
        <w:autoSpaceDE w:val="0"/>
        <w:autoSpaceDN w:val="0"/>
        <w:adjustRightInd w:val="0"/>
        <w:spacing w:line="276" w:lineRule="auto"/>
        <w:ind w:left="360"/>
        <w:jc w:val="both"/>
        <w:rPr>
          <w:rFonts w:asciiTheme="majorBidi" w:hAnsiTheme="majorBidi" w:cstheme="majorBidi"/>
          <w:sz w:val="24"/>
          <w:szCs w:val="24"/>
        </w:rPr>
      </w:pPr>
      <w:r w:rsidRPr="006A2163">
        <w:rPr>
          <w:rFonts w:asciiTheme="majorBidi" w:hAnsiTheme="majorBidi" w:cstheme="majorBidi"/>
          <w:sz w:val="24"/>
          <w:szCs w:val="24"/>
        </w:rPr>
        <w:t xml:space="preserve">Daily records: The Consultant will maintain daily progress records, records of weather, </w:t>
      </w:r>
      <w:proofErr w:type="gramStart"/>
      <w:r w:rsidRPr="006A2163">
        <w:rPr>
          <w:rFonts w:asciiTheme="majorBidi" w:hAnsiTheme="majorBidi" w:cstheme="majorBidi"/>
          <w:sz w:val="24"/>
          <w:szCs w:val="24"/>
        </w:rPr>
        <w:t>Contractor’s</w:t>
      </w:r>
      <w:proofErr w:type="gramEnd"/>
      <w:r w:rsidRPr="006A2163">
        <w:rPr>
          <w:rFonts w:asciiTheme="majorBidi" w:hAnsiTheme="majorBidi" w:cstheme="majorBidi"/>
          <w:sz w:val="24"/>
          <w:szCs w:val="24"/>
        </w:rPr>
        <w:t xml:space="preserve"> staff on site, equipment, machineries and material inventory. </w:t>
      </w:r>
    </w:p>
    <w:p w14:paraId="6DC5F3D3" w14:textId="77777777" w:rsidR="005E0821" w:rsidRPr="006A2163" w:rsidRDefault="005E0821" w:rsidP="006A2163">
      <w:pPr>
        <w:numPr>
          <w:ilvl w:val="0"/>
          <w:numId w:val="8"/>
        </w:numPr>
        <w:tabs>
          <w:tab w:val="clear" w:pos="1080"/>
          <w:tab w:val="num" w:pos="360"/>
        </w:tabs>
        <w:autoSpaceDE w:val="0"/>
        <w:autoSpaceDN w:val="0"/>
        <w:adjustRightInd w:val="0"/>
        <w:spacing w:line="276" w:lineRule="auto"/>
        <w:ind w:left="360"/>
        <w:jc w:val="both"/>
        <w:rPr>
          <w:rFonts w:asciiTheme="majorBidi" w:hAnsiTheme="majorBidi" w:cstheme="majorBidi"/>
          <w:sz w:val="24"/>
          <w:szCs w:val="24"/>
        </w:rPr>
      </w:pPr>
      <w:r w:rsidRPr="006A2163">
        <w:rPr>
          <w:rFonts w:asciiTheme="majorBidi" w:hAnsiTheme="majorBidi" w:cstheme="majorBidi"/>
          <w:sz w:val="24"/>
          <w:szCs w:val="24"/>
        </w:rPr>
        <w:t xml:space="preserve">Preparation of payment certificates – The consultant will establish a work measurement mechanism and prepare payment certificates. </w:t>
      </w:r>
    </w:p>
    <w:p w14:paraId="5E27E7CD" w14:textId="77777777" w:rsidR="005E0821" w:rsidRPr="006A2163" w:rsidRDefault="005E0821" w:rsidP="006A2163">
      <w:pPr>
        <w:numPr>
          <w:ilvl w:val="0"/>
          <w:numId w:val="8"/>
        </w:numPr>
        <w:tabs>
          <w:tab w:val="num" w:pos="360"/>
        </w:tabs>
        <w:autoSpaceDE w:val="0"/>
        <w:autoSpaceDN w:val="0"/>
        <w:adjustRightInd w:val="0"/>
        <w:spacing w:line="276" w:lineRule="auto"/>
        <w:ind w:left="360"/>
        <w:jc w:val="both"/>
        <w:rPr>
          <w:rFonts w:asciiTheme="majorBidi" w:hAnsiTheme="majorBidi" w:cstheme="majorBidi"/>
          <w:sz w:val="24"/>
          <w:szCs w:val="24"/>
        </w:rPr>
      </w:pPr>
      <w:r w:rsidRPr="006A2163">
        <w:rPr>
          <w:rFonts w:asciiTheme="majorBidi" w:hAnsiTheme="majorBidi" w:cstheme="majorBidi"/>
          <w:sz w:val="24"/>
          <w:szCs w:val="24"/>
        </w:rPr>
        <w:t xml:space="preserve">Supervision of field surveys: The Consultants will supervise all the field surveys carried out by the contractor. </w:t>
      </w:r>
    </w:p>
    <w:p w14:paraId="3BF490F2" w14:textId="77777777" w:rsidR="005E0821" w:rsidRPr="006A2163" w:rsidRDefault="005E0821" w:rsidP="006A2163">
      <w:pPr>
        <w:numPr>
          <w:ilvl w:val="0"/>
          <w:numId w:val="8"/>
        </w:numPr>
        <w:tabs>
          <w:tab w:val="num" w:pos="360"/>
        </w:tabs>
        <w:autoSpaceDE w:val="0"/>
        <w:autoSpaceDN w:val="0"/>
        <w:adjustRightInd w:val="0"/>
        <w:spacing w:line="276" w:lineRule="auto"/>
        <w:ind w:left="360"/>
        <w:jc w:val="both"/>
        <w:rPr>
          <w:rFonts w:asciiTheme="majorBidi" w:hAnsiTheme="majorBidi" w:cstheme="majorBidi"/>
          <w:sz w:val="24"/>
          <w:szCs w:val="24"/>
        </w:rPr>
      </w:pPr>
      <w:r w:rsidRPr="006A2163">
        <w:rPr>
          <w:rFonts w:asciiTheme="majorBidi" w:hAnsiTheme="majorBidi" w:cstheme="majorBidi"/>
          <w:sz w:val="24"/>
          <w:szCs w:val="24"/>
        </w:rPr>
        <w:t xml:space="preserve">A Quality Control and Quality Assurance Plan will be developed by the Consultants to ensure that the structures are built and equipment installed in conformity with the Contractual Specifications, approved drawings, standards, good engineering practices. </w:t>
      </w:r>
    </w:p>
    <w:p w14:paraId="306955DA" w14:textId="77777777" w:rsidR="005E0821" w:rsidRPr="006A2163" w:rsidRDefault="005E0821" w:rsidP="006A2163">
      <w:pPr>
        <w:numPr>
          <w:ilvl w:val="0"/>
          <w:numId w:val="8"/>
        </w:numPr>
        <w:tabs>
          <w:tab w:val="num" w:pos="360"/>
        </w:tabs>
        <w:autoSpaceDE w:val="0"/>
        <w:autoSpaceDN w:val="0"/>
        <w:adjustRightInd w:val="0"/>
        <w:spacing w:line="276" w:lineRule="auto"/>
        <w:ind w:left="360"/>
        <w:jc w:val="both"/>
        <w:rPr>
          <w:rFonts w:asciiTheme="majorBidi" w:hAnsiTheme="majorBidi" w:cstheme="majorBidi"/>
          <w:sz w:val="24"/>
          <w:szCs w:val="24"/>
        </w:rPr>
      </w:pPr>
      <w:r w:rsidRPr="006A2163">
        <w:rPr>
          <w:rFonts w:asciiTheme="majorBidi" w:hAnsiTheme="majorBidi" w:cstheme="majorBidi"/>
          <w:sz w:val="24"/>
          <w:szCs w:val="24"/>
        </w:rPr>
        <w:lastRenderedPageBreak/>
        <w:t xml:space="preserve">Review and approve Health, Safety and Environmental Management plan prepared by the contractor and monitor contractor’s compliance with the requirements. Any safety and security incident at site shall be reported to the client. </w:t>
      </w:r>
    </w:p>
    <w:p w14:paraId="540F600A" w14:textId="77777777" w:rsidR="005E0821" w:rsidRPr="006A2163" w:rsidRDefault="005E0821" w:rsidP="006A2163">
      <w:pPr>
        <w:numPr>
          <w:ilvl w:val="0"/>
          <w:numId w:val="8"/>
        </w:numPr>
        <w:tabs>
          <w:tab w:val="num" w:pos="360"/>
        </w:tabs>
        <w:autoSpaceDE w:val="0"/>
        <w:autoSpaceDN w:val="0"/>
        <w:adjustRightInd w:val="0"/>
        <w:spacing w:line="276" w:lineRule="auto"/>
        <w:ind w:left="360"/>
        <w:jc w:val="both"/>
        <w:rPr>
          <w:rFonts w:asciiTheme="majorBidi" w:hAnsiTheme="majorBidi" w:cstheme="majorBidi"/>
          <w:sz w:val="24"/>
          <w:szCs w:val="24"/>
        </w:rPr>
      </w:pPr>
      <w:r w:rsidRPr="006A2163">
        <w:rPr>
          <w:rFonts w:asciiTheme="majorBidi" w:hAnsiTheme="majorBidi" w:cstheme="majorBidi"/>
          <w:sz w:val="24"/>
          <w:szCs w:val="24"/>
        </w:rPr>
        <w:t xml:space="preserve">Evaluation of contractual claims including variations, time extension claims and assisting and advising the Client on all matters pertaining to the contract including initial disputes with contractors. </w:t>
      </w:r>
    </w:p>
    <w:p w14:paraId="6CE44349" w14:textId="77777777" w:rsidR="005E0821" w:rsidRPr="006A2163" w:rsidRDefault="005E0821" w:rsidP="006A2163">
      <w:pPr>
        <w:numPr>
          <w:ilvl w:val="0"/>
          <w:numId w:val="8"/>
        </w:numPr>
        <w:tabs>
          <w:tab w:val="num" w:pos="360"/>
        </w:tabs>
        <w:autoSpaceDE w:val="0"/>
        <w:autoSpaceDN w:val="0"/>
        <w:adjustRightInd w:val="0"/>
        <w:spacing w:line="276" w:lineRule="auto"/>
        <w:ind w:left="360"/>
        <w:jc w:val="both"/>
        <w:rPr>
          <w:rFonts w:asciiTheme="majorBidi" w:hAnsiTheme="majorBidi" w:cstheme="majorBidi"/>
          <w:sz w:val="24"/>
          <w:szCs w:val="24"/>
        </w:rPr>
      </w:pPr>
      <w:r w:rsidRPr="006A2163">
        <w:rPr>
          <w:rFonts w:asciiTheme="majorBidi" w:hAnsiTheme="majorBidi" w:cstheme="majorBidi"/>
          <w:sz w:val="24"/>
          <w:szCs w:val="24"/>
        </w:rPr>
        <w:t xml:space="preserve">Issue instructions to the Contractor in matters relating to execution of the project, including instructions to rectify defects, non-conformance reports </w:t>
      </w:r>
      <w:proofErr w:type="spellStart"/>
      <w:r w:rsidRPr="006A2163">
        <w:rPr>
          <w:rFonts w:asciiTheme="majorBidi" w:hAnsiTheme="majorBidi" w:cstheme="majorBidi"/>
          <w:sz w:val="24"/>
          <w:szCs w:val="24"/>
        </w:rPr>
        <w:t>etc</w:t>
      </w:r>
      <w:proofErr w:type="spellEnd"/>
      <w:r w:rsidRPr="006A2163">
        <w:rPr>
          <w:rFonts w:asciiTheme="majorBidi" w:hAnsiTheme="majorBidi" w:cstheme="majorBidi"/>
          <w:sz w:val="24"/>
          <w:szCs w:val="24"/>
        </w:rPr>
        <w:t xml:space="preserve"> and monitor and record compliance status of the contractor. </w:t>
      </w:r>
    </w:p>
    <w:p w14:paraId="7FC331A0" w14:textId="48010BFD" w:rsidR="005E0821" w:rsidRPr="006A2163" w:rsidRDefault="005E0821" w:rsidP="006A2163">
      <w:pPr>
        <w:autoSpaceDE w:val="0"/>
        <w:autoSpaceDN w:val="0"/>
        <w:adjustRightInd w:val="0"/>
        <w:spacing w:line="276" w:lineRule="auto"/>
        <w:jc w:val="both"/>
        <w:rPr>
          <w:rFonts w:asciiTheme="majorBidi" w:hAnsiTheme="majorBidi" w:cstheme="majorBidi"/>
          <w:b/>
          <w:bCs/>
          <w:i/>
          <w:iCs/>
          <w:sz w:val="24"/>
          <w:szCs w:val="24"/>
        </w:rPr>
      </w:pPr>
      <w:r w:rsidRPr="006A2163">
        <w:rPr>
          <w:rFonts w:asciiTheme="majorBidi" w:hAnsiTheme="majorBidi" w:cstheme="majorBidi"/>
          <w:b/>
          <w:bCs/>
          <w:i/>
          <w:iCs/>
          <w:sz w:val="24"/>
          <w:szCs w:val="24"/>
        </w:rPr>
        <w:t>Works commissioning</w:t>
      </w:r>
    </w:p>
    <w:p w14:paraId="6FFB88B6" w14:textId="6B35CD50" w:rsidR="005E0821" w:rsidRPr="006A2163" w:rsidRDefault="005E0821" w:rsidP="006A2163">
      <w:pPr>
        <w:autoSpaceDE w:val="0"/>
        <w:autoSpaceDN w:val="0"/>
        <w:adjustRightInd w:val="0"/>
        <w:spacing w:line="276" w:lineRule="auto"/>
        <w:jc w:val="both"/>
        <w:rPr>
          <w:rFonts w:asciiTheme="majorBidi" w:hAnsiTheme="majorBidi" w:cstheme="majorBidi"/>
          <w:sz w:val="24"/>
          <w:szCs w:val="24"/>
        </w:rPr>
      </w:pPr>
      <w:r w:rsidRPr="006A2163">
        <w:rPr>
          <w:rFonts w:asciiTheme="majorBidi" w:hAnsiTheme="majorBidi" w:cstheme="majorBidi"/>
          <w:sz w:val="24"/>
          <w:szCs w:val="24"/>
        </w:rPr>
        <w:t>The Consultants will implement Works commissioning including:</w:t>
      </w:r>
    </w:p>
    <w:p w14:paraId="1FB8930C" w14:textId="77777777" w:rsidR="005E0821" w:rsidRPr="006A2163" w:rsidRDefault="005E0821" w:rsidP="006A2163">
      <w:pPr>
        <w:numPr>
          <w:ilvl w:val="0"/>
          <w:numId w:val="8"/>
        </w:numPr>
        <w:tabs>
          <w:tab w:val="num" w:pos="360"/>
        </w:tabs>
        <w:autoSpaceDE w:val="0"/>
        <w:autoSpaceDN w:val="0"/>
        <w:adjustRightInd w:val="0"/>
        <w:spacing w:line="276" w:lineRule="auto"/>
        <w:ind w:left="360"/>
        <w:jc w:val="both"/>
        <w:rPr>
          <w:rFonts w:asciiTheme="majorBidi" w:hAnsiTheme="majorBidi" w:cstheme="majorBidi"/>
          <w:sz w:val="24"/>
          <w:szCs w:val="24"/>
        </w:rPr>
      </w:pPr>
      <w:r w:rsidRPr="006A2163">
        <w:rPr>
          <w:rFonts w:asciiTheme="majorBidi" w:hAnsiTheme="majorBidi" w:cstheme="majorBidi"/>
          <w:sz w:val="24"/>
          <w:szCs w:val="24"/>
        </w:rPr>
        <w:t xml:space="preserve">Supervising the testing and commissioning of the works and preparing the Taking over Certificate. </w:t>
      </w:r>
    </w:p>
    <w:p w14:paraId="06EE009D" w14:textId="77777777" w:rsidR="005E0821" w:rsidRPr="006A2163" w:rsidRDefault="005E0821" w:rsidP="006A2163">
      <w:pPr>
        <w:numPr>
          <w:ilvl w:val="0"/>
          <w:numId w:val="8"/>
        </w:numPr>
        <w:tabs>
          <w:tab w:val="num" w:pos="360"/>
        </w:tabs>
        <w:autoSpaceDE w:val="0"/>
        <w:autoSpaceDN w:val="0"/>
        <w:adjustRightInd w:val="0"/>
        <w:spacing w:line="276" w:lineRule="auto"/>
        <w:ind w:left="360"/>
        <w:jc w:val="both"/>
        <w:rPr>
          <w:rFonts w:asciiTheme="majorBidi" w:hAnsiTheme="majorBidi" w:cstheme="majorBidi"/>
          <w:sz w:val="24"/>
          <w:szCs w:val="24"/>
        </w:rPr>
      </w:pPr>
      <w:r w:rsidRPr="006A2163">
        <w:rPr>
          <w:rFonts w:asciiTheme="majorBidi" w:hAnsiTheme="majorBidi" w:cstheme="majorBidi"/>
          <w:sz w:val="24"/>
          <w:szCs w:val="24"/>
        </w:rPr>
        <w:t>Preparing the Completion Report which will be based on the record maintained during work supervision phase. It will include the environmental completion report which will be submitted to MNPHI/PMU for compliance with initial recommendations.</w:t>
      </w:r>
    </w:p>
    <w:p w14:paraId="739A44EC" w14:textId="77777777" w:rsidR="005E0821" w:rsidRPr="006A2163" w:rsidRDefault="005E0821" w:rsidP="006A2163">
      <w:pPr>
        <w:numPr>
          <w:ilvl w:val="0"/>
          <w:numId w:val="8"/>
        </w:numPr>
        <w:tabs>
          <w:tab w:val="num" w:pos="360"/>
        </w:tabs>
        <w:autoSpaceDE w:val="0"/>
        <w:autoSpaceDN w:val="0"/>
        <w:adjustRightInd w:val="0"/>
        <w:spacing w:line="276" w:lineRule="auto"/>
        <w:ind w:left="360"/>
        <w:jc w:val="both"/>
        <w:rPr>
          <w:rFonts w:asciiTheme="majorBidi" w:hAnsiTheme="majorBidi" w:cstheme="majorBidi"/>
          <w:sz w:val="24"/>
          <w:szCs w:val="24"/>
        </w:rPr>
      </w:pPr>
      <w:r w:rsidRPr="006A2163">
        <w:rPr>
          <w:rFonts w:asciiTheme="majorBidi" w:hAnsiTheme="majorBidi" w:cstheme="majorBidi"/>
          <w:sz w:val="24"/>
          <w:szCs w:val="24"/>
        </w:rPr>
        <w:t>Implement Shop Inspection of Electromechanical Equipment: The Consultants will check the manufacturing of equipment and will attend tests of main items for acceptance as and when necessary. These tests concern mechanical tests and chemical analyses, routing tests and standard tests, dimensional checks and Non-destructive tests.</w:t>
      </w:r>
    </w:p>
    <w:p w14:paraId="0053134A" w14:textId="77777777" w:rsidR="005E0821" w:rsidRPr="006A2163" w:rsidRDefault="005E0821" w:rsidP="006A2163">
      <w:pPr>
        <w:numPr>
          <w:ilvl w:val="0"/>
          <w:numId w:val="8"/>
        </w:numPr>
        <w:tabs>
          <w:tab w:val="clear" w:pos="1080"/>
          <w:tab w:val="num" w:pos="360"/>
        </w:tabs>
        <w:autoSpaceDE w:val="0"/>
        <w:autoSpaceDN w:val="0"/>
        <w:adjustRightInd w:val="0"/>
        <w:spacing w:after="0" w:line="276" w:lineRule="auto"/>
        <w:ind w:left="360"/>
        <w:jc w:val="both"/>
        <w:rPr>
          <w:rFonts w:asciiTheme="majorBidi" w:hAnsiTheme="majorBidi" w:cstheme="majorBidi"/>
          <w:sz w:val="24"/>
          <w:szCs w:val="24"/>
        </w:rPr>
      </w:pPr>
      <w:r w:rsidRPr="006A2163">
        <w:rPr>
          <w:rFonts w:asciiTheme="majorBidi" w:hAnsiTheme="majorBidi" w:cstheme="majorBidi"/>
          <w:sz w:val="24"/>
          <w:szCs w:val="24"/>
        </w:rPr>
        <w:t xml:space="preserve">During construction stage the contractor will provide on-the-job training to the selected counterpart staff from the beginning of construction works. The consultant shall work with contractor to formulate a training curriculum and obtain approval from the client. The records of trainees should be kept and reported to the client. </w:t>
      </w:r>
    </w:p>
    <w:p w14:paraId="0E17B39C" w14:textId="77777777" w:rsidR="005E0821" w:rsidRPr="006A2163" w:rsidRDefault="005E0821" w:rsidP="006A2163">
      <w:pPr>
        <w:autoSpaceDE w:val="0"/>
        <w:autoSpaceDN w:val="0"/>
        <w:adjustRightInd w:val="0"/>
        <w:spacing w:after="0" w:line="276" w:lineRule="auto"/>
        <w:ind w:left="360"/>
        <w:jc w:val="both"/>
        <w:rPr>
          <w:rFonts w:asciiTheme="majorBidi" w:hAnsiTheme="majorBidi" w:cstheme="majorBidi"/>
          <w:sz w:val="24"/>
          <w:szCs w:val="24"/>
        </w:rPr>
      </w:pPr>
    </w:p>
    <w:p w14:paraId="3E522437" w14:textId="77777777" w:rsidR="005E0821" w:rsidRPr="006A2163" w:rsidRDefault="005E0821" w:rsidP="006A2163">
      <w:pPr>
        <w:numPr>
          <w:ilvl w:val="0"/>
          <w:numId w:val="8"/>
        </w:numPr>
        <w:tabs>
          <w:tab w:val="num" w:pos="360"/>
        </w:tabs>
        <w:autoSpaceDE w:val="0"/>
        <w:autoSpaceDN w:val="0"/>
        <w:adjustRightInd w:val="0"/>
        <w:spacing w:line="276" w:lineRule="auto"/>
        <w:ind w:left="360"/>
        <w:jc w:val="both"/>
        <w:rPr>
          <w:rFonts w:asciiTheme="majorBidi" w:hAnsiTheme="majorBidi" w:cstheme="majorBidi"/>
          <w:sz w:val="24"/>
          <w:szCs w:val="24"/>
        </w:rPr>
      </w:pPr>
      <w:r w:rsidRPr="006A2163">
        <w:rPr>
          <w:rFonts w:asciiTheme="majorBidi" w:hAnsiTheme="majorBidi" w:cstheme="majorBidi"/>
          <w:sz w:val="24"/>
          <w:szCs w:val="24"/>
        </w:rPr>
        <w:t>Review of ‘As-Built Drawings’. The Consultants will review and approve the ‘As-Built Drawings’ prepared by the Contractor.</w:t>
      </w:r>
    </w:p>
    <w:p w14:paraId="032027B4" w14:textId="2DAA8DED" w:rsidR="005E0821" w:rsidRPr="006A2163" w:rsidRDefault="005E0821" w:rsidP="006A2163">
      <w:pPr>
        <w:numPr>
          <w:ilvl w:val="0"/>
          <w:numId w:val="8"/>
        </w:numPr>
        <w:tabs>
          <w:tab w:val="num" w:pos="360"/>
        </w:tabs>
        <w:autoSpaceDE w:val="0"/>
        <w:autoSpaceDN w:val="0"/>
        <w:adjustRightInd w:val="0"/>
        <w:spacing w:line="276" w:lineRule="auto"/>
        <w:ind w:left="360"/>
        <w:jc w:val="both"/>
        <w:rPr>
          <w:rFonts w:asciiTheme="majorBidi" w:hAnsiTheme="majorBidi" w:cstheme="majorBidi"/>
          <w:sz w:val="24"/>
          <w:szCs w:val="24"/>
        </w:rPr>
      </w:pPr>
      <w:r w:rsidRPr="006A2163">
        <w:rPr>
          <w:rFonts w:asciiTheme="majorBidi" w:hAnsiTheme="majorBidi" w:cstheme="majorBidi"/>
          <w:sz w:val="24"/>
          <w:szCs w:val="24"/>
          <w:lang w:bidi="dv-MV"/>
        </w:rPr>
        <w:t>Review of Operation and Maintenance Manual: The consultant will review the operation and maintenance manual when prepared by the contractor.</w:t>
      </w:r>
      <w:r w:rsidRPr="006A2163">
        <w:rPr>
          <w:rFonts w:asciiTheme="majorBidi" w:hAnsiTheme="majorBidi" w:cstheme="majorBidi"/>
          <w:sz w:val="24"/>
          <w:szCs w:val="24"/>
        </w:rPr>
        <w:t xml:space="preserve"> </w:t>
      </w:r>
    </w:p>
    <w:p w14:paraId="039FE475" w14:textId="77777777" w:rsidR="005E0821" w:rsidRPr="006A2163" w:rsidRDefault="005E0821" w:rsidP="006A2163">
      <w:pPr>
        <w:autoSpaceDE w:val="0"/>
        <w:autoSpaceDN w:val="0"/>
        <w:adjustRightInd w:val="0"/>
        <w:spacing w:line="276" w:lineRule="auto"/>
        <w:jc w:val="both"/>
        <w:rPr>
          <w:rFonts w:asciiTheme="majorBidi" w:hAnsiTheme="majorBidi" w:cstheme="majorBidi"/>
          <w:b/>
          <w:bCs/>
          <w:i/>
          <w:iCs/>
          <w:sz w:val="24"/>
          <w:szCs w:val="24"/>
        </w:rPr>
      </w:pPr>
      <w:r w:rsidRPr="006A2163">
        <w:rPr>
          <w:rFonts w:asciiTheme="majorBidi" w:hAnsiTheme="majorBidi" w:cstheme="majorBidi"/>
          <w:b/>
          <w:bCs/>
          <w:i/>
          <w:iCs/>
          <w:sz w:val="24"/>
          <w:szCs w:val="24"/>
        </w:rPr>
        <w:t>Defects Liability Period of Contractors</w:t>
      </w:r>
    </w:p>
    <w:p w14:paraId="280C1B99" w14:textId="77777777" w:rsidR="005E0821" w:rsidRPr="006A2163" w:rsidRDefault="005E0821" w:rsidP="006A2163">
      <w:pPr>
        <w:autoSpaceDE w:val="0"/>
        <w:autoSpaceDN w:val="0"/>
        <w:adjustRightInd w:val="0"/>
        <w:spacing w:line="276" w:lineRule="auto"/>
        <w:jc w:val="both"/>
        <w:rPr>
          <w:rFonts w:asciiTheme="majorBidi" w:hAnsiTheme="majorBidi" w:cstheme="majorBidi"/>
          <w:b/>
          <w:bCs/>
          <w:i/>
          <w:iCs/>
          <w:sz w:val="24"/>
          <w:szCs w:val="24"/>
        </w:rPr>
      </w:pPr>
    </w:p>
    <w:p w14:paraId="738B84CD" w14:textId="77777777" w:rsidR="005E0821" w:rsidRPr="006A2163" w:rsidRDefault="005E0821" w:rsidP="006A2163">
      <w:pPr>
        <w:numPr>
          <w:ilvl w:val="0"/>
          <w:numId w:val="8"/>
        </w:numPr>
        <w:tabs>
          <w:tab w:val="clear" w:pos="1080"/>
          <w:tab w:val="num" w:pos="360"/>
        </w:tabs>
        <w:autoSpaceDE w:val="0"/>
        <w:autoSpaceDN w:val="0"/>
        <w:adjustRightInd w:val="0"/>
        <w:spacing w:after="0" w:line="276" w:lineRule="auto"/>
        <w:ind w:left="360"/>
        <w:jc w:val="both"/>
        <w:rPr>
          <w:rFonts w:asciiTheme="majorBidi" w:hAnsiTheme="majorBidi" w:cstheme="majorBidi"/>
          <w:sz w:val="24"/>
          <w:szCs w:val="24"/>
        </w:rPr>
      </w:pPr>
      <w:r w:rsidRPr="006A2163">
        <w:rPr>
          <w:rFonts w:asciiTheme="majorBidi" w:hAnsiTheme="majorBidi" w:cstheme="majorBidi"/>
          <w:sz w:val="24"/>
          <w:szCs w:val="24"/>
        </w:rPr>
        <w:t xml:space="preserve">The Consultant will carry out quarterly inspections during the one-year defects liability period and instruct accordingly the contractors with regard to outstanding works and defects. After this period and satisfactory inspections, the Performance Certificate will be issued. </w:t>
      </w:r>
    </w:p>
    <w:p w14:paraId="3C698563" w14:textId="77777777" w:rsidR="006A2163" w:rsidRPr="006A2163" w:rsidRDefault="006A2163" w:rsidP="006A2163">
      <w:pPr>
        <w:autoSpaceDE w:val="0"/>
        <w:autoSpaceDN w:val="0"/>
        <w:adjustRightInd w:val="0"/>
        <w:spacing w:line="276" w:lineRule="auto"/>
        <w:jc w:val="both"/>
        <w:rPr>
          <w:rFonts w:asciiTheme="majorBidi" w:hAnsiTheme="majorBidi" w:cstheme="majorBidi"/>
          <w:sz w:val="24"/>
          <w:szCs w:val="24"/>
        </w:rPr>
      </w:pPr>
    </w:p>
    <w:p w14:paraId="53628134" w14:textId="07553D09" w:rsidR="005E0821" w:rsidRPr="006A2163" w:rsidRDefault="005E0821" w:rsidP="006A2163">
      <w:pPr>
        <w:pStyle w:val="Heading1"/>
        <w:numPr>
          <w:ilvl w:val="1"/>
          <w:numId w:val="11"/>
        </w:numPr>
        <w:spacing w:before="480" w:line="276" w:lineRule="auto"/>
        <w:rPr>
          <w:rFonts w:asciiTheme="majorBidi" w:hAnsiTheme="majorBidi"/>
          <w:sz w:val="24"/>
          <w:szCs w:val="24"/>
        </w:rPr>
      </w:pPr>
      <w:r w:rsidRPr="006A2163">
        <w:rPr>
          <w:rFonts w:asciiTheme="majorBidi" w:hAnsiTheme="majorBidi"/>
          <w:sz w:val="24"/>
          <w:szCs w:val="24"/>
        </w:rPr>
        <w:lastRenderedPageBreak/>
        <w:t>PROJECT TEAM &amp; INDICATIVE STAFFING REQUIREMENTS</w:t>
      </w:r>
    </w:p>
    <w:p w14:paraId="6C132602" w14:textId="77777777" w:rsidR="006A2163" w:rsidRPr="006A2163" w:rsidRDefault="006A2163" w:rsidP="006A2163">
      <w:pPr>
        <w:spacing w:line="276" w:lineRule="auto"/>
        <w:rPr>
          <w:rFonts w:asciiTheme="majorBidi" w:hAnsiTheme="majorBidi" w:cstheme="majorBidi"/>
          <w:sz w:val="24"/>
          <w:szCs w:val="24"/>
        </w:rPr>
      </w:pPr>
    </w:p>
    <w:p w14:paraId="75B6B085" w14:textId="35A60D38" w:rsidR="005E0821" w:rsidRPr="006A2163" w:rsidRDefault="006A2163" w:rsidP="006A2163">
      <w:pPr>
        <w:spacing w:line="276" w:lineRule="auto"/>
        <w:jc w:val="both"/>
        <w:rPr>
          <w:rFonts w:asciiTheme="majorBidi" w:hAnsiTheme="majorBidi" w:cstheme="majorBidi"/>
          <w:b/>
          <w:bCs/>
          <w:sz w:val="24"/>
          <w:szCs w:val="24"/>
        </w:rPr>
      </w:pPr>
      <w:r w:rsidRPr="006A2163">
        <w:rPr>
          <w:rFonts w:asciiTheme="majorBidi" w:hAnsiTheme="majorBidi" w:cstheme="majorBidi"/>
          <w:b/>
          <w:bCs/>
          <w:sz w:val="24"/>
          <w:szCs w:val="24"/>
        </w:rPr>
        <w:t>4.</w:t>
      </w:r>
      <w:r w:rsidR="005E0821" w:rsidRPr="006A2163">
        <w:rPr>
          <w:rFonts w:asciiTheme="majorBidi" w:hAnsiTheme="majorBidi" w:cstheme="majorBidi"/>
          <w:b/>
          <w:bCs/>
          <w:sz w:val="24"/>
          <w:szCs w:val="24"/>
        </w:rPr>
        <w:t>5.1 Key Staffs</w:t>
      </w:r>
    </w:p>
    <w:tbl>
      <w:tblPr>
        <w:tblW w:w="51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
        <w:gridCol w:w="1968"/>
        <w:gridCol w:w="2547"/>
        <w:gridCol w:w="1465"/>
        <w:gridCol w:w="3014"/>
      </w:tblGrid>
      <w:tr w:rsidR="005E0821" w:rsidRPr="006A2163" w14:paraId="686D9641" w14:textId="77777777" w:rsidTr="006A2163">
        <w:trPr>
          <w:trHeight w:val="418"/>
          <w:jc w:val="center"/>
        </w:trPr>
        <w:tc>
          <w:tcPr>
            <w:tcW w:w="169" w:type="pct"/>
            <w:tcBorders>
              <w:right w:val="single" w:sz="4" w:space="0" w:color="auto"/>
            </w:tcBorders>
            <w:shd w:val="clear" w:color="auto" w:fill="auto"/>
            <w:noWrap/>
            <w:vAlign w:val="center"/>
          </w:tcPr>
          <w:p w14:paraId="7C9EDF31" w14:textId="77777777" w:rsidR="005E0821" w:rsidRPr="006A2163" w:rsidRDefault="005E0821" w:rsidP="006A2163">
            <w:pPr>
              <w:spacing w:line="276" w:lineRule="auto"/>
              <w:jc w:val="center"/>
              <w:rPr>
                <w:rFonts w:asciiTheme="majorBidi" w:hAnsiTheme="majorBidi" w:cstheme="majorBidi"/>
                <w:bCs/>
                <w:color w:val="000000"/>
                <w:sz w:val="24"/>
                <w:szCs w:val="24"/>
                <w:lang w:eastAsia="en-AU"/>
              </w:rPr>
            </w:pPr>
            <w:r w:rsidRPr="006A2163">
              <w:rPr>
                <w:rFonts w:asciiTheme="majorBidi" w:hAnsiTheme="majorBidi" w:cstheme="majorBidi"/>
                <w:bCs/>
                <w:color w:val="000000"/>
                <w:sz w:val="24"/>
                <w:szCs w:val="24"/>
                <w:lang w:eastAsia="en-AU"/>
              </w:rPr>
              <w:t>#</w:t>
            </w:r>
          </w:p>
        </w:tc>
        <w:tc>
          <w:tcPr>
            <w:tcW w:w="1057" w:type="pct"/>
            <w:tcBorders>
              <w:left w:val="single" w:sz="4" w:space="0" w:color="auto"/>
            </w:tcBorders>
            <w:shd w:val="clear" w:color="auto" w:fill="auto"/>
            <w:vAlign w:val="center"/>
          </w:tcPr>
          <w:p w14:paraId="75E544D2" w14:textId="77777777" w:rsidR="005E0821" w:rsidRPr="006A2163" w:rsidRDefault="005E0821" w:rsidP="006A2163">
            <w:pPr>
              <w:spacing w:line="276" w:lineRule="auto"/>
              <w:ind w:left="45"/>
              <w:jc w:val="center"/>
              <w:rPr>
                <w:rFonts w:asciiTheme="majorBidi" w:hAnsiTheme="majorBidi" w:cstheme="majorBidi"/>
                <w:b/>
                <w:color w:val="000000"/>
                <w:sz w:val="24"/>
                <w:szCs w:val="24"/>
                <w:lang w:eastAsia="en-AU"/>
              </w:rPr>
            </w:pPr>
            <w:r w:rsidRPr="006A2163">
              <w:rPr>
                <w:rFonts w:asciiTheme="majorBidi" w:hAnsiTheme="majorBidi" w:cstheme="majorBidi"/>
                <w:b/>
                <w:color w:val="000000"/>
                <w:sz w:val="24"/>
                <w:szCs w:val="24"/>
                <w:lang w:eastAsia="en-AU"/>
              </w:rPr>
              <w:t>Post</w:t>
            </w:r>
          </w:p>
        </w:tc>
        <w:tc>
          <w:tcPr>
            <w:tcW w:w="1368" w:type="pct"/>
          </w:tcPr>
          <w:p w14:paraId="778E2D63" w14:textId="77777777" w:rsidR="005E0821" w:rsidRPr="006A2163" w:rsidRDefault="005E0821" w:rsidP="006A2163">
            <w:pPr>
              <w:spacing w:line="276" w:lineRule="auto"/>
              <w:ind w:left="-108"/>
              <w:jc w:val="center"/>
              <w:rPr>
                <w:rFonts w:asciiTheme="majorBidi" w:hAnsiTheme="majorBidi" w:cstheme="majorBidi"/>
                <w:b/>
                <w:color w:val="000000"/>
                <w:sz w:val="24"/>
                <w:szCs w:val="24"/>
                <w:lang w:eastAsia="en-AU"/>
              </w:rPr>
            </w:pPr>
            <w:r w:rsidRPr="006A2163">
              <w:rPr>
                <w:rFonts w:asciiTheme="majorBidi" w:hAnsiTheme="majorBidi" w:cstheme="majorBidi"/>
                <w:b/>
                <w:color w:val="000000"/>
                <w:sz w:val="24"/>
                <w:szCs w:val="24"/>
                <w:lang w:eastAsia="en-AU"/>
              </w:rPr>
              <w:t>Qualification</w:t>
            </w:r>
          </w:p>
        </w:tc>
        <w:tc>
          <w:tcPr>
            <w:tcW w:w="787" w:type="pct"/>
          </w:tcPr>
          <w:p w14:paraId="24702DF8" w14:textId="77777777" w:rsidR="005E0821" w:rsidRPr="006A2163" w:rsidRDefault="005E0821" w:rsidP="006A2163">
            <w:pPr>
              <w:spacing w:line="276" w:lineRule="auto"/>
              <w:ind w:left="-108"/>
              <w:jc w:val="center"/>
              <w:rPr>
                <w:rFonts w:asciiTheme="majorBidi" w:hAnsiTheme="majorBidi" w:cstheme="majorBidi"/>
                <w:b/>
                <w:color w:val="000000"/>
                <w:sz w:val="24"/>
                <w:szCs w:val="24"/>
                <w:lang w:eastAsia="en-AU"/>
              </w:rPr>
            </w:pPr>
            <w:r w:rsidRPr="006A2163">
              <w:rPr>
                <w:rFonts w:asciiTheme="majorBidi" w:hAnsiTheme="majorBidi" w:cstheme="majorBidi"/>
                <w:b/>
                <w:color w:val="000000"/>
                <w:sz w:val="24"/>
                <w:szCs w:val="24"/>
                <w:lang w:eastAsia="en-AU"/>
              </w:rPr>
              <w:t>Professional Experience</w:t>
            </w:r>
          </w:p>
        </w:tc>
        <w:tc>
          <w:tcPr>
            <w:tcW w:w="1619" w:type="pct"/>
          </w:tcPr>
          <w:p w14:paraId="7EA0586F" w14:textId="77777777" w:rsidR="005E0821" w:rsidRPr="006A2163" w:rsidRDefault="005E0821" w:rsidP="006A2163">
            <w:pPr>
              <w:spacing w:line="276" w:lineRule="auto"/>
              <w:ind w:left="-108"/>
              <w:jc w:val="center"/>
              <w:rPr>
                <w:rFonts w:asciiTheme="majorBidi" w:hAnsiTheme="majorBidi" w:cstheme="majorBidi"/>
                <w:b/>
                <w:color w:val="000000"/>
                <w:sz w:val="24"/>
                <w:szCs w:val="24"/>
                <w:lang w:eastAsia="en-AU"/>
              </w:rPr>
            </w:pPr>
            <w:r w:rsidRPr="006A2163">
              <w:rPr>
                <w:rFonts w:asciiTheme="majorBidi" w:hAnsiTheme="majorBidi" w:cstheme="majorBidi"/>
                <w:b/>
                <w:color w:val="000000"/>
                <w:sz w:val="24"/>
                <w:szCs w:val="24"/>
                <w:lang w:eastAsia="en-AU"/>
              </w:rPr>
              <w:t>Specific Experience</w:t>
            </w:r>
          </w:p>
        </w:tc>
      </w:tr>
      <w:tr w:rsidR="005E0821" w:rsidRPr="006A2163" w14:paraId="405D64FE" w14:textId="77777777" w:rsidTr="00E8796D">
        <w:trPr>
          <w:trHeight w:val="418"/>
          <w:jc w:val="center"/>
        </w:trPr>
        <w:tc>
          <w:tcPr>
            <w:tcW w:w="169" w:type="pct"/>
            <w:tcBorders>
              <w:right w:val="single" w:sz="4" w:space="0" w:color="auto"/>
            </w:tcBorders>
            <w:shd w:val="clear" w:color="auto" w:fill="auto"/>
            <w:noWrap/>
          </w:tcPr>
          <w:p w14:paraId="4F2A263C" w14:textId="77777777" w:rsidR="005E0821" w:rsidRPr="006A2163" w:rsidRDefault="005E0821" w:rsidP="006A2163">
            <w:pPr>
              <w:spacing w:line="276" w:lineRule="auto"/>
              <w:contextualSpacing/>
              <w:jc w:val="both"/>
              <w:rPr>
                <w:rFonts w:asciiTheme="majorBidi" w:hAnsiTheme="majorBidi" w:cstheme="majorBidi"/>
                <w:bCs/>
                <w:sz w:val="24"/>
                <w:szCs w:val="24"/>
              </w:rPr>
            </w:pPr>
            <w:r w:rsidRPr="006A2163">
              <w:rPr>
                <w:rFonts w:asciiTheme="majorBidi" w:hAnsiTheme="majorBidi" w:cstheme="majorBidi"/>
                <w:bCs/>
                <w:sz w:val="24"/>
                <w:szCs w:val="24"/>
              </w:rPr>
              <w:t>1</w:t>
            </w:r>
          </w:p>
        </w:tc>
        <w:tc>
          <w:tcPr>
            <w:tcW w:w="1057" w:type="pct"/>
            <w:tcBorders>
              <w:left w:val="single" w:sz="4" w:space="0" w:color="auto"/>
            </w:tcBorders>
            <w:shd w:val="clear" w:color="auto" w:fill="auto"/>
          </w:tcPr>
          <w:p w14:paraId="1F09B7D9" w14:textId="77777777" w:rsidR="005E0821" w:rsidRPr="006A2163" w:rsidRDefault="005E0821" w:rsidP="006A2163">
            <w:pPr>
              <w:spacing w:line="276" w:lineRule="auto"/>
              <w:contextualSpacing/>
              <w:rPr>
                <w:rFonts w:asciiTheme="majorBidi" w:hAnsiTheme="majorBidi" w:cstheme="majorBidi"/>
                <w:sz w:val="24"/>
                <w:szCs w:val="24"/>
              </w:rPr>
            </w:pPr>
            <w:r w:rsidRPr="006A2163">
              <w:rPr>
                <w:rFonts w:asciiTheme="majorBidi" w:hAnsiTheme="majorBidi" w:cstheme="majorBidi"/>
                <w:sz w:val="24"/>
                <w:szCs w:val="24"/>
              </w:rPr>
              <w:t>Project Manager</w:t>
            </w:r>
          </w:p>
          <w:p w14:paraId="52DEB076" w14:textId="77777777" w:rsidR="005E0821" w:rsidRPr="006A2163" w:rsidRDefault="005E0821" w:rsidP="006A2163">
            <w:pPr>
              <w:spacing w:line="276" w:lineRule="auto"/>
              <w:contextualSpacing/>
              <w:jc w:val="both"/>
              <w:rPr>
                <w:rFonts w:asciiTheme="majorBidi" w:hAnsiTheme="majorBidi" w:cstheme="majorBidi"/>
                <w:sz w:val="24"/>
                <w:szCs w:val="24"/>
              </w:rPr>
            </w:pPr>
            <w:r w:rsidRPr="006A2163">
              <w:rPr>
                <w:rFonts w:asciiTheme="majorBidi" w:hAnsiTheme="majorBidi" w:cstheme="majorBidi"/>
                <w:sz w:val="24"/>
                <w:szCs w:val="24"/>
              </w:rPr>
              <w:t>(Team leader)</w:t>
            </w:r>
          </w:p>
        </w:tc>
        <w:tc>
          <w:tcPr>
            <w:tcW w:w="1368" w:type="pct"/>
          </w:tcPr>
          <w:p w14:paraId="44247449" w14:textId="77777777" w:rsidR="005E0821" w:rsidRPr="006A2163" w:rsidRDefault="005E0821" w:rsidP="006A2163">
            <w:pPr>
              <w:spacing w:line="276" w:lineRule="auto"/>
              <w:ind w:left="-108"/>
              <w:rPr>
                <w:rFonts w:asciiTheme="majorBidi" w:hAnsiTheme="majorBidi" w:cstheme="majorBidi"/>
                <w:sz w:val="24"/>
                <w:szCs w:val="24"/>
              </w:rPr>
            </w:pPr>
            <w:r w:rsidRPr="006A2163">
              <w:rPr>
                <w:rFonts w:asciiTheme="majorBidi" w:hAnsiTheme="majorBidi" w:cstheme="majorBidi"/>
                <w:sz w:val="24"/>
                <w:szCs w:val="24"/>
              </w:rPr>
              <w:t>Minimum Bachelor’s Degree in Civil/Environmental Engineering, Project management or related field.</w:t>
            </w:r>
          </w:p>
        </w:tc>
        <w:tc>
          <w:tcPr>
            <w:tcW w:w="787" w:type="pct"/>
          </w:tcPr>
          <w:p w14:paraId="458DF10E" w14:textId="77777777" w:rsidR="005E0821" w:rsidRPr="006A2163" w:rsidRDefault="005E0821" w:rsidP="006A2163">
            <w:pPr>
              <w:spacing w:line="276" w:lineRule="auto"/>
              <w:ind w:left="-108"/>
              <w:rPr>
                <w:rFonts w:asciiTheme="majorBidi" w:hAnsiTheme="majorBidi" w:cstheme="majorBidi"/>
                <w:sz w:val="24"/>
                <w:szCs w:val="24"/>
              </w:rPr>
            </w:pPr>
            <w:r w:rsidRPr="006A2163">
              <w:rPr>
                <w:rFonts w:asciiTheme="majorBidi" w:hAnsiTheme="majorBidi" w:cstheme="majorBidi"/>
                <w:sz w:val="24"/>
                <w:szCs w:val="24"/>
              </w:rPr>
              <w:t>7 years</w:t>
            </w:r>
          </w:p>
        </w:tc>
        <w:tc>
          <w:tcPr>
            <w:tcW w:w="1619" w:type="pct"/>
          </w:tcPr>
          <w:p w14:paraId="5FC9832C" w14:textId="0BB5D22C" w:rsidR="005E0821" w:rsidRPr="006A2163" w:rsidRDefault="005E0821" w:rsidP="006A2163">
            <w:pPr>
              <w:spacing w:line="276" w:lineRule="auto"/>
              <w:ind w:left="-108"/>
              <w:rPr>
                <w:rFonts w:asciiTheme="majorBidi" w:hAnsiTheme="majorBidi" w:cstheme="majorBidi"/>
                <w:sz w:val="24"/>
                <w:szCs w:val="24"/>
              </w:rPr>
            </w:pPr>
            <w:r w:rsidRPr="006A2163">
              <w:rPr>
                <w:rFonts w:asciiTheme="majorBidi" w:hAnsiTheme="majorBidi" w:cstheme="majorBidi"/>
                <w:sz w:val="24"/>
                <w:szCs w:val="24"/>
              </w:rPr>
              <w:t>At least 07 years’ experience in Contract Administration and Project Management of Construction projects with substantial supervisory and management responsibility.</w:t>
            </w:r>
          </w:p>
          <w:p w14:paraId="0C3C14F7" w14:textId="284F77DB" w:rsidR="005E0821" w:rsidRPr="006A2163" w:rsidRDefault="005E0821" w:rsidP="006A2163">
            <w:pPr>
              <w:spacing w:line="276" w:lineRule="auto"/>
              <w:ind w:left="-108"/>
              <w:rPr>
                <w:rFonts w:asciiTheme="majorBidi" w:hAnsiTheme="majorBidi" w:cstheme="majorBidi"/>
                <w:sz w:val="24"/>
                <w:szCs w:val="24"/>
              </w:rPr>
            </w:pPr>
            <w:r w:rsidRPr="006A2163">
              <w:rPr>
                <w:rFonts w:asciiTheme="majorBidi" w:hAnsiTheme="majorBidi" w:cstheme="majorBidi"/>
                <w:sz w:val="24"/>
                <w:szCs w:val="24"/>
              </w:rPr>
              <w:t>Experience Managing water and Sewerage Infrastructure projects will be an added advantage</w:t>
            </w:r>
          </w:p>
          <w:p w14:paraId="77FD02B2" w14:textId="77777777" w:rsidR="005E0821" w:rsidRPr="006A2163" w:rsidRDefault="005E0821" w:rsidP="006A2163">
            <w:pPr>
              <w:spacing w:line="276" w:lineRule="auto"/>
              <w:ind w:left="-108"/>
              <w:rPr>
                <w:rFonts w:asciiTheme="majorBidi" w:hAnsiTheme="majorBidi" w:cstheme="majorBidi"/>
                <w:sz w:val="24"/>
                <w:szCs w:val="24"/>
              </w:rPr>
            </w:pPr>
            <w:r w:rsidRPr="006A2163">
              <w:rPr>
                <w:rFonts w:asciiTheme="majorBidi" w:hAnsiTheme="majorBidi" w:cstheme="majorBidi"/>
                <w:sz w:val="24"/>
                <w:szCs w:val="24"/>
              </w:rPr>
              <w:t>Professional qualification /training in Construction law/Claim Management will be an added advantage.</w:t>
            </w:r>
          </w:p>
        </w:tc>
      </w:tr>
      <w:tr w:rsidR="005E0821" w:rsidRPr="006A2163" w14:paraId="12F9BCDA" w14:textId="77777777" w:rsidTr="00E8796D">
        <w:trPr>
          <w:trHeight w:val="418"/>
          <w:jc w:val="center"/>
        </w:trPr>
        <w:tc>
          <w:tcPr>
            <w:tcW w:w="169" w:type="pct"/>
            <w:tcBorders>
              <w:right w:val="single" w:sz="4" w:space="0" w:color="auto"/>
            </w:tcBorders>
            <w:shd w:val="clear" w:color="auto" w:fill="auto"/>
            <w:noWrap/>
          </w:tcPr>
          <w:p w14:paraId="59F847B4" w14:textId="77777777" w:rsidR="005E0821" w:rsidRPr="006A2163" w:rsidRDefault="005E0821" w:rsidP="006A2163">
            <w:pPr>
              <w:spacing w:line="276" w:lineRule="auto"/>
              <w:contextualSpacing/>
              <w:jc w:val="both"/>
              <w:rPr>
                <w:rFonts w:asciiTheme="majorBidi" w:hAnsiTheme="majorBidi" w:cstheme="majorBidi"/>
                <w:bCs/>
                <w:sz w:val="24"/>
                <w:szCs w:val="24"/>
              </w:rPr>
            </w:pPr>
            <w:r w:rsidRPr="006A2163">
              <w:rPr>
                <w:rFonts w:asciiTheme="majorBidi" w:hAnsiTheme="majorBidi" w:cstheme="majorBidi"/>
                <w:bCs/>
                <w:sz w:val="24"/>
                <w:szCs w:val="24"/>
              </w:rPr>
              <w:t>2</w:t>
            </w:r>
          </w:p>
        </w:tc>
        <w:tc>
          <w:tcPr>
            <w:tcW w:w="1057" w:type="pct"/>
            <w:tcBorders>
              <w:left w:val="single" w:sz="4" w:space="0" w:color="auto"/>
            </w:tcBorders>
            <w:shd w:val="clear" w:color="auto" w:fill="auto"/>
          </w:tcPr>
          <w:p w14:paraId="24E39FA8" w14:textId="77777777" w:rsidR="005E0821" w:rsidRPr="006A2163" w:rsidRDefault="005E0821" w:rsidP="006A2163">
            <w:pPr>
              <w:spacing w:line="276" w:lineRule="auto"/>
              <w:ind w:left="45"/>
              <w:contextualSpacing/>
              <w:rPr>
                <w:rFonts w:asciiTheme="majorBidi" w:hAnsiTheme="majorBidi" w:cstheme="majorBidi"/>
                <w:sz w:val="24"/>
                <w:szCs w:val="24"/>
              </w:rPr>
            </w:pPr>
            <w:r w:rsidRPr="006A2163">
              <w:rPr>
                <w:rFonts w:asciiTheme="majorBidi" w:hAnsiTheme="majorBidi" w:cstheme="majorBidi"/>
                <w:sz w:val="24"/>
                <w:szCs w:val="24"/>
              </w:rPr>
              <w:t xml:space="preserve">Sewerage/Water Engineer </w:t>
            </w:r>
          </w:p>
          <w:p w14:paraId="4B70ACA6" w14:textId="77777777" w:rsidR="005E0821" w:rsidRPr="006A2163" w:rsidRDefault="005E0821" w:rsidP="006A2163">
            <w:pPr>
              <w:spacing w:line="276" w:lineRule="auto"/>
              <w:ind w:left="45"/>
              <w:contextualSpacing/>
              <w:rPr>
                <w:rFonts w:asciiTheme="majorBidi" w:hAnsiTheme="majorBidi" w:cstheme="majorBidi"/>
                <w:sz w:val="24"/>
                <w:szCs w:val="24"/>
              </w:rPr>
            </w:pPr>
          </w:p>
        </w:tc>
        <w:tc>
          <w:tcPr>
            <w:tcW w:w="1368" w:type="pct"/>
          </w:tcPr>
          <w:p w14:paraId="3C9C341F" w14:textId="03D58F02" w:rsidR="005E0821" w:rsidRPr="006A2163" w:rsidRDefault="005E0821" w:rsidP="006A2163">
            <w:pPr>
              <w:spacing w:line="276" w:lineRule="auto"/>
              <w:ind w:left="-108"/>
              <w:rPr>
                <w:rFonts w:asciiTheme="majorBidi" w:hAnsiTheme="majorBidi" w:cstheme="majorBidi"/>
                <w:sz w:val="24"/>
                <w:szCs w:val="24"/>
              </w:rPr>
            </w:pPr>
            <w:r w:rsidRPr="006A2163">
              <w:rPr>
                <w:rFonts w:asciiTheme="majorBidi" w:hAnsiTheme="majorBidi" w:cstheme="majorBidi"/>
                <w:sz w:val="24"/>
                <w:szCs w:val="24"/>
              </w:rPr>
              <w:t xml:space="preserve">Minimum </w:t>
            </w:r>
            <w:r w:rsidR="001B4CA5" w:rsidRPr="006A2163">
              <w:rPr>
                <w:rFonts w:asciiTheme="majorBidi" w:hAnsiTheme="majorBidi" w:cstheme="majorBidi"/>
                <w:sz w:val="24"/>
                <w:szCs w:val="24"/>
              </w:rPr>
              <w:t>Bachelor’s</w:t>
            </w:r>
            <w:r w:rsidRPr="006A2163">
              <w:rPr>
                <w:rFonts w:asciiTheme="majorBidi" w:hAnsiTheme="majorBidi" w:cstheme="majorBidi"/>
                <w:sz w:val="24"/>
                <w:szCs w:val="24"/>
              </w:rPr>
              <w:t xml:space="preserve"> Degree in Civil/Environmental Engineering.</w:t>
            </w:r>
          </w:p>
        </w:tc>
        <w:tc>
          <w:tcPr>
            <w:tcW w:w="787" w:type="pct"/>
          </w:tcPr>
          <w:p w14:paraId="4F885E9B" w14:textId="77777777" w:rsidR="005E0821" w:rsidRPr="006A2163" w:rsidRDefault="005E0821" w:rsidP="006A2163">
            <w:pPr>
              <w:spacing w:line="276" w:lineRule="auto"/>
              <w:ind w:left="-108"/>
              <w:jc w:val="center"/>
              <w:rPr>
                <w:rFonts w:asciiTheme="majorBidi" w:hAnsiTheme="majorBidi" w:cstheme="majorBidi"/>
                <w:sz w:val="24"/>
                <w:szCs w:val="24"/>
              </w:rPr>
            </w:pPr>
            <w:r w:rsidRPr="006A2163">
              <w:rPr>
                <w:rFonts w:asciiTheme="majorBidi" w:hAnsiTheme="majorBidi" w:cstheme="majorBidi"/>
                <w:sz w:val="24"/>
                <w:szCs w:val="24"/>
              </w:rPr>
              <w:t>5 years</w:t>
            </w:r>
          </w:p>
        </w:tc>
        <w:tc>
          <w:tcPr>
            <w:tcW w:w="1619" w:type="pct"/>
          </w:tcPr>
          <w:p w14:paraId="3DA235E1" w14:textId="77777777" w:rsidR="005E0821" w:rsidRPr="006A2163" w:rsidRDefault="005E0821" w:rsidP="006A2163">
            <w:pPr>
              <w:spacing w:line="276" w:lineRule="auto"/>
              <w:ind w:left="-104"/>
              <w:rPr>
                <w:rFonts w:asciiTheme="majorBidi" w:hAnsiTheme="majorBidi" w:cstheme="majorBidi"/>
                <w:sz w:val="24"/>
                <w:szCs w:val="24"/>
              </w:rPr>
            </w:pPr>
            <w:r w:rsidRPr="006A2163">
              <w:rPr>
                <w:rFonts w:asciiTheme="majorBidi" w:hAnsiTheme="majorBidi" w:cstheme="majorBidi"/>
                <w:sz w:val="24"/>
                <w:szCs w:val="24"/>
              </w:rPr>
              <w:t xml:space="preserve">At least 05 years’ experience in designing water and/or sewerage infrastructure projects. </w:t>
            </w:r>
          </w:p>
        </w:tc>
      </w:tr>
      <w:tr w:rsidR="005E0821" w:rsidRPr="006A2163" w14:paraId="2F0CC222" w14:textId="77777777" w:rsidTr="00E8796D">
        <w:trPr>
          <w:trHeight w:val="418"/>
          <w:jc w:val="center"/>
        </w:trPr>
        <w:tc>
          <w:tcPr>
            <w:tcW w:w="169" w:type="pct"/>
            <w:tcBorders>
              <w:right w:val="single" w:sz="4" w:space="0" w:color="auto"/>
            </w:tcBorders>
            <w:shd w:val="clear" w:color="auto" w:fill="auto"/>
            <w:noWrap/>
          </w:tcPr>
          <w:p w14:paraId="11CEAEF2" w14:textId="77777777" w:rsidR="005E0821" w:rsidRPr="006A2163" w:rsidRDefault="005E0821" w:rsidP="006A2163">
            <w:pPr>
              <w:spacing w:line="276" w:lineRule="auto"/>
              <w:contextualSpacing/>
              <w:jc w:val="both"/>
              <w:rPr>
                <w:rFonts w:asciiTheme="majorBidi" w:hAnsiTheme="majorBidi" w:cstheme="majorBidi"/>
                <w:bCs/>
                <w:sz w:val="24"/>
                <w:szCs w:val="24"/>
              </w:rPr>
            </w:pPr>
            <w:r w:rsidRPr="006A2163">
              <w:rPr>
                <w:rFonts w:asciiTheme="majorBidi" w:hAnsiTheme="majorBidi" w:cstheme="majorBidi"/>
                <w:bCs/>
                <w:sz w:val="24"/>
                <w:szCs w:val="24"/>
              </w:rPr>
              <w:t>3</w:t>
            </w:r>
          </w:p>
        </w:tc>
        <w:tc>
          <w:tcPr>
            <w:tcW w:w="1057" w:type="pct"/>
            <w:tcBorders>
              <w:left w:val="single" w:sz="4" w:space="0" w:color="auto"/>
            </w:tcBorders>
            <w:shd w:val="clear" w:color="auto" w:fill="auto"/>
          </w:tcPr>
          <w:p w14:paraId="411A32C9" w14:textId="77777777" w:rsidR="005E0821" w:rsidRPr="006A2163" w:rsidRDefault="005E0821" w:rsidP="006A2163">
            <w:pPr>
              <w:spacing w:line="276" w:lineRule="auto"/>
              <w:ind w:left="45"/>
              <w:contextualSpacing/>
              <w:rPr>
                <w:rFonts w:asciiTheme="majorBidi" w:hAnsiTheme="majorBidi" w:cstheme="majorBidi"/>
                <w:sz w:val="24"/>
                <w:szCs w:val="24"/>
              </w:rPr>
            </w:pPr>
            <w:r w:rsidRPr="006A2163">
              <w:rPr>
                <w:rFonts w:asciiTheme="majorBidi" w:hAnsiTheme="majorBidi" w:cstheme="majorBidi"/>
                <w:sz w:val="24"/>
                <w:szCs w:val="24"/>
              </w:rPr>
              <w:t xml:space="preserve">Project Engineer </w:t>
            </w:r>
          </w:p>
        </w:tc>
        <w:tc>
          <w:tcPr>
            <w:tcW w:w="1368" w:type="pct"/>
          </w:tcPr>
          <w:p w14:paraId="251B1DB1" w14:textId="37913BC1" w:rsidR="005E0821" w:rsidRPr="006A2163" w:rsidRDefault="005E0821" w:rsidP="006A2163">
            <w:pPr>
              <w:spacing w:line="276" w:lineRule="auto"/>
              <w:ind w:left="-108"/>
              <w:rPr>
                <w:rFonts w:asciiTheme="majorBidi" w:hAnsiTheme="majorBidi" w:cstheme="majorBidi"/>
                <w:sz w:val="24"/>
                <w:szCs w:val="24"/>
              </w:rPr>
            </w:pPr>
            <w:r w:rsidRPr="006A2163">
              <w:rPr>
                <w:rFonts w:asciiTheme="majorBidi" w:hAnsiTheme="majorBidi" w:cstheme="majorBidi"/>
                <w:sz w:val="24"/>
                <w:szCs w:val="24"/>
              </w:rPr>
              <w:t xml:space="preserve">Minimum </w:t>
            </w:r>
            <w:r w:rsidR="001B4CA5" w:rsidRPr="006A2163">
              <w:rPr>
                <w:rFonts w:asciiTheme="majorBidi" w:hAnsiTheme="majorBidi" w:cstheme="majorBidi"/>
                <w:sz w:val="24"/>
                <w:szCs w:val="24"/>
              </w:rPr>
              <w:t>Bachelor’s</w:t>
            </w:r>
            <w:r w:rsidRPr="006A2163">
              <w:rPr>
                <w:rFonts w:asciiTheme="majorBidi" w:hAnsiTheme="majorBidi" w:cstheme="majorBidi"/>
                <w:sz w:val="24"/>
                <w:szCs w:val="24"/>
              </w:rPr>
              <w:t xml:space="preserve"> Degree in Civil/Environmental Engineering or related field.</w:t>
            </w:r>
          </w:p>
        </w:tc>
        <w:tc>
          <w:tcPr>
            <w:tcW w:w="787" w:type="pct"/>
          </w:tcPr>
          <w:p w14:paraId="1C4ECC85" w14:textId="77777777" w:rsidR="005E0821" w:rsidRPr="006A2163" w:rsidRDefault="005E0821" w:rsidP="006A2163">
            <w:pPr>
              <w:spacing w:line="276" w:lineRule="auto"/>
              <w:ind w:left="-108"/>
              <w:jc w:val="center"/>
              <w:rPr>
                <w:rFonts w:asciiTheme="majorBidi" w:hAnsiTheme="majorBidi" w:cstheme="majorBidi"/>
                <w:sz w:val="24"/>
                <w:szCs w:val="24"/>
              </w:rPr>
            </w:pPr>
            <w:r w:rsidRPr="006A2163">
              <w:rPr>
                <w:rFonts w:asciiTheme="majorBidi" w:hAnsiTheme="majorBidi" w:cstheme="majorBidi"/>
                <w:sz w:val="24"/>
                <w:szCs w:val="24"/>
              </w:rPr>
              <w:t>3 years</w:t>
            </w:r>
          </w:p>
        </w:tc>
        <w:tc>
          <w:tcPr>
            <w:tcW w:w="1619" w:type="pct"/>
          </w:tcPr>
          <w:p w14:paraId="6AB32BE7" w14:textId="594C8BA5" w:rsidR="005E0821" w:rsidRPr="006A2163" w:rsidRDefault="005E0821" w:rsidP="006A2163">
            <w:pPr>
              <w:spacing w:line="276" w:lineRule="auto"/>
              <w:ind w:left="-108"/>
              <w:rPr>
                <w:rFonts w:asciiTheme="majorBidi" w:hAnsiTheme="majorBidi" w:cstheme="majorBidi"/>
                <w:sz w:val="24"/>
                <w:szCs w:val="24"/>
              </w:rPr>
            </w:pPr>
            <w:r w:rsidRPr="006A2163">
              <w:rPr>
                <w:rFonts w:asciiTheme="majorBidi" w:hAnsiTheme="majorBidi" w:cstheme="majorBidi"/>
                <w:sz w:val="24"/>
                <w:szCs w:val="24"/>
              </w:rPr>
              <w:t xml:space="preserve">Experience in Project Management of Construction projects. </w:t>
            </w:r>
          </w:p>
          <w:p w14:paraId="76A83BD8" w14:textId="5C2AA6C3" w:rsidR="005E0821" w:rsidRPr="006A2163" w:rsidRDefault="005E0821" w:rsidP="006A2163">
            <w:pPr>
              <w:spacing w:line="276" w:lineRule="auto"/>
              <w:ind w:left="-108"/>
              <w:rPr>
                <w:rFonts w:asciiTheme="majorBidi" w:hAnsiTheme="majorBidi" w:cstheme="majorBidi"/>
                <w:sz w:val="24"/>
                <w:szCs w:val="24"/>
              </w:rPr>
            </w:pPr>
            <w:r w:rsidRPr="006A2163">
              <w:rPr>
                <w:rFonts w:asciiTheme="majorBidi" w:hAnsiTheme="majorBidi" w:cstheme="majorBidi"/>
                <w:sz w:val="24"/>
                <w:szCs w:val="24"/>
              </w:rPr>
              <w:t xml:space="preserve">Experience </w:t>
            </w:r>
            <w:r w:rsidR="00A23DA9">
              <w:rPr>
                <w:rFonts w:asciiTheme="majorBidi" w:hAnsiTheme="majorBidi" w:cstheme="majorBidi"/>
                <w:sz w:val="24"/>
                <w:szCs w:val="24"/>
              </w:rPr>
              <w:t>working</w:t>
            </w:r>
            <w:r w:rsidRPr="006A2163">
              <w:rPr>
                <w:rFonts w:asciiTheme="majorBidi" w:hAnsiTheme="majorBidi" w:cstheme="majorBidi"/>
                <w:sz w:val="24"/>
                <w:szCs w:val="24"/>
              </w:rPr>
              <w:t xml:space="preserve"> </w:t>
            </w:r>
            <w:r w:rsidR="00A23DA9">
              <w:rPr>
                <w:rFonts w:asciiTheme="majorBidi" w:hAnsiTheme="majorBidi" w:cstheme="majorBidi"/>
                <w:sz w:val="24"/>
                <w:szCs w:val="24"/>
              </w:rPr>
              <w:t>in</w:t>
            </w:r>
            <w:r w:rsidRPr="006A2163">
              <w:rPr>
                <w:rFonts w:asciiTheme="majorBidi" w:hAnsiTheme="majorBidi" w:cstheme="majorBidi"/>
                <w:sz w:val="24"/>
                <w:szCs w:val="24"/>
              </w:rPr>
              <w:t xml:space="preserve"> Water and/or sewerage infrastructure projects will be an added advantage.</w:t>
            </w:r>
          </w:p>
        </w:tc>
      </w:tr>
      <w:tr w:rsidR="005E0821" w:rsidRPr="006A2163" w14:paraId="5F1BDA83" w14:textId="77777777" w:rsidTr="00E8796D">
        <w:trPr>
          <w:trHeight w:val="418"/>
          <w:jc w:val="center"/>
        </w:trPr>
        <w:tc>
          <w:tcPr>
            <w:tcW w:w="169" w:type="pct"/>
            <w:tcBorders>
              <w:bottom w:val="single" w:sz="4" w:space="0" w:color="auto"/>
              <w:right w:val="single" w:sz="4" w:space="0" w:color="auto"/>
            </w:tcBorders>
            <w:shd w:val="clear" w:color="auto" w:fill="auto"/>
            <w:noWrap/>
          </w:tcPr>
          <w:p w14:paraId="17806526" w14:textId="77777777" w:rsidR="005E0821" w:rsidRPr="006A2163" w:rsidRDefault="005E0821" w:rsidP="006A2163">
            <w:pPr>
              <w:spacing w:line="276" w:lineRule="auto"/>
              <w:contextualSpacing/>
              <w:jc w:val="both"/>
              <w:rPr>
                <w:rFonts w:asciiTheme="majorBidi" w:hAnsiTheme="majorBidi" w:cstheme="majorBidi"/>
                <w:bCs/>
                <w:sz w:val="24"/>
                <w:szCs w:val="24"/>
              </w:rPr>
            </w:pPr>
            <w:r w:rsidRPr="006A2163">
              <w:rPr>
                <w:rFonts w:asciiTheme="majorBidi" w:hAnsiTheme="majorBidi" w:cstheme="majorBidi"/>
                <w:bCs/>
                <w:sz w:val="24"/>
                <w:szCs w:val="24"/>
              </w:rPr>
              <w:t>3</w:t>
            </w:r>
          </w:p>
        </w:tc>
        <w:tc>
          <w:tcPr>
            <w:tcW w:w="1057" w:type="pct"/>
            <w:tcBorders>
              <w:left w:val="single" w:sz="4" w:space="0" w:color="auto"/>
              <w:bottom w:val="single" w:sz="4" w:space="0" w:color="auto"/>
            </w:tcBorders>
            <w:shd w:val="clear" w:color="auto" w:fill="auto"/>
          </w:tcPr>
          <w:p w14:paraId="33B531A1" w14:textId="77777777" w:rsidR="005E0821" w:rsidRPr="006A2163" w:rsidRDefault="005E0821" w:rsidP="006A2163">
            <w:pPr>
              <w:spacing w:line="276" w:lineRule="auto"/>
              <w:ind w:left="45"/>
              <w:contextualSpacing/>
              <w:rPr>
                <w:rFonts w:asciiTheme="majorBidi" w:hAnsiTheme="majorBidi" w:cstheme="majorBidi"/>
                <w:sz w:val="24"/>
                <w:szCs w:val="24"/>
              </w:rPr>
            </w:pPr>
            <w:r w:rsidRPr="006A2163">
              <w:rPr>
                <w:rFonts w:asciiTheme="majorBidi" w:hAnsiTheme="majorBidi" w:cstheme="majorBidi"/>
                <w:sz w:val="24"/>
                <w:szCs w:val="24"/>
              </w:rPr>
              <w:t xml:space="preserve">Electro-Mechanical Engineer  </w:t>
            </w:r>
          </w:p>
          <w:p w14:paraId="493DCAA0" w14:textId="77777777" w:rsidR="005E0821" w:rsidRPr="006A2163" w:rsidRDefault="005E0821" w:rsidP="006A2163">
            <w:pPr>
              <w:spacing w:line="276" w:lineRule="auto"/>
              <w:ind w:left="45"/>
              <w:contextualSpacing/>
              <w:rPr>
                <w:rFonts w:asciiTheme="majorBidi" w:hAnsiTheme="majorBidi" w:cstheme="majorBidi"/>
                <w:sz w:val="24"/>
                <w:szCs w:val="24"/>
              </w:rPr>
            </w:pPr>
          </w:p>
        </w:tc>
        <w:tc>
          <w:tcPr>
            <w:tcW w:w="1368" w:type="pct"/>
          </w:tcPr>
          <w:p w14:paraId="62932D7F" w14:textId="261A6926" w:rsidR="005E0821" w:rsidRPr="006A2163" w:rsidRDefault="005E0821" w:rsidP="006A2163">
            <w:pPr>
              <w:spacing w:line="276" w:lineRule="auto"/>
              <w:ind w:left="-108"/>
              <w:rPr>
                <w:rFonts w:asciiTheme="majorBidi" w:hAnsiTheme="majorBidi" w:cstheme="majorBidi"/>
                <w:sz w:val="24"/>
                <w:szCs w:val="24"/>
              </w:rPr>
            </w:pPr>
            <w:r w:rsidRPr="006A2163">
              <w:rPr>
                <w:rFonts w:asciiTheme="majorBidi" w:hAnsiTheme="majorBidi" w:cstheme="majorBidi"/>
                <w:sz w:val="24"/>
                <w:szCs w:val="24"/>
              </w:rPr>
              <w:t xml:space="preserve">Minimum </w:t>
            </w:r>
            <w:r w:rsidR="001B4CA5" w:rsidRPr="006A2163">
              <w:rPr>
                <w:rFonts w:asciiTheme="majorBidi" w:hAnsiTheme="majorBidi" w:cstheme="majorBidi"/>
                <w:sz w:val="24"/>
                <w:szCs w:val="24"/>
              </w:rPr>
              <w:t>Bachelor’s</w:t>
            </w:r>
            <w:r w:rsidRPr="006A2163">
              <w:rPr>
                <w:rFonts w:asciiTheme="majorBidi" w:hAnsiTheme="majorBidi" w:cstheme="majorBidi"/>
                <w:sz w:val="24"/>
                <w:szCs w:val="24"/>
              </w:rPr>
              <w:t xml:space="preserve"> Degree in Electrical /Mechanical/Electro-Mechanical Engineering.</w:t>
            </w:r>
          </w:p>
        </w:tc>
        <w:tc>
          <w:tcPr>
            <w:tcW w:w="787" w:type="pct"/>
          </w:tcPr>
          <w:p w14:paraId="43454504" w14:textId="77777777" w:rsidR="005E0821" w:rsidRPr="006A2163" w:rsidRDefault="005E0821" w:rsidP="006A2163">
            <w:pPr>
              <w:spacing w:line="276" w:lineRule="auto"/>
              <w:ind w:left="-108"/>
              <w:jc w:val="center"/>
              <w:rPr>
                <w:rFonts w:asciiTheme="majorBidi" w:hAnsiTheme="majorBidi" w:cstheme="majorBidi"/>
                <w:sz w:val="24"/>
                <w:szCs w:val="24"/>
              </w:rPr>
            </w:pPr>
            <w:r w:rsidRPr="006A2163">
              <w:rPr>
                <w:rFonts w:asciiTheme="majorBidi" w:hAnsiTheme="majorBidi" w:cstheme="majorBidi"/>
                <w:sz w:val="24"/>
                <w:szCs w:val="24"/>
              </w:rPr>
              <w:t>5 years</w:t>
            </w:r>
          </w:p>
        </w:tc>
        <w:tc>
          <w:tcPr>
            <w:tcW w:w="1619" w:type="pct"/>
          </w:tcPr>
          <w:p w14:paraId="044C2609" w14:textId="77777777" w:rsidR="005E0821" w:rsidRDefault="005E0821" w:rsidP="006A2163">
            <w:pPr>
              <w:spacing w:line="276" w:lineRule="auto"/>
              <w:ind w:left="-108"/>
              <w:rPr>
                <w:rFonts w:asciiTheme="majorBidi" w:hAnsiTheme="majorBidi" w:cstheme="majorBidi"/>
                <w:sz w:val="24"/>
                <w:szCs w:val="24"/>
              </w:rPr>
            </w:pPr>
            <w:r w:rsidRPr="006A2163">
              <w:rPr>
                <w:rFonts w:asciiTheme="majorBidi" w:hAnsiTheme="majorBidi" w:cstheme="majorBidi"/>
                <w:sz w:val="24"/>
                <w:szCs w:val="24"/>
              </w:rPr>
              <w:t>Experience in designing electromechanical components of water and sewerage infrastructure projects will be an added advantage</w:t>
            </w:r>
          </w:p>
          <w:p w14:paraId="53758929" w14:textId="25E2AE79" w:rsidR="00936BAD" w:rsidRPr="006A2163" w:rsidRDefault="00936BAD" w:rsidP="006A2163">
            <w:pPr>
              <w:spacing w:line="276" w:lineRule="auto"/>
              <w:ind w:left="-108"/>
              <w:rPr>
                <w:rFonts w:asciiTheme="majorBidi" w:hAnsiTheme="majorBidi" w:cstheme="majorBidi"/>
                <w:sz w:val="24"/>
                <w:szCs w:val="24"/>
              </w:rPr>
            </w:pPr>
          </w:p>
        </w:tc>
      </w:tr>
      <w:tr w:rsidR="005E0821" w:rsidRPr="006A2163" w14:paraId="6DA0B066" w14:textId="77777777" w:rsidTr="00E8796D">
        <w:trPr>
          <w:trHeight w:val="418"/>
          <w:jc w:val="center"/>
        </w:trPr>
        <w:tc>
          <w:tcPr>
            <w:tcW w:w="169" w:type="pct"/>
            <w:tcBorders>
              <w:top w:val="single" w:sz="4" w:space="0" w:color="auto"/>
              <w:right w:val="single" w:sz="4" w:space="0" w:color="auto"/>
            </w:tcBorders>
            <w:shd w:val="clear" w:color="auto" w:fill="auto"/>
            <w:noWrap/>
          </w:tcPr>
          <w:p w14:paraId="4A9AADA7" w14:textId="77777777" w:rsidR="005E0821" w:rsidRPr="006A2163" w:rsidRDefault="005E0821" w:rsidP="006A2163">
            <w:pPr>
              <w:spacing w:line="276" w:lineRule="auto"/>
              <w:contextualSpacing/>
              <w:jc w:val="both"/>
              <w:rPr>
                <w:rFonts w:asciiTheme="majorBidi" w:hAnsiTheme="majorBidi" w:cstheme="majorBidi"/>
                <w:bCs/>
                <w:sz w:val="24"/>
                <w:szCs w:val="24"/>
              </w:rPr>
            </w:pPr>
            <w:r w:rsidRPr="006A2163">
              <w:rPr>
                <w:rFonts w:asciiTheme="majorBidi" w:hAnsiTheme="majorBidi" w:cstheme="majorBidi"/>
                <w:bCs/>
                <w:sz w:val="24"/>
                <w:szCs w:val="24"/>
              </w:rPr>
              <w:lastRenderedPageBreak/>
              <w:t>4</w:t>
            </w:r>
          </w:p>
        </w:tc>
        <w:tc>
          <w:tcPr>
            <w:tcW w:w="1057" w:type="pct"/>
            <w:tcBorders>
              <w:top w:val="single" w:sz="4" w:space="0" w:color="auto"/>
              <w:right w:val="single" w:sz="4" w:space="0" w:color="auto"/>
            </w:tcBorders>
            <w:shd w:val="clear" w:color="auto" w:fill="auto"/>
          </w:tcPr>
          <w:p w14:paraId="2B04C63F" w14:textId="77777777" w:rsidR="005E0821" w:rsidRPr="006A2163" w:rsidRDefault="005E0821" w:rsidP="006A2163">
            <w:pPr>
              <w:spacing w:line="276" w:lineRule="auto"/>
              <w:ind w:left="45"/>
              <w:contextualSpacing/>
              <w:rPr>
                <w:rFonts w:asciiTheme="majorBidi" w:hAnsiTheme="majorBidi" w:cstheme="majorBidi"/>
                <w:sz w:val="24"/>
                <w:szCs w:val="24"/>
              </w:rPr>
            </w:pPr>
            <w:r w:rsidRPr="006A2163">
              <w:rPr>
                <w:rFonts w:asciiTheme="majorBidi" w:hAnsiTheme="majorBidi" w:cstheme="majorBidi"/>
                <w:sz w:val="24"/>
                <w:szCs w:val="24"/>
              </w:rPr>
              <w:t xml:space="preserve">Field Engineer </w:t>
            </w:r>
          </w:p>
        </w:tc>
        <w:tc>
          <w:tcPr>
            <w:tcW w:w="1368" w:type="pct"/>
          </w:tcPr>
          <w:p w14:paraId="71362BE9" w14:textId="66239475" w:rsidR="005E0821" w:rsidRPr="006A2163" w:rsidRDefault="005E0821" w:rsidP="006A2163">
            <w:pPr>
              <w:spacing w:line="276" w:lineRule="auto"/>
              <w:ind w:left="-108"/>
              <w:rPr>
                <w:rFonts w:asciiTheme="majorBidi" w:hAnsiTheme="majorBidi" w:cstheme="majorBidi"/>
                <w:sz w:val="24"/>
                <w:szCs w:val="24"/>
              </w:rPr>
            </w:pPr>
            <w:r w:rsidRPr="006A2163">
              <w:rPr>
                <w:rFonts w:asciiTheme="majorBidi" w:hAnsiTheme="majorBidi" w:cstheme="majorBidi"/>
                <w:sz w:val="24"/>
                <w:szCs w:val="24"/>
              </w:rPr>
              <w:t xml:space="preserve">Minimum </w:t>
            </w:r>
            <w:r w:rsidR="001B4CA5" w:rsidRPr="006A2163">
              <w:rPr>
                <w:rFonts w:asciiTheme="majorBidi" w:hAnsiTheme="majorBidi" w:cstheme="majorBidi"/>
                <w:sz w:val="24"/>
                <w:szCs w:val="24"/>
              </w:rPr>
              <w:t>Bachelor’s</w:t>
            </w:r>
            <w:r w:rsidRPr="006A2163">
              <w:rPr>
                <w:rFonts w:asciiTheme="majorBidi" w:hAnsiTheme="majorBidi" w:cstheme="majorBidi"/>
                <w:sz w:val="24"/>
                <w:szCs w:val="24"/>
              </w:rPr>
              <w:t xml:space="preserve"> Degree in Civil/Environmental Engineering</w:t>
            </w:r>
          </w:p>
        </w:tc>
        <w:tc>
          <w:tcPr>
            <w:tcW w:w="787" w:type="pct"/>
          </w:tcPr>
          <w:p w14:paraId="463F7F5B" w14:textId="77777777" w:rsidR="005E0821" w:rsidRPr="006A2163" w:rsidRDefault="005E0821" w:rsidP="006A2163">
            <w:pPr>
              <w:spacing w:line="276" w:lineRule="auto"/>
              <w:ind w:left="-108"/>
              <w:jc w:val="center"/>
              <w:rPr>
                <w:rFonts w:asciiTheme="majorBidi" w:hAnsiTheme="majorBidi" w:cstheme="majorBidi"/>
                <w:sz w:val="24"/>
                <w:szCs w:val="24"/>
              </w:rPr>
            </w:pPr>
            <w:r w:rsidRPr="006A2163">
              <w:rPr>
                <w:rFonts w:asciiTheme="majorBidi" w:hAnsiTheme="majorBidi" w:cstheme="majorBidi"/>
                <w:sz w:val="24"/>
                <w:szCs w:val="24"/>
              </w:rPr>
              <w:t>5 years</w:t>
            </w:r>
          </w:p>
        </w:tc>
        <w:tc>
          <w:tcPr>
            <w:tcW w:w="1619" w:type="pct"/>
          </w:tcPr>
          <w:p w14:paraId="0D05ADB0" w14:textId="77777777" w:rsidR="005E0821" w:rsidRPr="006A2163" w:rsidRDefault="005E0821" w:rsidP="006A2163">
            <w:pPr>
              <w:spacing w:line="276" w:lineRule="auto"/>
              <w:ind w:left="-108"/>
              <w:rPr>
                <w:rFonts w:asciiTheme="majorBidi" w:hAnsiTheme="majorBidi" w:cstheme="majorBidi"/>
                <w:sz w:val="24"/>
                <w:szCs w:val="24"/>
              </w:rPr>
            </w:pPr>
            <w:r w:rsidRPr="006A2163">
              <w:rPr>
                <w:rFonts w:asciiTheme="majorBidi" w:hAnsiTheme="majorBidi" w:cstheme="majorBidi"/>
                <w:sz w:val="24"/>
                <w:szCs w:val="24"/>
              </w:rPr>
              <w:t>At least 03 years’ Experience in site supervision/design of water and/or sewerage infrastructure projects.</w:t>
            </w:r>
          </w:p>
          <w:p w14:paraId="2DE4F46F" w14:textId="77777777" w:rsidR="005E0821" w:rsidRPr="006A2163" w:rsidRDefault="005E0821" w:rsidP="006A2163">
            <w:pPr>
              <w:spacing w:line="276" w:lineRule="auto"/>
              <w:ind w:left="-108"/>
              <w:rPr>
                <w:rFonts w:asciiTheme="majorBidi" w:hAnsiTheme="majorBidi" w:cstheme="majorBidi"/>
                <w:sz w:val="24"/>
                <w:szCs w:val="24"/>
              </w:rPr>
            </w:pPr>
          </w:p>
          <w:p w14:paraId="43820258" w14:textId="77777777" w:rsidR="005E0821" w:rsidRPr="006A2163" w:rsidRDefault="005E0821" w:rsidP="006A2163">
            <w:pPr>
              <w:spacing w:line="276" w:lineRule="auto"/>
              <w:ind w:left="-108"/>
              <w:rPr>
                <w:rFonts w:asciiTheme="majorBidi" w:hAnsiTheme="majorBidi" w:cstheme="majorBidi"/>
                <w:sz w:val="24"/>
                <w:szCs w:val="24"/>
              </w:rPr>
            </w:pPr>
            <w:r w:rsidRPr="006A2163">
              <w:rPr>
                <w:rFonts w:asciiTheme="majorBidi" w:hAnsiTheme="majorBidi" w:cstheme="majorBidi"/>
                <w:sz w:val="24"/>
                <w:szCs w:val="24"/>
              </w:rPr>
              <w:t xml:space="preserve">Experience working in Maldives will be an added advantage. </w:t>
            </w:r>
          </w:p>
        </w:tc>
      </w:tr>
    </w:tbl>
    <w:p w14:paraId="489C2F5E" w14:textId="77777777" w:rsidR="005E0821" w:rsidRPr="006A2163" w:rsidRDefault="005E0821" w:rsidP="006A2163">
      <w:pPr>
        <w:spacing w:line="276" w:lineRule="auto"/>
        <w:jc w:val="both"/>
        <w:rPr>
          <w:rFonts w:asciiTheme="majorBidi" w:hAnsiTheme="majorBidi" w:cstheme="majorBidi"/>
          <w:sz w:val="24"/>
          <w:szCs w:val="24"/>
        </w:rPr>
      </w:pPr>
    </w:p>
    <w:p w14:paraId="54B581FF" w14:textId="1147FBE0" w:rsidR="005E0821" w:rsidRPr="006A2163" w:rsidRDefault="006A2163" w:rsidP="006A2163">
      <w:pPr>
        <w:spacing w:line="276" w:lineRule="auto"/>
        <w:jc w:val="both"/>
        <w:rPr>
          <w:rFonts w:asciiTheme="majorBidi" w:hAnsiTheme="majorBidi" w:cstheme="majorBidi"/>
          <w:b/>
          <w:bCs/>
          <w:sz w:val="24"/>
          <w:szCs w:val="24"/>
        </w:rPr>
      </w:pPr>
      <w:r w:rsidRPr="006A2163">
        <w:rPr>
          <w:rFonts w:asciiTheme="majorBidi" w:hAnsiTheme="majorBidi" w:cstheme="majorBidi"/>
          <w:b/>
          <w:bCs/>
          <w:sz w:val="24"/>
          <w:szCs w:val="24"/>
        </w:rPr>
        <w:t>4.</w:t>
      </w:r>
      <w:r w:rsidR="005E0821" w:rsidRPr="006A2163">
        <w:rPr>
          <w:rFonts w:asciiTheme="majorBidi" w:hAnsiTheme="majorBidi" w:cstheme="majorBidi"/>
          <w:b/>
          <w:bCs/>
          <w:sz w:val="24"/>
          <w:szCs w:val="24"/>
        </w:rPr>
        <w:t>5.2 Indicative Staffing Requirement of Key staffs</w:t>
      </w:r>
    </w:p>
    <w:tbl>
      <w:tblPr>
        <w:tblStyle w:val="TableGrid"/>
        <w:tblW w:w="0" w:type="auto"/>
        <w:jc w:val="center"/>
        <w:tblLook w:val="04A0" w:firstRow="1" w:lastRow="0" w:firstColumn="1" w:lastColumn="0" w:noHBand="0" w:noVBand="1"/>
      </w:tblPr>
      <w:tblGrid>
        <w:gridCol w:w="336"/>
        <w:gridCol w:w="3135"/>
        <w:gridCol w:w="2100"/>
        <w:gridCol w:w="3448"/>
      </w:tblGrid>
      <w:tr w:rsidR="005E0821" w:rsidRPr="006A2163" w14:paraId="7E6BD41F" w14:textId="77777777" w:rsidTr="005E0821">
        <w:trPr>
          <w:jc w:val="center"/>
        </w:trPr>
        <w:tc>
          <w:tcPr>
            <w:tcW w:w="336" w:type="dxa"/>
            <w:vAlign w:val="center"/>
          </w:tcPr>
          <w:p w14:paraId="5248F904" w14:textId="77777777" w:rsidR="005E0821" w:rsidRPr="006A2163" w:rsidRDefault="005E0821" w:rsidP="006A2163">
            <w:pPr>
              <w:spacing w:after="0" w:line="276" w:lineRule="auto"/>
              <w:jc w:val="both"/>
              <w:rPr>
                <w:rFonts w:asciiTheme="majorBidi" w:hAnsiTheme="majorBidi" w:cstheme="majorBidi"/>
                <w:sz w:val="24"/>
                <w:szCs w:val="24"/>
              </w:rPr>
            </w:pPr>
            <w:r w:rsidRPr="006A2163">
              <w:rPr>
                <w:rFonts w:asciiTheme="majorBidi" w:hAnsiTheme="majorBidi" w:cstheme="majorBidi"/>
                <w:bCs/>
                <w:color w:val="000000"/>
                <w:sz w:val="24"/>
                <w:szCs w:val="24"/>
                <w:lang w:eastAsia="en-AU"/>
              </w:rPr>
              <w:t>#</w:t>
            </w:r>
          </w:p>
        </w:tc>
        <w:tc>
          <w:tcPr>
            <w:tcW w:w="3206" w:type="dxa"/>
            <w:vAlign w:val="center"/>
          </w:tcPr>
          <w:p w14:paraId="5485DF13" w14:textId="77777777" w:rsidR="005E0821" w:rsidRPr="006A2163" w:rsidRDefault="005E0821" w:rsidP="006A2163">
            <w:pPr>
              <w:spacing w:after="0" w:line="276" w:lineRule="auto"/>
              <w:ind w:left="45"/>
              <w:contextualSpacing/>
              <w:rPr>
                <w:rFonts w:asciiTheme="majorBidi" w:hAnsiTheme="majorBidi" w:cstheme="majorBidi"/>
                <w:sz w:val="24"/>
                <w:szCs w:val="24"/>
              </w:rPr>
            </w:pPr>
            <w:r w:rsidRPr="006A2163">
              <w:rPr>
                <w:rFonts w:asciiTheme="majorBidi" w:hAnsiTheme="majorBidi" w:cstheme="majorBidi"/>
                <w:b/>
                <w:color w:val="000000"/>
                <w:sz w:val="24"/>
                <w:szCs w:val="24"/>
                <w:lang w:eastAsia="en-AU"/>
              </w:rPr>
              <w:t>Post</w:t>
            </w:r>
          </w:p>
        </w:tc>
        <w:tc>
          <w:tcPr>
            <w:tcW w:w="2160" w:type="dxa"/>
            <w:vAlign w:val="center"/>
          </w:tcPr>
          <w:p w14:paraId="2ECBC6D4" w14:textId="77777777" w:rsidR="005E0821" w:rsidRPr="006A2163" w:rsidRDefault="005E0821" w:rsidP="006A2163">
            <w:pPr>
              <w:spacing w:after="0" w:line="276" w:lineRule="auto"/>
              <w:jc w:val="both"/>
              <w:rPr>
                <w:rFonts w:asciiTheme="majorBidi" w:hAnsiTheme="majorBidi" w:cstheme="majorBidi"/>
                <w:color w:val="000000"/>
                <w:sz w:val="24"/>
                <w:szCs w:val="24"/>
                <w:lang w:eastAsia="en-AU"/>
              </w:rPr>
            </w:pPr>
            <w:r w:rsidRPr="006A2163">
              <w:rPr>
                <w:rFonts w:asciiTheme="majorBidi" w:hAnsiTheme="majorBidi" w:cstheme="majorBidi"/>
                <w:b/>
                <w:color w:val="000000"/>
                <w:sz w:val="24"/>
                <w:szCs w:val="24"/>
                <w:lang w:eastAsia="en-AU"/>
              </w:rPr>
              <w:t>Total No</w:t>
            </w:r>
          </w:p>
        </w:tc>
        <w:tc>
          <w:tcPr>
            <w:tcW w:w="3570" w:type="dxa"/>
          </w:tcPr>
          <w:p w14:paraId="5A976E35" w14:textId="77777777" w:rsidR="005E0821" w:rsidRPr="006A2163" w:rsidRDefault="005E0821" w:rsidP="006A2163">
            <w:pPr>
              <w:spacing w:after="0" w:line="276" w:lineRule="auto"/>
              <w:jc w:val="both"/>
              <w:rPr>
                <w:rFonts w:asciiTheme="majorBidi" w:hAnsiTheme="majorBidi" w:cstheme="majorBidi"/>
                <w:sz w:val="24"/>
                <w:szCs w:val="24"/>
              </w:rPr>
            </w:pPr>
            <w:r w:rsidRPr="006A2163">
              <w:rPr>
                <w:rFonts w:asciiTheme="majorBidi" w:hAnsiTheme="majorBidi" w:cstheme="majorBidi"/>
                <w:b/>
                <w:color w:val="000000"/>
                <w:sz w:val="24"/>
                <w:szCs w:val="24"/>
                <w:lang w:eastAsia="en-AU"/>
              </w:rPr>
              <w:t>Indicative input (man-months)</w:t>
            </w:r>
          </w:p>
        </w:tc>
      </w:tr>
      <w:tr w:rsidR="005E0821" w:rsidRPr="006A2163" w14:paraId="214B0AD3" w14:textId="77777777" w:rsidTr="00E8796D">
        <w:trPr>
          <w:jc w:val="center"/>
        </w:trPr>
        <w:tc>
          <w:tcPr>
            <w:tcW w:w="336" w:type="dxa"/>
          </w:tcPr>
          <w:p w14:paraId="09B5A68C" w14:textId="77777777" w:rsidR="005E0821" w:rsidRPr="006A2163" w:rsidRDefault="005E0821" w:rsidP="006A2163">
            <w:pPr>
              <w:spacing w:after="0" w:line="276" w:lineRule="auto"/>
              <w:jc w:val="both"/>
              <w:rPr>
                <w:rFonts w:asciiTheme="majorBidi" w:hAnsiTheme="majorBidi" w:cstheme="majorBidi"/>
                <w:sz w:val="24"/>
                <w:szCs w:val="24"/>
              </w:rPr>
            </w:pPr>
            <w:r w:rsidRPr="006A2163">
              <w:rPr>
                <w:rFonts w:asciiTheme="majorBidi" w:hAnsiTheme="majorBidi" w:cstheme="majorBidi"/>
                <w:sz w:val="24"/>
                <w:szCs w:val="24"/>
              </w:rPr>
              <w:t>1</w:t>
            </w:r>
          </w:p>
        </w:tc>
        <w:tc>
          <w:tcPr>
            <w:tcW w:w="3206" w:type="dxa"/>
          </w:tcPr>
          <w:p w14:paraId="18C2F0F3" w14:textId="77777777" w:rsidR="005E0821" w:rsidRPr="006A2163" w:rsidRDefault="005E0821" w:rsidP="006A2163">
            <w:pPr>
              <w:spacing w:after="0" w:line="276" w:lineRule="auto"/>
              <w:ind w:left="45"/>
              <w:contextualSpacing/>
              <w:rPr>
                <w:rFonts w:asciiTheme="majorBidi" w:hAnsiTheme="majorBidi" w:cstheme="majorBidi"/>
                <w:sz w:val="24"/>
                <w:szCs w:val="24"/>
              </w:rPr>
            </w:pPr>
            <w:r w:rsidRPr="006A2163">
              <w:rPr>
                <w:rFonts w:asciiTheme="majorBidi" w:hAnsiTheme="majorBidi" w:cstheme="majorBidi"/>
                <w:sz w:val="24"/>
                <w:szCs w:val="24"/>
              </w:rPr>
              <w:t>Project Manager</w:t>
            </w:r>
          </w:p>
          <w:p w14:paraId="09A25493" w14:textId="77777777" w:rsidR="005E0821" w:rsidRPr="006A2163" w:rsidRDefault="005E0821" w:rsidP="006A2163">
            <w:pPr>
              <w:spacing w:after="0" w:line="276" w:lineRule="auto"/>
              <w:rPr>
                <w:rFonts w:asciiTheme="majorBidi" w:hAnsiTheme="majorBidi" w:cstheme="majorBidi"/>
                <w:sz w:val="24"/>
                <w:szCs w:val="24"/>
              </w:rPr>
            </w:pPr>
            <w:r w:rsidRPr="006A2163">
              <w:rPr>
                <w:rFonts w:asciiTheme="majorBidi" w:hAnsiTheme="majorBidi" w:cstheme="majorBidi"/>
                <w:sz w:val="24"/>
                <w:szCs w:val="24"/>
              </w:rPr>
              <w:t>(Team leader)</w:t>
            </w:r>
          </w:p>
        </w:tc>
        <w:tc>
          <w:tcPr>
            <w:tcW w:w="2160" w:type="dxa"/>
          </w:tcPr>
          <w:p w14:paraId="33934B04" w14:textId="77777777" w:rsidR="005E0821" w:rsidRPr="006A2163" w:rsidRDefault="005E0821" w:rsidP="006A2163">
            <w:pPr>
              <w:spacing w:after="0" w:line="276" w:lineRule="auto"/>
              <w:rPr>
                <w:rFonts w:asciiTheme="majorBidi" w:hAnsiTheme="majorBidi" w:cstheme="majorBidi"/>
                <w:sz w:val="24"/>
                <w:szCs w:val="24"/>
              </w:rPr>
            </w:pPr>
            <w:r w:rsidRPr="006A2163">
              <w:rPr>
                <w:rFonts w:asciiTheme="majorBidi" w:hAnsiTheme="majorBidi" w:cstheme="majorBidi"/>
                <w:color w:val="000000"/>
                <w:sz w:val="24"/>
                <w:szCs w:val="24"/>
                <w:lang w:eastAsia="en-AU"/>
              </w:rPr>
              <w:t>1 for each Package</w:t>
            </w:r>
          </w:p>
        </w:tc>
        <w:tc>
          <w:tcPr>
            <w:tcW w:w="3570" w:type="dxa"/>
          </w:tcPr>
          <w:p w14:paraId="34B1BA76" w14:textId="77777777" w:rsidR="005E0821" w:rsidRPr="006A2163" w:rsidRDefault="005E0821" w:rsidP="006A2163">
            <w:pPr>
              <w:spacing w:after="0" w:line="276" w:lineRule="auto"/>
              <w:rPr>
                <w:rFonts w:asciiTheme="majorBidi" w:hAnsiTheme="majorBidi" w:cstheme="majorBidi"/>
                <w:sz w:val="24"/>
                <w:szCs w:val="24"/>
              </w:rPr>
            </w:pPr>
            <w:r w:rsidRPr="006A2163">
              <w:rPr>
                <w:rFonts w:asciiTheme="majorBidi" w:hAnsiTheme="majorBidi" w:cstheme="majorBidi"/>
                <w:sz w:val="24"/>
                <w:szCs w:val="24"/>
              </w:rPr>
              <w:t>16 man-months for each package</w:t>
            </w:r>
          </w:p>
        </w:tc>
      </w:tr>
      <w:tr w:rsidR="005E0821" w:rsidRPr="006A2163" w14:paraId="20B8730D" w14:textId="77777777" w:rsidTr="00E8796D">
        <w:trPr>
          <w:jc w:val="center"/>
        </w:trPr>
        <w:tc>
          <w:tcPr>
            <w:tcW w:w="336" w:type="dxa"/>
          </w:tcPr>
          <w:p w14:paraId="56EAFED7" w14:textId="77777777" w:rsidR="005E0821" w:rsidRPr="006A2163" w:rsidRDefault="005E0821" w:rsidP="006A2163">
            <w:pPr>
              <w:spacing w:after="0" w:line="276" w:lineRule="auto"/>
              <w:jc w:val="both"/>
              <w:rPr>
                <w:rFonts w:asciiTheme="majorBidi" w:hAnsiTheme="majorBidi" w:cstheme="majorBidi"/>
                <w:sz w:val="24"/>
                <w:szCs w:val="24"/>
              </w:rPr>
            </w:pPr>
            <w:r w:rsidRPr="006A2163">
              <w:rPr>
                <w:rFonts w:asciiTheme="majorBidi" w:hAnsiTheme="majorBidi" w:cstheme="majorBidi"/>
                <w:sz w:val="24"/>
                <w:szCs w:val="24"/>
              </w:rPr>
              <w:t>2</w:t>
            </w:r>
          </w:p>
        </w:tc>
        <w:tc>
          <w:tcPr>
            <w:tcW w:w="3206" w:type="dxa"/>
          </w:tcPr>
          <w:p w14:paraId="103F752B" w14:textId="77777777" w:rsidR="005E0821" w:rsidRPr="006A2163" w:rsidRDefault="005E0821" w:rsidP="006A2163">
            <w:pPr>
              <w:spacing w:after="0" w:line="276" w:lineRule="auto"/>
              <w:ind w:left="45"/>
              <w:contextualSpacing/>
              <w:rPr>
                <w:rFonts w:asciiTheme="majorBidi" w:hAnsiTheme="majorBidi" w:cstheme="majorBidi"/>
                <w:sz w:val="24"/>
                <w:szCs w:val="24"/>
              </w:rPr>
            </w:pPr>
            <w:r w:rsidRPr="006A2163">
              <w:rPr>
                <w:rFonts w:asciiTheme="majorBidi" w:hAnsiTheme="majorBidi" w:cstheme="majorBidi"/>
                <w:sz w:val="24"/>
                <w:szCs w:val="24"/>
              </w:rPr>
              <w:t>Sewerage/Water Engineer</w:t>
            </w:r>
          </w:p>
          <w:p w14:paraId="6D7EBE25" w14:textId="77777777" w:rsidR="005E0821" w:rsidRPr="006A2163" w:rsidRDefault="005E0821" w:rsidP="006A2163">
            <w:pPr>
              <w:spacing w:after="0" w:line="276" w:lineRule="auto"/>
              <w:rPr>
                <w:rFonts w:asciiTheme="majorBidi" w:hAnsiTheme="majorBidi" w:cstheme="majorBidi"/>
                <w:sz w:val="24"/>
                <w:szCs w:val="24"/>
              </w:rPr>
            </w:pPr>
          </w:p>
        </w:tc>
        <w:tc>
          <w:tcPr>
            <w:tcW w:w="2160" w:type="dxa"/>
          </w:tcPr>
          <w:p w14:paraId="3251953E" w14:textId="77777777" w:rsidR="005E0821" w:rsidRPr="006A2163" w:rsidRDefault="005E0821" w:rsidP="006A2163">
            <w:pPr>
              <w:spacing w:after="0" w:line="276" w:lineRule="auto"/>
              <w:rPr>
                <w:rFonts w:asciiTheme="majorBidi" w:hAnsiTheme="majorBidi" w:cstheme="majorBidi"/>
                <w:sz w:val="24"/>
                <w:szCs w:val="24"/>
              </w:rPr>
            </w:pPr>
            <w:r w:rsidRPr="006A2163">
              <w:rPr>
                <w:rFonts w:asciiTheme="majorBidi" w:hAnsiTheme="majorBidi" w:cstheme="majorBidi"/>
                <w:color w:val="000000"/>
                <w:sz w:val="24"/>
                <w:szCs w:val="24"/>
                <w:lang w:eastAsia="en-AU"/>
              </w:rPr>
              <w:t>1 for each Package</w:t>
            </w:r>
          </w:p>
        </w:tc>
        <w:tc>
          <w:tcPr>
            <w:tcW w:w="3570" w:type="dxa"/>
          </w:tcPr>
          <w:p w14:paraId="7ED7327A" w14:textId="77777777" w:rsidR="005E0821" w:rsidRPr="006A2163" w:rsidRDefault="005E0821" w:rsidP="006A2163">
            <w:pPr>
              <w:spacing w:after="0" w:line="276" w:lineRule="auto"/>
              <w:rPr>
                <w:rFonts w:asciiTheme="majorBidi" w:hAnsiTheme="majorBidi" w:cstheme="majorBidi"/>
                <w:sz w:val="24"/>
                <w:szCs w:val="24"/>
              </w:rPr>
            </w:pPr>
            <w:r w:rsidRPr="006A2163">
              <w:rPr>
                <w:rFonts w:asciiTheme="majorBidi" w:hAnsiTheme="majorBidi" w:cstheme="majorBidi"/>
                <w:sz w:val="24"/>
                <w:szCs w:val="24"/>
              </w:rPr>
              <w:t>08 man-months for each package</w:t>
            </w:r>
          </w:p>
        </w:tc>
      </w:tr>
      <w:tr w:rsidR="005E0821" w:rsidRPr="006A2163" w14:paraId="0159E626" w14:textId="77777777" w:rsidTr="00E8796D">
        <w:trPr>
          <w:jc w:val="center"/>
        </w:trPr>
        <w:tc>
          <w:tcPr>
            <w:tcW w:w="336" w:type="dxa"/>
          </w:tcPr>
          <w:p w14:paraId="5F226F98" w14:textId="77777777" w:rsidR="005E0821" w:rsidRPr="006A2163" w:rsidRDefault="005E0821" w:rsidP="006A2163">
            <w:pPr>
              <w:spacing w:after="0" w:line="276" w:lineRule="auto"/>
              <w:jc w:val="both"/>
              <w:rPr>
                <w:rFonts w:asciiTheme="majorBidi" w:hAnsiTheme="majorBidi" w:cstheme="majorBidi"/>
                <w:sz w:val="24"/>
                <w:szCs w:val="24"/>
              </w:rPr>
            </w:pPr>
            <w:r w:rsidRPr="006A2163">
              <w:rPr>
                <w:rFonts w:asciiTheme="majorBidi" w:hAnsiTheme="majorBidi" w:cstheme="majorBidi"/>
                <w:sz w:val="24"/>
                <w:szCs w:val="24"/>
              </w:rPr>
              <w:t>3</w:t>
            </w:r>
          </w:p>
        </w:tc>
        <w:tc>
          <w:tcPr>
            <w:tcW w:w="3206" w:type="dxa"/>
          </w:tcPr>
          <w:p w14:paraId="47200B10" w14:textId="77777777" w:rsidR="005E0821" w:rsidRPr="006A2163" w:rsidRDefault="005E0821" w:rsidP="006A2163">
            <w:pPr>
              <w:spacing w:after="0" w:line="276" w:lineRule="auto"/>
              <w:rPr>
                <w:rFonts w:asciiTheme="majorBidi" w:hAnsiTheme="majorBidi" w:cstheme="majorBidi"/>
                <w:sz w:val="24"/>
                <w:szCs w:val="24"/>
              </w:rPr>
            </w:pPr>
            <w:r w:rsidRPr="006A2163">
              <w:rPr>
                <w:rFonts w:asciiTheme="majorBidi" w:hAnsiTheme="majorBidi" w:cstheme="majorBidi"/>
                <w:sz w:val="24"/>
                <w:szCs w:val="24"/>
              </w:rPr>
              <w:t>Project Engineer</w:t>
            </w:r>
          </w:p>
        </w:tc>
        <w:tc>
          <w:tcPr>
            <w:tcW w:w="2160" w:type="dxa"/>
          </w:tcPr>
          <w:p w14:paraId="33552D6B" w14:textId="77777777" w:rsidR="005E0821" w:rsidRPr="006A2163" w:rsidRDefault="005E0821" w:rsidP="006A2163">
            <w:pPr>
              <w:spacing w:after="0" w:line="276" w:lineRule="auto"/>
              <w:rPr>
                <w:rFonts w:asciiTheme="majorBidi" w:hAnsiTheme="majorBidi" w:cstheme="majorBidi"/>
                <w:sz w:val="24"/>
                <w:szCs w:val="24"/>
              </w:rPr>
            </w:pPr>
            <w:r w:rsidRPr="006A2163">
              <w:rPr>
                <w:rFonts w:asciiTheme="majorBidi" w:hAnsiTheme="majorBidi" w:cstheme="majorBidi"/>
                <w:color w:val="000000"/>
                <w:sz w:val="24"/>
                <w:szCs w:val="24"/>
                <w:lang w:eastAsia="en-AU"/>
              </w:rPr>
              <w:t>1 for each package</w:t>
            </w:r>
          </w:p>
        </w:tc>
        <w:tc>
          <w:tcPr>
            <w:tcW w:w="3570" w:type="dxa"/>
          </w:tcPr>
          <w:p w14:paraId="65BC3C15" w14:textId="77777777" w:rsidR="005E0821" w:rsidRPr="006A2163" w:rsidRDefault="005E0821" w:rsidP="006A2163">
            <w:pPr>
              <w:spacing w:after="0" w:line="276" w:lineRule="auto"/>
              <w:rPr>
                <w:rFonts w:asciiTheme="majorBidi" w:hAnsiTheme="majorBidi" w:cstheme="majorBidi"/>
                <w:sz w:val="24"/>
                <w:szCs w:val="24"/>
              </w:rPr>
            </w:pPr>
            <w:r w:rsidRPr="006A2163">
              <w:rPr>
                <w:rFonts w:asciiTheme="majorBidi" w:hAnsiTheme="majorBidi" w:cstheme="majorBidi"/>
                <w:sz w:val="24"/>
                <w:szCs w:val="24"/>
              </w:rPr>
              <w:t>16 man-months for each package</w:t>
            </w:r>
          </w:p>
        </w:tc>
      </w:tr>
      <w:tr w:rsidR="005E0821" w:rsidRPr="006A2163" w14:paraId="4056ED32" w14:textId="77777777" w:rsidTr="00E8796D">
        <w:trPr>
          <w:jc w:val="center"/>
        </w:trPr>
        <w:tc>
          <w:tcPr>
            <w:tcW w:w="336" w:type="dxa"/>
          </w:tcPr>
          <w:p w14:paraId="70DEDE39" w14:textId="77777777" w:rsidR="005E0821" w:rsidRPr="006A2163" w:rsidRDefault="005E0821" w:rsidP="006A2163">
            <w:pPr>
              <w:spacing w:after="0" w:line="276" w:lineRule="auto"/>
              <w:jc w:val="both"/>
              <w:rPr>
                <w:rFonts w:asciiTheme="majorBidi" w:hAnsiTheme="majorBidi" w:cstheme="majorBidi"/>
                <w:sz w:val="24"/>
                <w:szCs w:val="24"/>
              </w:rPr>
            </w:pPr>
            <w:r w:rsidRPr="006A2163">
              <w:rPr>
                <w:rFonts w:asciiTheme="majorBidi" w:hAnsiTheme="majorBidi" w:cstheme="majorBidi"/>
                <w:sz w:val="24"/>
                <w:szCs w:val="24"/>
              </w:rPr>
              <w:t>4</w:t>
            </w:r>
          </w:p>
        </w:tc>
        <w:tc>
          <w:tcPr>
            <w:tcW w:w="3206" w:type="dxa"/>
          </w:tcPr>
          <w:p w14:paraId="3100272C" w14:textId="77777777" w:rsidR="005E0821" w:rsidRPr="006A2163" w:rsidRDefault="005E0821" w:rsidP="006A2163">
            <w:pPr>
              <w:spacing w:after="0" w:line="276" w:lineRule="auto"/>
              <w:ind w:left="45"/>
              <w:contextualSpacing/>
              <w:rPr>
                <w:rFonts w:asciiTheme="majorBidi" w:hAnsiTheme="majorBidi" w:cstheme="majorBidi"/>
                <w:sz w:val="24"/>
                <w:szCs w:val="24"/>
              </w:rPr>
            </w:pPr>
            <w:r w:rsidRPr="006A2163">
              <w:rPr>
                <w:rFonts w:asciiTheme="majorBidi" w:hAnsiTheme="majorBidi" w:cstheme="majorBidi"/>
                <w:sz w:val="24"/>
                <w:szCs w:val="24"/>
              </w:rPr>
              <w:t>Electro-Mechanical Engineer</w:t>
            </w:r>
          </w:p>
          <w:p w14:paraId="6DEB88BD" w14:textId="77777777" w:rsidR="005E0821" w:rsidRPr="006A2163" w:rsidRDefault="005E0821" w:rsidP="006A2163">
            <w:pPr>
              <w:spacing w:after="0" w:line="276" w:lineRule="auto"/>
              <w:rPr>
                <w:rFonts w:asciiTheme="majorBidi" w:hAnsiTheme="majorBidi" w:cstheme="majorBidi"/>
                <w:sz w:val="24"/>
                <w:szCs w:val="24"/>
              </w:rPr>
            </w:pPr>
          </w:p>
        </w:tc>
        <w:tc>
          <w:tcPr>
            <w:tcW w:w="2160" w:type="dxa"/>
          </w:tcPr>
          <w:p w14:paraId="7FE9BEFB" w14:textId="77777777" w:rsidR="005E0821" w:rsidRPr="006A2163" w:rsidRDefault="005E0821" w:rsidP="006A2163">
            <w:pPr>
              <w:spacing w:after="0" w:line="276" w:lineRule="auto"/>
              <w:rPr>
                <w:rFonts w:asciiTheme="majorBidi" w:hAnsiTheme="majorBidi" w:cstheme="majorBidi"/>
                <w:sz w:val="24"/>
                <w:szCs w:val="24"/>
              </w:rPr>
            </w:pPr>
            <w:r w:rsidRPr="006A2163">
              <w:rPr>
                <w:rFonts w:asciiTheme="majorBidi" w:hAnsiTheme="majorBidi" w:cstheme="majorBidi"/>
                <w:color w:val="000000"/>
                <w:sz w:val="24"/>
                <w:szCs w:val="24"/>
                <w:lang w:eastAsia="en-AU"/>
              </w:rPr>
              <w:t>1 for each Package</w:t>
            </w:r>
          </w:p>
        </w:tc>
        <w:tc>
          <w:tcPr>
            <w:tcW w:w="3570" w:type="dxa"/>
          </w:tcPr>
          <w:p w14:paraId="45509AFE" w14:textId="77777777" w:rsidR="005E0821" w:rsidRPr="006A2163" w:rsidRDefault="005E0821" w:rsidP="006A2163">
            <w:pPr>
              <w:spacing w:after="0" w:line="276" w:lineRule="auto"/>
              <w:rPr>
                <w:rFonts w:asciiTheme="majorBidi" w:hAnsiTheme="majorBidi" w:cstheme="majorBidi"/>
                <w:sz w:val="24"/>
                <w:szCs w:val="24"/>
              </w:rPr>
            </w:pPr>
            <w:r w:rsidRPr="006A2163">
              <w:rPr>
                <w:rFonts w:asciiTheme="majorBidi" w:hAnsiTheme="majorBidi" w:cstheme="majorBidi"/>
                <w:sz w:val="24"/>
                <w:szCs w:val="24"/>
              </w:rPr>
              <w:t>04 man-months for each package</w:t>
            </w:r>
          </w:p>
        </w:tc>
      </w:tr>
      <w:tr w:rsidR="005E0821" w:rsidRPr="006A2163" w14:paraId="0E62D0C6" w14:textId="77777777" w:rsidTr="00E8796D">
        <w:trPr>
          <w:jc w:val="center"/>
        </w:trPr>
        <w:tc>
          <w:tcPr>
            <w:tcW w:w="336" w:type="dxa"/>
          </w:tcPr>
          <w:p w14:paraId="61D678B8" w14:textId="77777777" w:rsidR="005E0821" w:rsidRPr="006A2163" w:rsidRDefault="005E0821" w:rsidP="006A2163">
            <w:pPr>
              <w:spacing w:after="0" w:line="276" w:lineRule="auto"/>
              <w:jc w:val="both"/>
              <w:rPr>
                <w:rFonts w:asciiTheme="majorBidi" w:hAnsiTheme="majorBidi" w:cstheme="majorBidi"/>
                <w:sz w:val="24"/>
                <w:szCs w:val="24"/>
              </w:rPr>
            </w:pPr>
            <w:r w:rsidRPr="006A2163">
              <w:rPr>
                <w:rFonts w:asciiTheme="majorBidi" w:hAnsiTheme="majorBidi" w:cstheme="majorBidi"/>
                <w:sz w:val="24"/>
                <w:szCs w:val="24"/>
              </w:rPr>
              <w:t>5</w:t>
            </w:r>
          </w:p>
        </w:tc>
        <w:tc>
          <w:tcPr>
            <w:tcW w:w="3206" w:type="dxa"/>
          </w:tcPr>
          <w:p w14:paraId="7BE217B6" w14:textId="77777777" w:rsidR="005E0821" w:rsidRPr="006A2163" w:rsidRDefault="005E0821" w:rsidP="006A2163">
            <w:pPr>
              <w:spacing w:after="0" w:line="276" w:lineRule="auto"/>
              <w:rPr>
                <w:rFonts w:asciiTheme="majorBidi" w:hAnsiTheme="majorBidi" w:cstheme="majorBidi"/>
                <w:sz w:val="24"/>
                <w:szCs w:val="24"/>
              </w:rPr>
            </w:pPr>
            <w:r w:rsidRPr="006A2163">
              <w:rPr>
                <w:rFonts w:asciiTheme="majorBidi" w:hAnsiTheme="majorBidi" w:cstheme="majorBidi"/>
                <w:sz w:val="24"/>
                <w:szCs w:val="24"/>
              </w:rPr>
              <w:t>Resident Engineer</w:t>
            </w:r>
          </w:p>
        </w:tc>
        <w:tc>
          <w:tcPr>
            <w:tcW w:w="2160" w:type="dxa"/>
          </w:tcPr>
          <w:p w14:paraId="2BB49E66" w14:textId="77777777" w:rsidR="005E0821" w:rsidRPr="006A2163" w:rsidRDefault="005E0821" w:rsidP="006A2163">
            <w:pPr>
              <w:spacing w:after="0" w:line="276" w:lineRule="auto"/>
              <w:rPr>
                <w:rFonts w:asciiTheme="majorBidi" w:hAnsiTheme="majorBidi" w:cstheme="majorBidi"/>
                <w:sz w:val="24"/>
                <w:szCs w:val="24"/>
              </w:rPr>
            </w:pPr>
            <w:r w:rsidRPr="006A2163">
              <w:rPr>
                <w:rFonts w:asciiTheme="majorBidi" w:hAnsiTheme="majorBidi" w:cstheme="majorBidi"/>
                <w:color w:val="000000"/>
                <w:sz w:val="24"/>
                <w:szCs w:val="24"/>
                <w:lang w:eastAsia="en-AU"/>
              </w:rPr>
              <w:t>1 for each Island</w:t>
            </w:r>
          </w:p>
        </w:tc>
        <w:tc>
          <w:tcPr>
            <w:tcW w:w="3570" w:type="dxa"/>
          </w:tcPr>
          <w:p w14:paraId="4B2D7D81" w14:textId="77777777" w:rsidR="005E0821" w:rsidRPr="006A2163" w:rsidRDefault="005E0821" w:rsidP="006A2163">
            <w:pPr>
              <w:spacing w:after="0" w:line="276" w:lineRule="auto"/>
              <w:rPr>
                <w:rFonts w:asciiTheme="majorBidi" w:hAnsiTheme="majorBidi" w:cstheme="majorBidi"/>
                <w:sz w:val="24"/>
                <w:szCs w:val="24"/>
                <w:lang w:eastAsia="en-AU"/>
              </w:rPr>
            </w:pPr>
            <w:r w:rsidRPr="006A2163">
              <w:rPr>
                <w:rFonts w:asciiTheme="majorBidi" w:hAnsiTheme="majorBidi" w:cstheme="majorBidi"/>
                <w:sz w:val="24"/>
                <w:szCs w:val="24"/>
                <w:lang w:eastAsia="en-AU"/>
              </w:rPr>
              <w:t>Package 1 - 96 man-months</w:t>
            </w:r>
          </w:p>
          <w:p w14:paraId="2B349E86" w14:textId="77777777" w:rsidR="005E0821" w:rsidRPr="006A2163" w:rsidRDefault="005E0821" w:rsidP="006A2163">
            <w:pPr>
              <w:spacing w:after="0" w:line="276" w:lineRule="auto"/>
              <w:rPr>
                <w:rFonts w:asciiTheme="majorBidi" w:hAnsiTheme="majorBidi" w:cstheme="majorBidi"/>
                <w:sz w:val="24"/>
                <w:szCs w:val="24"/>
                <w:lang w:eastAsia="en-AU"/>
              </w:rPr>
            </w:pPr>
            <w:r w:rsidRPr="006A2163">
              <w:rPr>
                <w:rFonts w:asciiTheme="majorBidi" w:hAnsiTheme="majorBidi" w:cstheme="majorBidi"/>
                <w:sz w:val="24"/>
                <w:szCs w:val="24"/>
                <w:lang w:eastAsia="en-AU"/>
              </w:rPr>
              <w:t>Package 2 - 96 man-months</w:t>
            </w:r>
          </w:p>
          <w:p w14:paraId="1CB23A4C" w14:textId="77777777" w:rsidR="005E0821" w:rsidRPr="006A2163" w:rsidRDefault="005E0821" w:rsidP="006A2163">
            <w:pPr>
              <w:spacing w:after="0" w:line="276" w:lineRule="auto"/>
              <w:rPr>
                <w:rFonts w:asciiTheme="majorBidi" w:hAnsiTheme="majorBidi" w:cstheme="majorBidi"/>
                <w:sz w:val="24"/>
                <w:szCs w:val="24"/>
                <w:lang w:eastAsia="en-AU"/>
              </w:rPr>
            </w:pPr>
            <w:r w:rsidRPr="006A2163">
              <w:rPr>
                <w:rFonts w:asciiTheme="majorBidi" w:hAnsiTheme="majorBidi" w:cstheme="majorBidi"/>
                <w:sz w:val="24"/>
                <w:szCs w:val="24"/>
                <w:lang w:eastAsia="en-AU"/>
              </w:rPr>
              <w:t>Package 3 - 96 man-months</w:t>
            </w:r>
          </w:p>
          <w:p w14:paraId="7C733140" w14:textId="6F718AE0" w:rsidR="005E0821" w:rsidRPr="006A2163" w:rsidRDefault="005E0821" w:rsidP="006A2163">
            <w:pPr>
              <w:spacing w:after="0" w:line="276" w:lineRule="auto"/>
              <w:rPr>
                <w:rFonts w:asciiTheme="majorBidi" w:hAnsiTheme="majorBidi" w:cstheme="majorBidi"/>
                <w:sz w:val="24"/>
                <w:szCs w:val="24"/>
                <w:lang w:eastAsia="en-AU"/>
              </w:rPr>
            </w:pPr>
            <w:r w:rsidRPr="006A2163">
              <w:rPr>
                <w:rFonts w:asciiTheme="majorBidi" w:hAnsiTheme="majorBidi" w:cstheme="majorBidi"/>
                <w:sz w:val="24"/>
                <w:szCs w:val="24"/>
                <w:lang w:eastAsia="en-AU"/>
              </w:rPr>
              <w:t xml:space="preserve">Package 4 – </w:t>
            </w:r>
            <w:r w:rsidR="00A23DA9">
              <w:rPr>
                <w:rFonts w:asciiTheme="majorBidi" w:hAnsiTheme="majorBidi" w:cstheme="majorBidi"/>
                <w:sz w:val="24"/>
                <w:szCs w:val="24"/>
                <w:lang w:eastAsia="en-AU"/>
              </w:rPr>
              <w:t>80</w:t>
            </w:r>
            <w:r w:rsidRPr="006A2163">
              <w:rPr>
                <w:rFonts w:asciiTheme="majorBidi" w:hAnsiTheme="majorBidi" w:cstheme="majorBidi"/>
                <w:sz w:val="24"/>
                <w:szCs w:val="24"/>
                <w:lang w:eastAsia="en-AU"/>
              </w:rPr>
              <w:t xml:space="preserve"> man-months</w:t>
            </w:r>
          </w:p>
          <w:p w14:paraId="6A355491" w14:textId="77777777" w:rsidR="005E0821" w:rsidRPr="006A2163" w:rsidRDefault="005E0821" w:rsidP="006A2163">
            <w:pPr>
              <w:spacing w:after="0" w:line="276" w:lineRule="auto"/>
              <w:rPr>
                <w:rFonts w:asciiTheme="majorBidi" w:hAnsiTheme="majorBidi" w:cstheme="majorBidi"/>
                <w:sz w:val="24"/>
                <w:szCs w:val="24"/>
                <w:lang w:eastAsia="en-AU"/>
              </w:rPr>
            </w:pPr>
            <w:r w:rsidRPr="006A2163">
              <w:rPr>
                <w:rFonts w:asciiTheme="majorBidi" w:hAnsiTheme="majorBidi" w:cstheme="majorBidi"/>
                <w:sz w:val="24"/>
                <w:szCs w:val="24"/>
                <w:lang w:eastAsia="en-AU"/>
              </w:rPr>
              <w:t>Package 5 – 96 man-months</w:t>
            </w:r>
          </w:p>
          <w:p w14:paraId="1AFA234F" w14:textId="77777777" w:rsidR="005E0821" w:rsidRPr="006A2163" w:rsidRDefault="005E0821" w:rsidP="006A2163">
            <w:pPr>
              <w:spacing w:after="0" w:line="276" w:lineRule="auto"/>
              <w:rPr>
                <w:rFonts w:asciiTheme="majorBidi" w:hAnsiTheme="majorBidi" w:cstheme="majorBidi"/>
                <w:sz w:val="24"/>
                <w:szCs w:val="24"/>
                <w:lang w:eastAsia="en-AU"/>
              </w:rPr>
            </w:pPr>
            <w:r w:rsidRPr="006A2163">
              <w:rPr>
                <w:rFonts w:asciiTheme="majorBidi" w:hAnsiTheme="majorBidi" w:cstheme="majorBidi"/>
                <w:sz w:val="24"/>
                <w:szCs w:val="24"/>
                <w:lang w:eastAsia="en-AU"/>
              </w:rPr>
              <w:t>Package 6 – 96 man-months</w:t>
            </w:r>
          </w:p>
          <w:p w14:paraId="09293F01" w14:textId="77777777" w:rsidR="005E0821" w:rsidRPr="006A2163" w:rsidRDefault="005E0821" w:rsidP="006A2163">
            <w:pPr>
              <w:spacing w:after="0" w:line="276" w:lineRule="auto"/>
              <w:rPr>
                <w:rFonts w:asciiTheme="majorBidi" w:hAnsiTheme="majorBidi" w:cstheme="majorBidi"/>
                <w:sz w:val="24"/>
                <w:szCs w:val="24"/>
              </w:rPr>
            </w:pPr>
          </w:p>
        </w:tc>
      </w:tr>
    </w:tbl>
    <w:p w14:paraId="3358939A" w14:textId="77777777" w:rsidR="005E0821" w:rsidRPr="006A2163" w:rsidRDefault="005E0821" w:rsidP="006A2163">
      <w:pPr>
        <w:spacing w:line="276" w:lineRule="auto"/>
        <w:jc w:val="both"/>
        <w:rPr>
          <w:rFonts w:asciiTheme="majorBidi" w:hAnsiTheme="majorBidi" w:cstheme="majorBidi"/>
          <w:sz w:val="24"/>
          <w:szCs w:val="24"/>
        </w:rPr>
      </w:pPr>
    </w:p>
    <w:p w14:paraId="2A6DA340" w14:textId="26F79CB8" w:rsidR="005E0821" w:rsidRPr="006A2163" w:rsidRDefault="005E0821" w:rsidP="006A2163">
      <w:pPr>
        <w:numPr>
          <w:ilvl w:val="0"/>
          <w:numId w:val="10"/>
        </w:numPr>
        <w:spacing w:after="0" w:line="276" w:lineRule="auto"/>
        <w:jc w:val="both"/>
        <w:rPr>
          <w:rFonts w:asciiTheme="majorBidi" w:hAnsiTheme="majorBidi" w:cstheme="majorBidi"/>
          <w:sz w:val="24"/>
          <w:szCs w:val="24"/>
        </w:rPr>
      </w:pPr>
      <w:r w:rsidRPr="006A2163">
        <w:rPr>
          <w:rFonts w:asciiTheme="majorBidi" w:hAnsiTheme="majorBidi" w:cstheme="majorBidi"/>
          <w:sz w:val="24"/>
          <w:szCs w:val="24"/>
        </w:rPr>
        <w:t xml:space="preserve">The above key staffs should be based in Male’ except Field Engineers who will be based in the project island. </w:t>
      </w:r>
    </w:p>
    <w:p w14:paraId="23752288" w14:textId="670CA567" w:rsidR="005E0821" w:rsidRPr="006A2163" w:rsidRDefault="005E0821" w:rsidP="006A2163">
      <w:pPr>
        <w:numPr>
          <w:ilvl w:val="0"/>
          <w:numId w:val="10"/>
        </w:numPr>
        <w:spacing w:after="0" w:line="276" w:lineRule="auto"/>
        <w:jc w:val="both"/>
        <w:rPr>
          <w:rFonts w:asciiTheme="majorBidi" w:hAnsiTheme="majorBidi" w:cstheme="majorBidi"/>
          <w:sz w:val="24"/>
          <w:szCs w:val="24"/>
        </w:rPr>
      </w:pPr>
      <w:r w:rsidRPr="006A2163">
        <w:rPr>
          <w:rFonts w:asciiTheme="majorBidi" w:hAnsiTheme="majorBidi" w:cstheme="majorBidi"/>
          <w:sz w:val="24"/>
          <w:szCs w:val="24"/>
        </w:rPr>
        <w:t xml:space="preserve">If the Consultant is submitting proposal for more than 1 package, the consultant may propose same person for the posts Project Manager, Sewerage/Water Engineer and Electro-Mechanical Engineer. The Client reserves the right to finalize this requirement before award of contract, and the consultant will be requested to propose additional staff for the aforementioned positions, where required. </w:t>
      </w:r>
    </w:p>
    <w:p w14:paraId="1224F8C5" w14:textId="57DB0675" w:rsidR="005E0821" w:rsidRPr="006A2163" w:rsidRDefault="005E0821" w:rsidP="006A2163">
      <w:pPr>
        <w:numPr>
          <w:ilvl w:val="0"/>
          <w:numId w:val="10"/>
        </w:numPr>
        <w:spacing w:after="0" w:line="276" w:lineRule="auto"/>
        <w:jc w:val="both"/>
        <w:rPr>
          <w:rFonts w:asciiTheme="majorBidi" w:hAnsiTheme="majorBidi" w:cstheme="majorBidi"/>
          <w:sz w:val="24"/>
          <w:szCs w:val="24"/>
        </w:rPr>
      </w:pPr>
      <w:r w:rsidRPr="006A2163">
        <w:rPr>
          <w:rFonts w:asciiTheme="majorBidi" w:hAnsiTheme="majorBidi" w:cstheme="majorBidi"/>
          <w:sz w:val="24"/>
          <w:szCs w:val="24"/>
        </w:rPr>
        <w:t>Project Engineer cannot be repeated across any package.</w:t>
      </w:r>
    </w:p>
    <w:p w14:paraId="4A0A879E" w14:textId="0A6BB66D" w:rsidR="005E0821" w:rsidRDefault="005E0821" w:rsidP="006A2163">
      <w:pPr>
        <w:numPr>
          <w:ilvl w:val="0"/>
          <w:numId w:val="10"/>
        </w:numPr>
        <w:spacing w:after="0" w:line="276" w:lineRule="auto"/>
        <w:jc w:val="both"/>
        <w:rPr>
          <w:rFonts w:asciiTheme="majorBidi" w:hAnsiTheme="majorBidi" w:cstheme="majorBidi"/>
          <w:sz w:val="24"/>
          <w:szCs w:val="24"/>
        </w:rPr>
      </w:pPr>
      <w:r w:rsidRPr="006A2163">
        <w:rPr>
          <w:rFonts w:asciiTheme="majorBidi" w:hAnsiTheme="majorBidi" w:cstheme="majorBidi"/>
          <w:sz w:val="24"/>
          <w:szCs w:val="24"/>
        </w:rPr>
        <w:t xml:space="preserve">Field Engineer cannot be repeated across any island. </w:t>
      </w:r>
    </w:p>
    <w:p w14:paraId="614236F5" w14:textId="77777777" w:rsidR="00E8796D" w:rsidRPr="006A2163" w:rsidRDefault="00E8796D" w:rsidP="00E8796D">
      <w:pPr>
        <w:spacing w:after="0" w:line="276" w:lineRule="auto"/>
        <w:ind w:left="720"/>
        <w:jc w:val="both"/>
        <w:rPr>
          <w:rFonts w:asciiTheme="majorBidi" w:hAnsiTheme="majorBidi" w:cstheme="majorBidi"/>
          <w:sz w:val="24"/>
          <w:szCs w:val="24"/>
        </w:rPr>
      </w:pPr>
    </w:p>
    <w:p w14:paraId="02BEB212" w14:textId="3AB86D15" w:rsidR="005E0821" w:rsidRPr="006A2163" w:rsidRDefault="006A2163" w:rsidP="006A2163">
      <w:pPr>
        <w:spacing w:line="276" w:lineRule="auto"/>
        <w:jc w:val="both"/>
        <w:rPr>
          <w:rFonts w:asciiTheme="majorBidi" w:hAnsiTheme="majorBidi" w:cstheme="majorBidi"/>
          <w:b/>
          <w:bCs/>
          <w:sz w:val="24"/>
          <w:szCs w:val="24"/>
        </w:rPr>
      </w:pPr>
      <w:r w:rsidRPr="006A2163">
        <w:rPr>
          <w:rFonts w:asciiTheme="majorBidi" w:hAnsiTheme="majorBidi" w:cstheme="majorBidi"/>
          <w:b/>
          <w:bCs/>
          <w:sz w:val="24"/>
          <w:szCs w:val="24"/>
        </w:rPr>
        <w:t>4.</w:t>
      </w:r>
      <w:r w:rsidR="005E0821" w:rsidRPr="006A2163">
        <w:rPr>
          <w:rFonts w:asciiTheme="majorBidi" w:hAnsiTheme="majorBidi" w:cstheme="majorBidi"/>
          <w:b/>
          <w:bCs/>
          <w:sz w:val="24"/>
          <w:szCs w:val="24"/>
        </w:rPr>
        <w:t>5.3 Non-Key Staffs</w:t>
      </w:r>
    </w:p>
    <w:p w14:paraId="68C2152F" w14:textId="77777777" w:rsidR="005E0821" w:rsidRPr="006A2163" w:rsidRDefault="005E0821" w:rsidP="006A2163">
      <w:pPr>
        <w:spacing w:line="276" w:lineRule="auto"/>
        <w:jc w:val="both"/>
        <w:rPr>
          <w:rFonts w:asciiTheme="majorBidi" w:hAnsiTheme="majorBidi" w:cstheme="majorBidi"/>
          <w:sz w:val="24"/>
          <w:szCs w:val="24"/>
        </w:rPr>
      </w:pPr>
      <w:r w:rsidRPr="006A2163">
        <w:rPr>
          <w:rFonts w:asciiTheme="majorBidi" w:hAnsiTheme="majorBidi" w:cstheme="majorBidi"/>
          <w:sz w:val="24"/>
          <w:szCs w:val="24"/>
        </w:rPr>
        <w:t xml:space="preserve">In addition to the above-mentioned key staffs, the consultant may propose Non-Key staffs such as quantity surveyors, Contract Management Specialist etc. The Consultant should also indicate the number of man-months for each proposed non-key staff. </w:t>
      </w:r>
    </w:p>
    <w:p w14:paraId="0E50D951" w14:textId="77777777" w:rsidR="005E0821" w:rsidRPr="006A2163" w:rsidRDefault="005E0821" w:rsidP="006A2163">
      <w:pPr>
        <w:spacing w:line="276" w:lineRule="auto"/>
        <w:jc w:val="highKashida"/>
        <w:rPr>
          <w:rFonts w:asciiTheme="majorBidi" w:hAnsiTheme="majorBidi" w:cstheme="majorBidi"/>
          <w:sz w:val="24"/>
          <w:szCs w:val="24"/>
        </w:rPr>
        <w:sectPr w:rsidR="005E0821" w:rsidRPr="006A2163" w:rsidSect="004F75F2">
          <w:pgSz w:w="11909" w:h="16834" w:code="9"/>
          <w:pgMar w:top="1170" w:right="1440" w:bottom="1440" w:left="1440" w:header="720" w:footer="720" w:gutter="0"/>
          <w:paperSrc w:first="15" w:other="15"/>
          <w:cols w:space="708"/>
          <w:titlePg/>
          <w:docGrid w:linePitch="360"/>
        </w:sectPr>
      </w:pPr>
    </w:p>
    <w:p w14:paraId="6744FB30" w14:textId="2CCC68DF" w:rsidR="00B10C4B" w:rsidRDefault="00B10C4B" w:rsidP="00B10C4B">
      <w:pPr>
        <w:pStyle w:val="Heading1"/>
        <w:numPr>
          <w:ilvl w:val="1"/>
          <w:numId w:val="11"/>
        </w:numPr>
        <w:spacing w:before="480" w:line="276" w:lineRule="auto"/>
        <w:rPr>
          <w:rFonts w:asciiTheme="majorBidi" w:hAnsiTheme="majorBidi"/>
          <w:sz w:val="24"/>
          <w:szCs w:val="24"/>
        </w:rPr>
      </w:pPr>
      <w:bookmarkStart w:id="6" w:name="_Toc291071113"/>
      <w:bookmarkStart w:id="7" w:name="_Toc460228634"/>
      <w:r>
        <w:rPr>
          <w:rFonts w:asciiTheme="majorBidi" w:hAnsiTheme="majorBidi"/>
          <w:sz w:val="24"/>
          <w:szCs w:val="24"/>
        </w:rPr>
        <w:lastRenderedPageBreak/>
        <w:t>EXPERIENCE OF THE FIRM</w:t>
      </w:r>
    </w:p>
    <w:p w14:paraId="6A1E9855" w14:textId="3FBE234D" w:rsidR="002A6640" w:rsidRDefault="002A6640" w:rsidP="002A6640">
      <w:pPr>
        <w:spacing w:before="120" w:after="0" w:line="276" w:lineRule="auto"/>
        <w:jc w:val="both"/>
        <w:rPr>
          <w:rFonts w:asciiTheme="majorBidi" w:hAnsiTheme="majorBidi" w:cstheme="majorBidi"/>
          <w:color w:val="000000"/>
          <w:spacing w:val="-4"/>
          <w:sz w:val="24"/>
          <w:szCs w:val="24"/>
        </w:rPr>
      </w:pPr>
      <w:r>
        <w:rPr>
          <w:rFonts w:asciiTheme="majorBidi" w:hAnsiTheme="majorBidi" w:cstheme="majorBidi"/>
          <w:color w:val="000000"/>
          <w:spacing w:val="-4"/>
          <w:sz w:val="24"/>
          <w:szCs w:val="24"/>
        </w:rPr>
        <w:t>To be eligible for this assignment, the Consultant</w:t>
      </w:r>
      <w:r w:rsidRPr="006A2163">
        <w:rPr>
          <w:rFonts w:asciiTheme="majorBidi" w:hAnsiTheme="majorBidi" w:cstheme="majorBidi"/>
          <w:color w:val="000000"/>
          <w:spacing w:val="-4"/>
          <w:sz w:val="24"/>
          <w:szCs w:val="24"/>
        </w:rPr>
        <w:t xml:space="preserve"> must have successfully/substantially completed at least 03 Engineering Consultancy Projects in the last 10 years.</w:t>
      </w:r>
    </w:p>
    <w:p w14:paraId="30BA0C84" w14:textId="48E89C88" w:rsidR="002A6640" w:rsidRDefault="002A6640" w:rsidP="002A6640">
      <w:pPr>
        <w:spacing w:before="120" w:after="0" w:line="276" w:lineRule="auto"/>
        <w:jc w:val="both"/>
        <w:rPr>
          <w:rFonts w:asciiTheme="majorBidi" w:hAnsiTheme="majorBidi" w:cstheme="majorBidi"/>
          <w:color w:val="000000"/>
          <w:spacing w:val="-4"/>
          <w:sz w:val="24"/>
          <w:szCs w:val="24"/>
        </w:rPr>
      </w:pPr>
      <w:r>
        <w:rPr>
          <w:rFonts w:asciiTheme="majorBidi" w:hAnsiTheme="majorBidi" w:cstheme="majorBidi"/>
          <w:color w:val="000000"/>
          <w:spacing w:val="-4"/>
          <w:sz w:val="24"/>
          <w:szCs w:val="24"/>
        </w:rPr>
        <w:t>Specific Experience in Design of Water and/or Sewerage Infrastructure projects will be an added advantage.</w:t>
      </w:r>
    </w:p>
    <w:p w14:paraId="1EC9FAE1" w14:textId="30F8FFB5" w:rsidR="002A6640" w:rsidRDefault="002A6640" w:rsidP="002A6640">
      <w:pPr>
        <w:spacing w:before="120" w:after="0" w:line="276" w:lineRule="auto"/>
        <w:jc w:val="both"/>
        <w:rPr>
          <w:rFonts w:asciiTheme="majorBidi" w:hAnsiTheme="majorBidi" w:cstheme="majorBidi"/>
          <w:color w:val="000000"/>
          <w:spacing w:val="-4"/>
          <w:sz w:val="24"/>
          <w:szCs w:val="24"/>
        </w:rPr>
      </w:pPr>
      <w:r>
        <w:rPr>
          <w:rFonts w:asciiTheme="majorBidi" w:hAnsiTheme="majorBidi" w:cstheme="majorBidi"/>
          <w:color w:val="000000"/>
          <w:spacing w:val="-4"/>
          <w:sz w:val="24"/>
          <w:szCs w:val="24"/>
        </w:rPr>
        <w:t xml:space="preserve">Specific Experience in Construction Supervision of Infrastructure projects will be an added advantage. </w:t>
      </w:r>
    </w:p>
    <w:p w14:paraId="1AA45137" w14:textId="556FF023" w:rsidR="00B10C4B" w:rsidRPr="00B10C4B" w:rsidRDefault="00B10C4B" w:rsidP="00B10C4B">
      <w:pPr>
        <w:pStyle w:val="ListParagraph"/>
        <w:ind w:left="525"/>
      </w:pPr>
    </w:p>
    <w:p w14:paraId="4EADC2FB" w14:textId="5C438A6F" w:rsidR="005E0821" w:rsidRPr="006A2163" w:rsidRDefault="00B10C4B" w:rsidP="006A2163">
      <w:pPr>
        <w:pStyle w:val="Heading1"/>
        <w:spacing w:before="480" w:line="276" w:lineRule="auto"/>
        <w:rPr>
          <w:rFonts w:asciiTheme="majorBidi" w:hAnsiTheme="majorBidi"/>
          <w:sz w:val="24"/>
          <w:szCs w:val="24"/>
        </w:rPr>
      </w:pPr>
      <w:r>
        <w:rPr>
          <w:rFonts w:asciiTheme="majorBidi" w:hAnsiTheme="majorBidi"/>
          <w:sz w:val="24"/>
          <w:szCs w:val="24"/>
        </w:rPr>
        <w:t xml:space="preserve">4.7 </w:t>
      </w:r>
      <w:r w:rsidR="005E0821" w:rsidRPr="006A2163">
        <w:rPr>
          <w:rFonts w:asciiTheme="majorBidi" w:hAnsiTheme="majorBidi"/>
          <w:sz w:val="24"/>
          <w:szCs w:val="24"/>
        </w:rPr>
        <w:t>EQUIPMENT, LOGISTICS AND FACILITIES</w:t>
      </w:r>
      <w:bookmarkEnd w:id="6"/>
      <w:bookmarkEnd w:id="7"/>
    </w:p>
    <w:p w14:paraId="7B1DE6C1" w14:textId="77777777" w:rsidR="005E0821" w:rsidRPr="006A2163" w:rsidRDefault="005E0821" w:rsidP="006A2163">
      <w:pPr>
        <w:spacing w:line="276" w:lineRule="auto"/>
        <w:jc w:val="both"/>
        <w:rPr>
          <w:rFonts w:asciiTheme="majorBidi" w:hAnsiTheme="majorBidi" w:cstheme="majorBidi"/>
          <w:sz w:val="24"/>
          <w:szCs w:val="24"/>
        </w:rPr>
      </w:pPr>
    </w:p>
    <w:p w14:paraId="452A7692" w14:textId="196ED3C7" w:rsidR="005E0821" w:rsidRPr="006A2163" w:rsidRDefault="005E0821" w:rsidP="006A2163">
      <w:pPr>
        <w:spacing w:line="276" w:lineRule="auto"/>
        <w:jc w:val="both"/>
        <w:rPr>
          <w:rFonts w:asciiTheme="majorBidi" w:hAnsiTheme="majorBidi" w:cstheme="majorBidi"/>
          <w:sz w:val="24"/>
          <w:szCs w:val="24"/>
        </w:rPr>
      </w:pPr>
      <w:r w:rsidRPr="006A2163">
        <w:rPr>
          <w:rFonts w:asciiTheme="majorBidi" w:hAnsiTheme="majorBidi" w:cstheme="majorBidi"/>
          <w:sz w:val="24"/>
          <w:szCs w:val="24"/>
        </w:rPr>
        <w:t>The Consultants shall</w:t>
      </w:r>
      <w:r w:rsidR="002A6640">
        <w:rPr>
          <w:rFonts w:asciiTheme="majorBidi" w:hAnsiTheme="majorBidi" w:cstheme="majorBidi"/>
          <w:sz w:val="24"/>
          <w:szCs w:val="24"/>
        </w:rPr>
        <w:t xml:space="preserve"> establish and maintain a site office at project site(s) and</w:t>
      </w:r>
      <w:r w:rsidRPr="006A2163">
        <w:rPr>
          <w:rFonts w:asciiTheme="majorBidi" w:hAnsiTheme="majorBidi" w:cstheme="majorBidi"/>
          <w:sz w:val="24"/>
          <w:szCs w:val="24"/>
        </w:rPr>
        <w:t xml:space="preserve"> ensure that </w:t>
      </w:r>
      <w:r w:rsidR="002A6640">
        <w:rPr>
          <w:rFonts w:asciiTheme="majorBidi" w:hAnsiTheme="majorBidi" w:cstheme="majorBidi"/>
          <w:sz w:val="24"/>
          <w:szCs w:val="24"/>
        </w:rPr>
        <w:t>the staffs are</w:t>
      </w:r>
      <w:r w:rsidRPr="006A2163">
        <w:rPr>
          <w:rFonts w:asciiTheme="majorBidi" w:hAnsiTheme="majorBidi" w:cstheme="majorBidi"/>
          <w:sz w:val="24"/>
          <w:szCs w:val="24"/>
        </w:rPr>
        <w:t xml:space="preserve"> adequately supported and equipped</w:t>
      </w:r>
      <w:r w:rsidR="006E718B">
        <w:rPr>
          <w:rFonts w:asciiTheme="majorBidi" w:hAnsiTheme="majorBidi" w:cstheme="majorBidi"/>
          <w:sz w:val="24"/>
          <w:szCs w:val="24"/>
        </w:rPr>
        <w:t xml:space="preserve"> in order to carry out their obligations under the contract. </w:t>
      </w:r>
      <w:r w:rsidRPr="006A2163">
        <w:rPr>
          <w:rFonts w:asciiTheme="majorBidi" w:hAnsiTheme="majorBidi" w:cstheme="majorBidi"/>
          <w:sz w:val="24"/>
          <w:szCs w:val="24"/>
        </w:rPr>
        <w:t xml:space="preserve"> The Consultant shall meet the full costs for the supply of the teams including all travels, remuneration, insurance, emergency medical aid, facilities and all else necessary for the competent operation of their teams. </w:t>
      </w:r>
    </w:p>
    <w:p w14:paraId="09138DA4" w14:textId="6687E844" w:rsidR="005E0821" w:rsidRPr="006A2163" w:rsidRDefault="005E0821" w:rsidP="006A2163">
      <w:pPr>
        <w:pStyle w:val="Heading1"/>
        <w:numPr>
          <w:ilvl w:val="1"/>
          <w:numId w:val="12"/>
        </w:numPr>
        <w:tabs>
          <w:tab w:val="left" w:pos="450"/>
        </w:tabs>
        <w:spacing w:before="480" w:line="276" w:lineRule="auto"/>
        <w:rPr>
          <w:rFonts w:asciiTheme="majorBidi" w:hAnsiTheme="majorBidi"/>
          <w:sz w:val="24"/>
          <w:szCs w:val="24"/>
        </w:rPr>
      </w:pPr>
      <w:r w:rsidRPr="006A2163">
        <w:rPr>
          <w:rFonts w:asciiTheme="majorBidi" w:hAnsiTheme="majorBidi"/>
          <w:sz w:val="24"/>
          <w:szCs w:val="24"/>
        </w:rPr>
        <w:t>PAYMENT</w:t>
      </w:r>
    </w:p>
    <w:p w14:paraId="4E2D94CF" w14:textId="77777777" w:rsidR="005E0821" w:rsidRPr="006A2163" w:rsidRDefault="005E0821" w:rsidP="006A2163">
      <w:pPr>
        <w:spacing w:line="276" w:lineRule="auto"/>
        <w:rPr>
          <w:rFonts w:asciiTheme="majorBidi" w:hAnsiTheme="majorBidi" w:cstheme="majorBidi"/>
          <w:sz w:val="24"/>
          <w:szCs w:val="24"/>
        </w:rPr>
      </w:pPr>
    </w:p>
    <w:p w14:paraId="45B2A6EF" w14:textId="77777777" w:rsidR="005E0821" w:rsidRPr="006A2163" w:rsidRDefault="005E0821" w:rsidP="006A2163">
      <w:pPr>
        <w:spacing w:line="276" w:lineRule="auto"/>
        <w:jc w:val="highKashida"/>
        <w:rPr>
          <w:rFonts w:asciiTheme="majorBidi" w:hAnsiTheme="majorBidi" w:cstheme="majorBidi"/>
          <w:sz w:val="24"/>
          <w:szCs w:val="24"/>
        </w:rPr>
      </w:pPr>
      <w:r w:rsidRPr="006A2163">
        <w:rPr>
          <w:rFonts w:asciiTheme="majorBidi" w:hAnsiTheme="majorBidi" w:cstheme="majorBidi"/>
          <w:sz w:val="24"/>
          <w:szCs w:val="24"/>
        </w:rPr>
        <w:t>Payments will be in accordance with the schedule specified below;</w:t>
      </w:r>
    </w:p>
    <w:p w14:paraId="71BB0194" w14:textId="77777777" w:rsidR="005E0821" w:rsidRPr="006A2163" w:rsidRDefault="005E0821" w:rsidP="006A2163">
      <w:pPr>
        <w:spacing w:line="276" w:lineRule="auto"/>
        <w:jc w:val="highKashida"/>
        <w:rPr>
          <w:rFonts w:asciiTheme="majorBidi" w:hAnsiTheme="majorBidi" w:cstheme="majorBidi"/>
          <w:sz w:val="24"/>
          <w:szCs w:val="24"/>
        </w:rPr>
      </w:pPr>
    </w:p>
    <w:tbl>
      <w:tblPr>
        <w:tblW w:w="5236" w:type="pct"/>
        <w:tblLayout w:type="fixed"/>
        <w:tblLook w:val="04A0" w:firstRow="1" w:lastRow="0" w:firstColumn="1" w:lastColumn="0" w:noHBand="0" w:noVBand="1"/>
      </w:tblPr>
      <w:tblGrid>
        <w:gridCol w:w="2421"/>
        <w:gridCol w:w="2426"/>
        <w:gridCol w:w="4944"/>
      </w:tblGrid>
      <w:tr w:rsidR="005E0821" w:rsidRPr="006A2163" w14:paraId="11503E4B" w14:textId="77777777" w:rsidTr="005E0821">
        <w:trPr>
          <w:trHeight w:val="608"/>
        </w:trPr>
        <w:tc>
          <w:tcPr>
            <w:tcW w:w="1236"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E38740B" w14:textId="77777777" w:rsidR="005E0821" w:rsidRPr="006A2163" w:rsidRDefault="005E0821" w:rsidP="006A2163">
            <w:pPr>
              <w:spacing w:line="276" w:lineRule="auto"/>
              <w:jc w:val="center"/>
              <w:rPr>
                <w:rFonts w:asciiTheme="majorBidi" w:hAnsiTheme="majorBidi" w:cstheme="majorBidi"/>
                <w:b/>
                <w:bCs/>
                <w:color w:val="000000"/>
                <w:sz w:val="24"/>
                <w:szCs w:val="24"/>
                <w:lang w:val="en-AU" w:eastAsia="en-AU"/>
              </w:rPr>
            </w:pPr>
            <w:r w:rsidRPr="006A2163">
              <w:rPr>
                <w:rFonts w:asciiTheme="majorBidi" w:hAnsiTheme="majorBidi" w:cstheme="majorBidi"/>
                <w:b/>
                <w:bCs/>
                <w:color w:val="000000"/>
                <w:sz w:val="24"/>
                <w:szCs w:val="24"/>
                <w:lang w:val="en-AU" w:eastAsia="en-AU"/>
              </w:rPr>
              <w:t>DESCRIPTION</w:t>
            </w:r>
          </w:p>
        </w:tc>
        <w:tc>
          <w:tcPr>
            <w:tcW w:w="1239" w:type="pct"/>
            <w:tcBorders>
              <w:top w:val="single" w:sz="4" w:space="0" w:color="auto"/>
              <w:left w:val="nil"/>
              <w:bottom w:val="single" w:sz="4" w:space="0" w:color="auto"/>
              <w:right w:val="single" w:sz="4" w:space="0" w:color="auto"/>
            </w:tcBorders>
            <w:shd w:val="clear" w:color="auto" w:fill="D9D9D9"/>
            <w:noWrap/>
            <w:vAlign w:val="center"/>
            <w:hideMark/>
          </w:tcPr>
          <w:p w14:paraId="46C8856A" w14:textId="77777777" w:rsidR="005E0821" w:rsidRPr="006A2163" w:rsidRDefault="005E0821" w:rsidP="006A2163">
            <w:pPr>
              <w:spacing w:line="276" w:lineRule="auto"/>
              <w:jc w:val="center"/>
              <w:rPr>
                <w:rFonts w:asciiTheme="majorBidi" w:hAnsiTheme="majorBidi" w:cstheme="majorBidi"/>
                <w:b/>
                <w:bCs/>
                <w:color w:val="000000"/>
                <w:sz w:val="24"/>
                <w:szCs w:val="24"/>
                <w:lang w:val="en-AU" w:eastAsia="en-AU"/>
              </w:rPr>
            </w:pPr>
            <w:r w:rsidRPr="006A2163">
              <w:rPr>
                <w:rFonts w:asciiTheme="majorBidi" w:hAnsiTheme="majorBidi" w:cstheme="majorBidi"/>
                <w:b/>
                <w:bCs/>
                <w:color w:val="000000"/>
                <w:sz w:val="24"/>
                <w:szCs w:val="24"/>
                <w:lang w:val="en-AU" w:eastAsia="en-AU"/>
              </w:rPr>
              <w:t>ALLOCATION</w:t>
            </w:r>
          </w:p>
        </w:tc>
        <w:tc>
          <w:tcPr>
            <w:tcW w:w="2525" w:type="pct"/>
            <w:tcBorders>
              <w:top w:val="single" w:sz="4" w:space="0" w:color="auto"/>
              <w:left w:val="nil"/>
              <w:bottom w:val="single" w:sz="4" w:space="0" w:color="auto"/>
              <w:right w:val="single" w:sz="4" w:space="0" w:color="auto"/>
            </w:tcBorders>
            <w:shd w:val="clear" w:color="auto" w:fill="D9D9D9"/>
            <w:noWrap/>
            <w:vAlign w:val="center"/>
            <w:hideMark/>
          </w:tcPr>
          <w:p w14:paraId="15B30EEC" w14:textId="77777777" w:rsidR="005E0821" w:rsidRPr="006A2163" w:rsidRDefault="005E0821" w:rsidP="006A2163">
            <w:pPr>
              <w:spacing w:line="276" w:lineRule="auto"/>
              <w:jc w:val="center"/>
              <w:rPr>
                <w:rFonts w:asciiTheme="majorBidi" w:hAnsiTheme="majorBidi" w:cstheme="majorBidi"/>
                <w:b/>
                <w:bCs/>
                <w:color w:val="000000"/>
                <w:sz w:val="24"/>
                <w:szCs w:val="24"/>
                <w:lang w:val="en-AU" w:eastAsia="en-AU"/>
              </w:rPr>
            </w:pPr>
            <w:r w:rsidRPr="006A2163">
              <w:rPr>
                <w:rFonts w:asciiTheme="majorBidi" w:hAnsiTheme="majorBidi" w:cstheme="majorBidi"/>
                <w:b/>
                <w:bCs/>
                <w:color w:val="000000"/>
                <w:sz w:val="24"/>
                <w:szCs w:val="24"/>
                <w:lang w:val="en-AU" w:eastAsia="en-AU"/>
              </w:rPr>
              <w:t>REQUIREMENT</w:t>
            </w:r>
          </w:p>
        </w:tc>
      </w:tr>
      <w:tr w:rsidR="005E0821" w:rsidRPr="006A2163" w14:paraId="0DCE2970" w14:textId="77777777" w:rsidTr="005E0821">
        <w:trPr>
          <w:trHeight w:val="291"/>
        </w:trPr>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E726C75" w14:textId="77777777" w:rsidR="005E0821" w:rsidRPr="006A2163" w:rsidRDefault="005E0821" w:rsidP="006A2163">
            <w:pPr>
              <w:spacing w:line="276" w:lineRule="auto"/>
              <w:rPr>
                <w:rFonts w:asciiTheme="majorBidi" w:hAnsiTheme="majorBidi" w:cstheme="majorBidi"/>
                <w:color w:val="000000"/>
                <w:sz w:val="24"/>
                <w:szCs w:val="24"/>
                <w:lang w:val="en-AU" w:eastAsia="en-AU"/>
              </w:rPr>
            </w:pPr>
            <w:r w:rsidRPr="006A2163">
              <w:rPr>
                <w:rFonts w:asciiTheme="majorBidi" w:hAnsiTheme="majorBidi" w:cstheme="majorBidi"/>
                <w:b/>
                <w:bCs/>
                <w:color w:val="000000"/>
                <w:sz w:val="24"/>
                <w:szCs w:val="24"/>
                <w:lang w:val="en-AU" w:eastAsia="en-AU"/>
              </w:rPr>
              <w:t>Construction Supervision Phase</w:t>
            </w:r>
          </w:p>
        </w:tc>
        <w:tc>
          <w:tcPr>
            <w:tcW w:w="123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6B79A99" w14:textId="77777777" w:rsidR="005E0821" w:rsidRPr="006A2163" w:rsidRDefault="005E0821" w:rsidP="006A2163">
            <w:pPr>
              <w:spacing w:line="276" w:lineRule="auto"/>
              <w:rPr>
                <w:rFonts w:asciiTheme="majorBidi" w:hAnsiTheme="majorBidi" w:cstheme="majorBidi"/>
                <w:color w:val="000000"/>
                <w:sz w:val="24"/>
                <w:szCs w:val="24"/>
                <w:lang w:val="en-AU" w:eastAsia="en-AU"/>
              </w:rPr>
            </w:pPr>
            <w:r w:rsidRPr="006A2163">
              <w:rPr>
                <w:rFonts w:asciiTheme="majorBidi" w:hAnsiTheme="majorBidi" w:cstheme="majorBidi"/>
                <w:color w:val="000000"/>
                <w:sz w:val="24"/>
                <w:szCs w:val="24"/>
                <w:lang w:val="en-AU" w:eastAsia="en-AU"/>
              </w:rPr>
              <w:t>As per invoice</w:t>
            </w:r>
          </w:p>
        </w:tc>
        <w:tc>
          <w:tcPr>
            <w:tcW w:w="2525" w:type="pct"/>
            <w:tcBorders>
              <w:top w:val="nil"/>
              <w:left w:val="nil"/>
              <w:bottom w:val="single" w:sz="4" w:space="0" w:color="auto"/>
              <w:right w:val="single" w:sz="4" w:space="0" w:color="auto"/>
            </w:tcBorders>
            <w:shd w:val="clear" w:color="auto" w:fill="auto"/>
            <w:noWrap/>
            <w:vAlign w:val="center"/>
            <w:hideMark/>
          </w:tcPr>
          <w:p w14:paraId="1CB2AE1C" w14:textId="77777777" w:rsidR="005E0821" w:rsidRPr="006A2163" w:rsidRDefault="005E0821" w:rsidP="006A2163">
            <w:pPr>
              <w:spacing w:line="276" w:lineRule="auto"/>
              <w:rPr>
                <w:rFonts w:asciiTheme="majorBidi" w:hAnsiTheme="majorBidi" w:cstheme="majorBidi"/>
                <w:color w:val="000000"/>
                <w:sz w:val="24"/>
                <w:szCs w:val="24"/>
                <w:lang w:val="en-AU" w:eastAsia="en-AU"/>
              </w:rPr>
            </w:pPr>
            <w:r w:rsidRPr="006A2163">
              <w:rPr>
                <w:rFonts w:asciiTheme="majorBidi" w:hAnsiTheme="majorBidi" w:cstheme="majorBidi"/>
                <w:color w:val="000000"/>
                <w:sz w:val="24"/>
                <w:szCs w:val="24"/>
                <w:lang w:val="en-AU" w:eastAsia="en-AU"/>
              </w:rPr>
              <w:t>Submission of Monthly Report</w:t>
            </w:r>
          </w:p>
        </w:tc>
      </w:tr>
      <w:tr w:rsidR="005E0821" w:rsidRPr="006A2163" w14:paraId="6E13771D" w14:textId="77777777" w:rsidTr="005E0821">
        <w:trPr>
          <w:trHeight w:val="1115"/>
        </w:trPr>
        <w:tc>
          <w:tcPr>
            <w:tcW w:w="1236" w:type="pct"/>
            <w:vMerge/>
            <w:tcBorders>
              <w:top w:val="nil"/>
              <w:left w:val="single" w:sz="4" w:space="0" w:color="auto"/>
              <w:bottom w:val="single" w:sz="4" w:space="0" w:color="auto"/>
              <w:right w:val="single" w:sz="4" w:space="0" w:color="auto"/>
            </w:tcBorders>
            <w:vAlign w:val="center"/>
            <w:hideMark/>
          </w:tcPr>
          <w:p w14:paraId="3918692E" w14:textId="77777777" w:rsidR="005E0821" w:rsidRPr="006A2163" w:rsidRDefault="005E0821" w:rsidP="006A2163">
            <w:pPr>
              <w:spacing w:line="276" w:lineRule="auto"/>
              <w:rPr>
                <w:rFonts w:asciiTheme="majorBidi" w:hAnsiTheme="majorBidi" w:cstheme="majorBidi"/>
                <w:color w:val="000000"/>
                <w:sz w:val="24"/>
                <w:szCs w:val="24"/>
                <w:lang w:val="en-AU" w:eastAsia="en-AU"/>
              </w:rPr>
            </w:pPr>
          </w:p>
        </w:tc>
        <w:tc>
          <w:tcPr>
            <w:tcW w:w="1239" w:type="pct"/>
            <w:vMerge/>
            <w:tcBorders>
              <w:top w:val="nil"/>
              <w:left w:val="single" w:sz="4" w:space="0" w:color="auto"/>
              <w:bottom w:val="single" w:sz="4" w:space="0" w:color="auto"/>
              <w:right w:val="single" w:sz="4" w:space="0" w:color="auto"/>
            </w:tcBorders>
            <w:vAlign w:val="center"/>
            <w:hideMark/>
          </w:tcPr>
          <w:p w14:paraId="7887EC17" w14:textId="77777777" w:rsidR="005E0821" w:rsidRPr="006A2163" w:rsidRDefault="005E0821" w:rsidP="006A2163">
            <w:pPr>
              <w:spacing w:line="276" w:lineRule="auto"/>
              <w:rPr>
                <w:rFonts w:asciiTheme="majorBidi" w:hAnsiTheme="majorBidi" w:cstheme="majorBidi"/>
                <w:color w:val="000000"/>
                <w:sz w:val="24"/>
                <w:szCs w:val="24"/>
                <w:lang w:val="en-AU" w:eastAsia="en-AU"/>
              </w:rPr>
            </w:pPr>
          </w:p>
        </w:tc>
        <w:tc>
          <w:tcPr>
            <w:tcW w:w="2525" w:type="pct"/>
            <w:tcBorders>
              <w:top w:val="nil"/>
              <w:left w:val="nil"/>
              <w:bottom w:val="single" w:sz="4" w:space="0" w:color="auto"/>
              <w:right w:val="single" w:sz="4" w:space="0" w:color="auto"/>
            </w:tcBorders>
            <w:shd w:val="clear" w:color="auto" w:fill="auto"/>
            <w:noWrap/>
            <w:vAlign w:val="center"/>
            <w:hideMark/>
          </w:tcPr>
          <w:p w14:paraId="11791B28" w14:textId="77777777" w:rsidR="005E0821" w:rsidRPr="006A2163" w:rsidRDefault="005E0821" w:rsidP="006A2163">
            <w:pPr>
              <w:spacing w:line="276" w:lineRule="auto"/>
              <w:jc w:val="both"/>
              <w:rPr>
                <w:rFonts w:asciiTheme="majorBidi" w:hAnsiTheme="majorBidi" w:cstheme="majorBidi"/>
                <w:color w:val="000000"/>
                <w:sz w:val="24"/>
                <w:szCs w:val="24"/>
                <w:lang w:val="en-AU" w:eastAsia="en-AU"/>
              </w:rPr>
            </w:pPr>
            <w:r w:rsidRPr="006A2163">
              <w:rPr>
                <w:rFonts w:asciiTheme="majorBidi" w:hAnsiTheme="majorBidi" w:cstheme="majorBidi"/>
                <w:color w:val="000000"/>
                <w:sz w:val="24"/>
                <w:szCs w:val="24"/>
                <w:lang w:val="en-AU" w:eastAsia="en-AU"/>
              </w:rPr>
              <w:t>Submission of Invoice and supporting documents (time sheets, receipts of reimbursable expenditures etc.) in the specified format</w:t>
            </w:r>
          </w:p>
        </w:tc>
      </w:tr>
      <w:tr w:rsidR="005E0821" w:rsidRPr="006A2163" w14:paraId="1792B807" w14:textId="77777777" w:rsidTr="005E0821">
        <w:trPr>
          <w:trHeight w:val="107"/>
        </w:trPr>
        <w:tc>
          <w:tcPr>
            <w:tcW w:w="5000"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tcPr>
          <w:p w14:paraId="7BCD8C77" w14:textId="77777777" w:rsidR="005E0821" w:rsidRPr="006A2163" w:rsidRDefault="005E0821" w:rsidP="006A2163">
            <w:pPr>
              <w:spacing w:line="276" w:lineRule="auto"/>
              <w:rPr>
                <w:rFonts w:asciiTheme="majorBidi" w:hAnsiTheme="majorBidi" w:cstheme="majorBidi"/>
                <w:sz w:val="24"/>
                <w:szCs w:val="24"/>
              </w:rPr>
            </w:pPr>
          </w:p>
        </w:tc>
      </w:tr>
      <w:tr w:rsidR="005E0821" w:rsidRPr="006A2163" w14:paraId="7C76EBBB" w14:textId="77777777" w:rsidTr="005E0821">
        <w:trPr>
          <w:trHeight w:val="593"/>
        </w:trPr>
        <w:tc>
          <w:tcPr>
            <w:tcW w:w="1236" w:type="pct"/>
            <w:tcBorders>
              <w:top w:val="nil"/>
              <w:left w:val="single" w:sz="4" w:space="0" w:color="auto"/>
              <w:bottom w:val="single" w:sz="4" w:space="0" w:color="auto"/>
              <w:right w:val="single" w:sz="4" w:space="0" w:color="auto"/>
            </w:tcBorders>
            <w:shd w:val="clear" w:color="auto" w:fill="auto"/>
            <w:noWrap/>
            <w:vAlign w:val="center"/>
            <w:hideMark/>
          </w:tcPr>
          <w:p w14:paraId="72AAB5B0" w14:textId="77777777" w:rsidR="005E0821" w:rsidRPr="006A2163" w:rsidRDefault="005E0821" w:rsidP="006A2163">
            <w:pPr>
              <w:spacing w:line="276" w:lineRule="auto"/>
              <w:rPr>
                <w:rFonts w:asciiTheme="majorBidi" w:hAnsiTheme="majorBidi" w:cstheme="majorBidi"/>
                <w:color w:val="000000"/>
                <w:sz w:val="24"/>
                <w:szCs w:val="24"/>
                <w:lang w:val="en-AU" w:eastAsia="en-AU"/>
              </w:rPr>
            </w:pPr>
            <w:r w:rsidRPr="006A2163">
              <w:rPr>
                <w:rFonts w:asciiTheme="majorBidi" w:hAnsiTheme="majorBidi" w:cstheme="majorBidi"/>
                <w:b/>
                <w:bCs/>
                <w:color w:val="000000"/>
                <w:sz w:val="24"/>
                <w:szCs w:val="24"/>
                <w:lang w:val="en-AU" w:eastAsia="en-AU"/>
              </w:rPr>
              <w:t>DLP Phase</w:t>
            </w:r>
          </w:p>
        </w:tc>
        <w:tc>
          <w:tcPr>
            <w:tcW w:w="1239" w:type="pct"/>
            <w:tcBorders>
              <w:top w:val="nil"/>
              <w:left w:val="nil"/>
              <w:bottom w:val="single" w:sz="4" w:space="0" w:color="auto"/>
              <w:right w:val="single" w:sz="4" w:space="0" w:color="auto"/>
            </w:tcBorders>
            <w:shd w:val="clear" w:color="auto" w:fill="auto"/>
            <w:noWrap/>
            <w:vAlign w:val="center"/>
          </w:tcPr>
          <w:p w14:paraId="1A091647" w14:textId="77777777" w:rsidR="005E0821" w:rsidRPr="006A2163" w:rsidRDefault="005E0821" w:rsidP="006A2163">
            <w:pPr>
              <w:spacing w:line="276" w:lineRule="auto"/>
              <w:rPr>
                <w:rFonts w:asciiTheme="majorBidi" w:hAnsiTheme="majorBidi" w:cstheme="majorBidi"/>
                <w:color w:val="000000"/>
                <w:sz w:val="24"/>
                <w:szCs w:val="24"/>
                <w:lang w:val="en-AU" w:eastAsia="en-AU"/>
              </w:rPr>
            </w:pPr>
            <w:r w:rsidRPr="006A2163">
              <w:rPr>
                <w:rFonts w:asciiTheme="majorBidi" w:hAnsiTheme="majorBidi" w:cstheme="majorBidi"/>
                <w:color w:val="000000"/>
                <w:sz w:val="24"/>
                <w:szCs w:val="24"/>
                <w:lang w:val="en-AU" w:eastAsia="en-AU"/>
              </w:rPr>
              <w:t>As per invoice</w:t>
            </w:r>
          </w:p>
        </w:tc>
        <w:tc>
          <w:tcPr>
            <w:tcW w:w="2525" w:type="pct"/>
            <w:tcBorders>
              <w:top w:val="nil"/>
              <w:left w:val="nil"/>
              <w:bottom w:val="single" w:sz="4" w:space="0" w:color="auto"/>
              <w:right w:val="single" w:sz="4" w:space="0" w:color="auto"/>
            </w:tcBorders>
            <w:shd w:val="clear" w:color="auto" w:fill="auto"/>
            <w:vAlign w:val="center"/>
            <w:hideMark/>
          </w:tcPr>
          <w:p w14:paraId="69A866A6" w14:textId="77777777" w:rsidR="005E0821" w:rsidRPr="006A2163" w:rsidRDefault="005E0821" w:rsidP="006A2163">
            <w:pPr>
              <w:spacing w:line="276" w:lineRule="auto"/>
              <w:rPr>
                <w:rFonts w:asciiTheme="majorBidi" w:hAnsiTheme="majorBidi" w:cstheme="majorBidi"/>
                <w:color w:val="000000"/>
                <w:sz w:val="24"/>
                <w:szCs w:val="24"/>
                <w:lang w:val="en-AU" w:eastAsia="en-AU"/>
              </w:rPr>
            </w:pPr>
            <w:r w:rsidRPr="006A2163">
              <w:rPr>
                <w:rFonts w:asciiTheme="majorBidi" w:hAnsiTheme="majorBidi" w:cstheme="majorBidi"/>
                <w:color w:val="000000"/>
                <w:sz w:val="24"/>
                <w:szCs w:val="24"/>
                <w:lang w:val="en-AU" w:eastAsia="en-AU"/>
              </w:rPr>
              <w:t>Upon submission of quarterly inspection report for defects notification during defects liability period.</w:t>
            </w:r>
          </w:p>
        </w:tc>
      </w:tr>
    </w:tbl>
    <w:p w14:paraId="0ACEC13E" w14:textId="77777777" w:rsidR="006A2163" w:rsidRPr="006A2163" w:rsidRDefault="006A2163" w:rsidP="006A2163"/>
    <w:p w14:paraId="6A1C7D10" w14:textId="765D71F1" w:rsidR="005E0821" w:rsidRDefault="005E0821" w:rsidP="006A2163">
      <w:pPr>
        <w:pStyle w:val="Heading1"/>
        <w:numPr>
          <w:ilvl w:val="1"/>
          <w:numId w:val="13"/>
        </w:numPr>
        <w:tabs>
          <w:tab w:val="left" w:pos="450"/>
        </w:tabs>
        <w:spacing w:before="480" w:line="276" w:lineRule="auto"/>
        <w:rPr>
          <w:rFonts w:asciiTheme="majorBidi" w:hAnsiTheme="majorBidi"/>
          <w:sz w:val="24"/>
          <w:szCs w:val="24"/>
        </w:rPr>
      </w:pPr>
      <w:r w:rsidRPr="006A2163">
        <w:rPr>
          <w:rFonts w:asciiTheme="majorBidi" w:hAnsiTheme="majorBidi"/>
          <w:sz w:val="24"/>
          <w:szCs w:val="24"/>
        </w:rPr>
        <w:lastRenderedPageBreak/>
        <w:t>REPORTING REQUIREMENTS</w:t>
      </w:r>
    </w:p>
    <w:p w14:paraId="79E92235" w14:textId="77777777" w:rsidR="006A2163" w:rsidRPr="006A2163" w:rsidRDefault="006A2163" w:rsidP="006A2163"/>
    <w:p w14:paraId="36B154CC" w14:textId="00B3AA52" w:rsidR="005E0821" w:rsidRPr="006A2163" w:rsidRDefault="005E0821" w:rsidP="006A2163">
      <w:pPr>
        <w:spacing w:line="276" w:lineRule="auto"/>
        <w:rPr>
          <w:rFonts w:asciiTheme="majorBidi" w:hAnsiTheme="majorBidi" w:cstheme="majorBidi"/>
          <w:sz w:val="24"/>
          <w:szCs w:val="24"/>
        </w:rPr>
      </w:pPr>
      <w:r w:rsidRPr="006A2163">
        <w:rPr>
          <w:rFonts w:asciiTheme="majorBidi" w:hAnsiTheme="majorBidi" w:cstheme="majorBidi"/>
          <w:sz w:val="24"/>
          <w:szCs w:val="24"/>
        </w:rPr>
        <w:t xml:space="preserve">The consultants </w:t>
      </w:r>
      <w:r w:rsidR="006A2163">
        <w:rPr>
          <w:rFonts w:asciiTheme="majorBidi" w:hAnsiTheme="majorBidi" w:cstheme="majorBidi"/>
          <w:sz w:val="24"/>
          <w:szCs w:val="24"/>
        </w:rPr>
        <w:t>shall</w:t>
      </w:r>
      <w:r w:rsidRPr="006A2163">
        <w:rPr>
          <w:rFonts w:asciiTheme="majorBidi" w:hAnsiTheme="majorBidi" w:cstheme="majorBidi"/>
          <w:sz w:val="24"/>
          <w:szCs w:val="24"/>
        </w:rPr>
        <w:t xml:space="preserve"> complete the following deliverables and submit the following reports;</w:t>
      </w:r>
      <w:bookmarkStart w:id="8" w:name="_Toc460228637"/>
    </w:p>
    <w:tbl>
      <w:tblPr>
        <w:tblW w:w="907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3630"/>
        <w:gridCol w:w="5113"/>
      </w:tblGrid>
      <w:tr w:rsidR="005E0821" w:rsidRPr="006A2163" w14:paraId="120139BB" w14:textId="77777777" w:rsidTr="001B4CA5">
        <w:trPr>
          <w:trHeight w:val="278"/>
        </w:trPr>
        <w:tc>
          <w:tcPr>
            <w:tcW w:w="336" w:type="dxa"/>
          </w:tcPr>
          <w:p w14:paraId="4C0EF831" w14:textId="77777777" w:rsidR="005E0821" w:rsidRPr="006A2163" w:rsidRDefault="005E0821" w:rsidP="006A2163">
            <w:pPr>
              <w:spacing w:line="276" w:lineRule="auto"/>
              <w:jc w:val="center"/>
              <w:rPr>
                <w:rFonts w:asciiTheme="majorBidi" w:hAnsiTheme="majorBidi" w:cstheme="majorBidi"/>
                <w:b/>
                <w:bCs/>
                <w:sz w:val="24"/>
                <w:szCs w:val="24"/>
              </w:rPr>
            </w:pPr>
            <w:r w:rsidRPr="006A2163">
              <w:rPr>
                <w:rFonts w:asciiTheme="majorBidi" w:hAnsiTheme="majorBidi" w:cstheme="majorBidi"/>
                <w:b/>
                <w:bCs/>
                <w:sz w:val="24"/>
                <w:szCs w:val="24"/>
              </w:rPr>
              <w:t>#</w:t>
            </w:r>
          </w:p>
        </w:tc>
        <w:tc>
          <w:tcPr>
            <w:tcW w:w="3630" w:type="dxa"/>
            <w:shd w:val="clear" w:color="auto" w:fill="auto"/>
          </w:tcPr>
          <w:p w14:paraId="755440B8" w14:textId="77777777" w:rsidR="005E0821" w:rsidRPr="006A2163" w:rsidRDefault="005E0821" w:rsidP="006A2163">
            <w:pPr>
              <w:spacing w:line="276" w:lineRule="auto"/>
              <w:jc w:val="center"/>
              <w:rPr>
                <w:rFonts w:asciiTheme="majorBidi" w:hAnsiTheme="majorBidi" w:cstheme="majorBidi"/>
                <w:b/>
                <w:bCs/>
                <w:sz w:val="24"/>
                <w:szCs w:val="24"/>
              </w:rPr>
            </w:pPr>
            <w:r w:rsidRPr="006A2163">
              <w:rPr>
                <w:rFonts w:asciiTheme="majorBidi" w:hAnsiTheme="majorBidi" w:cstheme="majorBidi"/>
                <w:b/>
                <w:bCs/>
                <w:sz w:val="24"/>
                <w:szCs w:val="24"/>
              </w:rPr>
              <w:t>Deliverable</w:t>
            </w:r>
          </w:p>
        </w:tc>
        <w:tc>
          <w:tcPr>
            <w:tcW w:w="5113" w:type="dxa"/>
            <w:shd w:val="clear" w:color="auto" w:fill="auto"/>
          </w:tcPr>
          <w:p w14:paraId="3C43D9A4" w14:textId="77777777" w:rsidR="005E0821" w:rsidRPr="006A2163" w:rsidRDefault="005E0821" w:rsidP="006A2163">
            <w:pPr>
              <w:spacing w:line="276" w:lineRule="auto"/>
              <w:jc w:val="center"/>
              <w:rPr>
                <w:rFonts w:asciiTheme="majorBidi" w:hAnsiTheme="majorBidi" w:cstheme="majorBidi"/>
                <w:b/>
                <w:bCs/>
                <w:sz w:val="24"/>
                <w:szCs w:val="24"/>
              </w:rPr>
            </w:pPr>
            <w:r w:rsidRPr="006A2163">
              <w:rPr>
                <w:rFonts w:asciiTheme="majorBidi" w:hAnsiTheme="majorBidi" w:cstheme="majorBidi"/>
                <w:b/>
                <w:bCs/>
                <w:sz w:val="24"/>
                <w:szCs w:val="24"/>
              </w:rPr>
              <w:t>Submission Deadline</w:t>
            </w:r>
          </w:p>
        </w:tc>
      </w:tr>
      <w:tr w:rsidR="005E0821" w:rsidRPr="006A2163" w14:paraId="5F12FE40" w14:textId="77777777" w:rsidTr="001B4CA5">
        <w:trPr>
          <w:trHeight w:val="764"/>
        </w:trPr>
        <w:tc>
          <w:tcPr>
            <w:tcW w:w="336" w:type="dxa"/>
          </w:tcPr>
          <w:p w14:paraId="5410638B" w14:textId="77777777" w:rsidR="005E0821" w:rsidRPr="006A2163" w:rsidRDefault="005E0821" w:rsidP="006A2163">
            <w:pPr>
              <w:spacing w:line="276" w:lineRule="auto"/>
              <w:jc w:val="both"/>
              <w:rPr>
                <w:rFonts w:asciiTheme="majorBidi" w:hAnsiTheme="majorBidi" w:cstheme="majorBidi"/>
                <w:sz w:val="24"/>
                <w:szCs w:val="24"/>
              </w:rPr>
            </w:pPr>
            <w:r w:rsidRPr="006A2163">
              <w:rPr>
                <w:rFonts w:asciiTheme="majorBidi" w:hAnsiTheme="majorBidi" w:cstheme="majorBidi"/>
                <w:sz w:val="24"/>
                <w:szCs w:val="24"/>
              </w:rPr>
              <w:t>1</w:t>
            </w:r>
          </w:p>
        </w:tc>
        <w:tc>
          <w:tcPr>
            <w:tcW w:w="3630" w:type="dxa"/>
            <w:shd w:val="clear" w:color="auto" w:fill="auto"/>
          </w:tcPr>
          <w:p w14:paraId="13C7B692" w14:textId="77777777" w:rsidR="005E0821" w:rsidRPr="006A2163" w:rsidRDefault="005E0821" w:rsidP="006A2163">
            <w:pPr>
              <w:spacing w:line="276" w:lineRule="auto"/>
              <w:jc w:val="both"/>
              <w:rPr>
                <w:rFonts w:asciiTheme="majorBidi" w:hAnsiTheme="majorBidi" w:cstheme="majorBidi"/>
                <w:sz w:val="24"/>
                <w:szCs w:val="24"/>
              </w:rPr>
            </w:pPr>
            <w:r w:rsidRPr="006A2163">
              <w:rPr>
                <w:rFonts w:asciiTheme="majorBidi" w:hAnsiTheme="majorBidi" w:cstheme="majorBidi"/>
                <w:sz w:val="24"/>
                <w:szCs w:val="24"/>
              </w:rPr>
              <w:t>Weekly progress reports</w:t>
            </w:r>
          </w:p>
        </w:tc>
        <w:tc>
          <w:tcPr>
            <w:tcW w:w="5113" w:type="dxa"/>
            <w:shd w:val="clear" w:color="auto" w:fill="auto"/>
          </w:tcPr>
          <w:p w14:paraId="6FB3C82B" w14:textId="77777777" w:rsidR="005E0821" w:rsidRPr="006A2163" w:rsidRDefault="005E0821" w:rsidP="006A2163">
            <w:pPr>
              <w:spacing w:line="276" w:lineRule="auto"/>
              <w:jc w:val="both"/>
              <w:rPr>
                <w:rFonts w:asciiTheme="majorBidi" w:hAnsiTheme="majorBidi" w:cstheme="majorBidi"/>
                <w:sz w:val="24"/>
                <w:szCs w:val="24"/>
              </w:rPr>
            </w:pPr>
            <w:r w:rsidRPr="006A2163">
              <w:rPr>
                <w:rFonts w:asciiTheme="majorBidi" w:hAnsiTheme="majorBidi" w:cstheme="majorBidi"/>
                <w:sz w:val="24"/>
                <w:szCs w:val="24"/>
              </w:rPr>
              <w:t>At the end of every week, after the contractor is mobilized on site</w:t>
            </w:r>
          </w:p>
        </w:tc>
      </w:tr>
      <w:tr w:rsidR="005E0821" w:rsidRPr="006A2163" w14:paraId="564CC130" w14:textId="77777777" w:rsidTr="001B4CA5">
        <w:trPr>
          <w:trHeight w:val="474"/>
        </w:trPr>
        <w:tc>
          <w:tcPr>
            <w:tcW w:w="336" w:type="dxa"/>
          </w:tcPr>
          <w:p w14:paraId="76B0B4FD" w14:textId="77777777" w:rsidR="005E0821" w:rsidRPr="006A2163" w:rsidRDefault="005E0821" w:rsidP="006A2163">
            <w:pPr>
              <w:spacing w:line="276" w:lineRule="auto"/>
              <w:jc w:val="both"/>
              <w:rPr>
                <w:rFonts w:asciiTheme="majorBidi" w:hAnsiTheme="majorBidi" w:cstheme="majorBidi"/>
                <w:sz w:val="24"/>
                <w:szCs w:val="24"/>
              </w:rPr>
            </w:pPr>
            <w:r w:rsidRPr="006A2163">
              <w:rPr>
                <w:rFonts w:asciiTheme="majorBidi" w:hAnsiTheme="majorBidi" w:cstheme="majorBidi"/>
                <w:sz w:val="24"/>
                <w:szCs w:val="24"/>
              </w:rPr>
              <w:t>2</w:t>
            </w:r>
          </w:p>
        </w:tc>
        <w:tc>
          <w:tcPr>
            <w:tcW w:w="3630" w:type="dxa"/>
            <w:shd w:val="clear" w:color="auto" w:fill="auto"/>
          </w:tcPr>
          <w:p w14:paraId="741C42A5" w14:textId="77777777" w:rsidR="005E0821" w:rsidRPr="006A2163" w:rsidRDefault="005E0821" w:rsidP="006A2163">
            <w:pPr>
              <w:spacing w:line="276" w:lineRule="auto"/>
              <w:jc w:val="both"/>
              <w:rPr>
                <w:rFonts w:asciiTheme="majorBidi" w:hAnsiTheme="majorBidi" w:cstheme="majorBidi"/>
                <w:sz w:val="24"/>
                <w:szCs w:val="24"/>
              </w:rPr>
            </w:pPr>
            <w:r w:rsidRPr="006A2163">
              <w:rPr>
                <w:rFonts w:asciiTheme="majorBidi" w:hAnsiTheme="majorBidi" w:cstheme="majorBidi"/>
                <w:sz w:val="24"/>
                <w:szCs w:val="24"/>
              </w:rPr>
              <w:t>Monthly Progress reports</w:t>
            </w:r>
          </w:p>
        </w:tc>
        <w:tc>
          <w:tcPr>
            <w:tcW w:w="5113" w:type="dxa"/>
            <w:shd w:val="clear" w:color="auto" w:fill="auto"/>
          </w:tcPr>
          <w:p w14:paraId="7B35B424" w14:textId="77777777" w:rsidR="005E0821" w:rsidRPr="006A2163" w:rsidRDefault="005E0821" w:rsidP="006A2163">
            <w:pPr>
              <w:spacing w:line="276" w:lineRule="auto"/>
              <w:jc w:val="both"/>
              <w:rPr>
                <w:rFonts w:asciiTheme="majorBidi" w:hAnsiTheme="majorBidi" w:cstheme="majorBidi"/>
                <w:sz w:val="24"/>
                <w:szCs w:val="24"/>
              </w:rPr>
            </w:pPr>
            <w:r w:rsidRPr="006A2163">
              <w:rPr>
                <w:rFonts w:asciiTheme="majorBidi" w:hAnsiTheme="majorBidi" w:cstheme="majorBidi"/>
                <w:sz w:val="24"/>
                <w:szCs w:val="24"/>
              </w:rPr>
              <w:t>10</w:t>
            </w:r>
            <w:r w:rsidRPr="006A2163">
              <w:rPr>
                <w:rFonts w:asciiTheme="majorBidi" w:hAnsiTheme="majorBidi" w:cstheme="majorBidi"/>
                <w:sz w:val="24"/>
                <w:szCs w:val="24"/>
                <w:vertAlign w:val="superscript"/>
              </w:rPr>
              <w:t>th</w:t>
            </w:r>
            <w:r w:rsidRPr="006A2163">
              <w:rPr>
                <w:rFonts w:asciiTheme="majorBidi" w:hAnsiTheme="majorBidi" w:cstheme="majorBidi"/>
                <w:sz w:val="24"/>
                <w:szCs w:val="24"/>
              </w:rPr>
              <w:t xml:space="preserve"> of the following Month</w:t>
            </w:r>
          </w:p>
        </w:tc>
      </w:tr>
      <w:tr w:rsidR="005E0821" w:rsidRPr="006A2163" w14:paraId="3E720ED5" w14:textId="77777777" w:rsidTr="001B4CA5">
        <w:trPr>
          <w:trHeight w:val="764"/>
        </w:trPr>
        <w:tc>
          <w:tcPr>
            <w:tcW w:w="336" w:type="dxa"/>
          </w:tcPr>
          <w:p w14:paraId="599C2EDE" w14:textId="77777777" w:rsidR="005E0821" w:rsidRPr="006A2163" w:rsidRDefault="005E0821" w:rsidP="006A2163">
            <w:pPr>
              <w:spacing w:line="276" w:lineRule="auto"/>
              <w:jc w:val="both"/>
              <w:rPr>
                <w:rFonts w:asciiTheme="majorBidi" w:hAnsiTheme="majorBidi" w:cstheme="majorBidi"/>
                <w:sz w:val="24"/>
                <w:szCs w:val="24"/>
              </w:rPr>
            </w:pPr>
            <w:r w:rsidRPr="006A2163">
              <w:rPr>
                <w:rFonts w:asciiTheme="majorBidi" w:hAnsiTheme="majorBidi" w:cstheme="majorBidi"/>
                <w:sz w:val="24"/>
                <w:szCs w:val="24"/>
              </w:rPr>
              <w:t>3</w:t>
            </w:r>
          </w:p>
        </w:tc>
        <w:tc>
          <w:tcPr>
            <w:tcW w:w="3630" w:type="dxa"/>
            <w:shd w:val="clear" w:color="auto" w:fill="auto"/>
          </w:tcPr>
          <w:p w14:paraId="57BEF215" w14:textId="77777777" w:rsidR="005E0821" w:rsidRPr="006A2163" w:rsidRDefault="005E0821" w:rsidP="006A2163">
            <w:pPr>
              <w:spacing w:line="276" w:lineRule="auto"/>
              <w:jc w:val="both"/>
              <w:rPr>
                <w:rFonts w:asciiTheme="majorBidi" w:hAnsiTheme="majorBidi" w:cstheme="majorBidi"/>
                <w:sz w:val="24"/>
                <w:szCs w:val="24"/>
              </w:rPr>
            </w:pPr>
            <w:r w:rsidRPr="006A2163">
              <w:rPr>
                <w:rFonts w:asciiTheme="majorBidi" w:hAnsiTheme="majorBidi" w:cstheme="majorBidi"/>
                <w:sz w:val="24"/>
                <w:szCs w:val="24"/>
              </w:rPr>
              <w:t>Quarterly inspection Report</w:t>
            </w:r>
          </w:p>
        </w:tc>
        <w:tc>
          <w:tcPr>
            <w:tcW w:w="5113" w:type="dxa"/>
            <w:shd w:val="clear" w:color="auto" w:fill="auto"/>
          </w:tcPr>
          <w:p w14:paraId="5359FDFF" w14:textId="77777777" w:rsidR="005E0821" w:rsidRPr="006A2163" w:rsidRDefault="005E0821" w:rsidP="006A2163">
            <w:pPr>
              <w:spacing w:line="276" w:lineRule="auto"/>
              <w:jc w:val="both"/>
              <w:rPr>
                <w:rFonts w:asciiTheme="majorBidi" w:hAnsiTheme="majorBidi" w:cstheme="majorBidi"/>
                <w:sz w:val="24"/>
                <w:szCs w:val="24"/>
              </w:rPr>
            </w:pPr>
            <w:r w:rsidRPr="006A2163">
              <w:rPr>
                <w:rFonts w:asciiTheme="majorBidi" w:hAnsiTheme="majorBidi" w:cstheme="majorBidi"/>
                <w:sz w:val="24"/>
                <w:szCs w:val="24"/>
              </w:rPr>
              <w:t xml:space="preserve">At the end of each quarter of the Defects Liability Period. </w:t>
            </w:r>
          </w:p>
        </w:tc>
      </w:tr>
      <w:tr w:rsidR="005E0821" w:rsidRPr="006A2163" w14:paraId="3410D577" w14:textId="77777777" w:rsidTr="001B4CA5">
        <w:trPr>
          <w:trHeight w:val="56"/>
        </w:trPr>
        <w:tc>
          <w:tcPr>
            <w:tcW w:w="336" w:type="dxa"/>
          </w:tcPr>
          <w:p w14:paraId="38AFCA23" w14:textId="77777777" w:rsidR="005E0821" w:rsidRPr="006A2163" w:rsidRDefault="005E0821" w:rsidP="006A2163">
            <w:pPr>
              <w:spacing w:line="276" w:lineRule="auto"/>
              <w:jc w:val="both"/>
              <w:rPr>
                <w:rFonts w:asciiTheme="majorBidi" w:hAnsiTheme="majorBidi" w:cstheme="majorBidi"/>
                <w:sz w:val="24"/>
                <w:szCs w:val="24"/>
              </w:rPr>
            </w:pPr>
            <w:r w:rsidRPr="006A2163">
              <w:rPr>
                <w:rFonts w:asciiTheme="majorBidi" w:hAnsiTheme="majorBidi" w:cstheme="majorBidi"/>
                <w:sz w:val="24"/>
                <w:szCs w:val="24"/>
              </w:rPr>
              <w:t>4</w:t>
            </w:r>
          </w:p>
        </w:tc>
        <w:tc>
          <w:tcPr>
            <w:tcW w:w="3630" w:type="dxa"/>
            <w:shd w:val="clear" w:color="auto" w:fill="auto"/>
          </w:tcPr>
          <w:p w14:paraId="4AEA6280" w14:textId="77777777" w:rsidR="005E0821" w:rsidRPr="006A2163" w:rsidRDefault="005E0821" w:rsidP="006A2163">
            <w:pPr>
              <w:spacing w:line="276" w:lineRule="auto"/>
              <w:jc w:val="both"/>
              <w:rPr>
                <w:rFonts w:asciiTheme="majorBidi" w:hAnsiTheme="majorBidi" w:cstheme="majorBidi"/>
                <w:sz w:val="24"/>
                <w:szCs w:val="24"/>
              </w:rPr>
            </w:pPr>
            <w:r w:rsidRPr="006A2163">
              <w:rPr>
                <w:rFonts w:asciiTheme="majorBidi" w:hAnsiTheme="majorBidi" w:cstheme="majorBidi"/>
                <w:sz w:val="24"/>
                <w:szCs w:val="24"/>
              </w:rPr>
              <w:t>Testing and Commissioning Report</w:t>
            </w:r>
          </w:p>
        </w:tc>
        <w:tc>
          <w:tcPr>
            <w:tcW w:w="5113" w:type="dxa"/>
            <w:shd w:val="clear" w:color="auto" w:fill="auto"/>
          </w:tcPr>
          <w:p w14:paraId="1CD1B4C6" w14:textId="77777777" w:rsidR="005E0821" w:rsidRPr="006A2163" w:rsidRDefault="005E0821" w:rsidP="006A2163">
            <w:pPr>
              <w:spacing w:line="276" w:lineRule="auto"/>
              <w:jc w:val="both"/>
              <w:rPr>
                <w:rFonts w:asciiTheme="majorBidi" w:hAnsiTheme="majorBidi" w:cstheme="majorBidi"/>
                <w:sz w:val="24"/>
                <w:szCs w:val="24"/>
              </w:rPr>
            </w:pPr>
            <w:r w:rsidRPr="006A2163">
              <w:rPr>
                <w:rFonts w:asciiTheme="majorBidi" w:hAnsiTheme="majorBidi" w:cstheme="majorBidi"/>
                <w:sz w:val="24"/>
                <w:szCs w:val="24"/>
              </w:rPr>
              <w:t>At the end of testing and commissioning of the respective project</w:t>
            </w:r>
          </w:p>
        </w:tc>
      </w:tr>
      <w:tr w:rsidR="001B4CA5" w:rsidRPr="006A2163" w14:paraId="436B753B" w14:textId="77777777" w:rsidTr="001B4CA5">
        <w:trPr>
          <w:trHeight w:val="56"/>
        </w:trPr>
        <w:tc>
          <w:tcPr>
            <w:tcW w:w="336" w:type="dxa"/>
          </w:tcPr>
          <w:p w14:paraId="6D3F3E4C" w14:textId="0C7D24A4" w:rsidR="001B4CA5" w:rsidRPr="006A2163" w:rsidRDefault="001B4CA5" w:rsidP="006A2163">
            <w:pPr>
              <w:spacing w:line="276" w:lineRule="auto"/>
              <w:jc w:val="both"/>
              <w:rPr>
                <w:rFonts w:asciiTheme="majorBidi" w:hAnsiTheme="majorBidi" w:cstheme="majorBidi"/>
                <w:sz w:val="24"/>
                <w:szCs w:val="24"/>
              </w:rPr>
            </w:pPr>
            <w:r>
              <w:rPr>
                <w:rFonts w:asciiTheme="majorBidi" w:hAnsiTheme="majorBidi" w:cstheme="majorBidi"/>
                <w:sz w:val="24"/>
                <w:szCs w:val="24"/>
              </w:rPr>
              <w:t>5</w:t>
            </w:r>
          </w:p>
        </w:tc>
        <w:tc>
          <w:tcPr>
            <w:tcW w:w="3630" w:type="dxa"/>
            <w:shd w:val="clear" w:color="auto" w:fill="auto"/>
          </w:tcPr>
          <w:p w14:paraId="2E45CB8B" w14:textId="2598B5EC" w:rsidR="001B4CA5" w:rsidRPr="006A2163" w:rsidRDefault="001B4CA5" w:rsidP="006A2163">
            <w:pPr>
              <w:spacing w:line="276" w:lineRule="auto"/>
              <w:jc w:val="both"/>
              <w:rPr>
                <w:rFonts w:asciiTheme="majorBidi" w:hAnsiTheme="majorBidi" w:cstheme="majorBidi"/>
                <w:sz w:val="24"/>
                <w:szCs w:val="24"/>
              </w:rPr>
            </w:pPr>
            <w:r>
              <w:rPr>
                <w:rFonts w:asciiTheme="majorBidi" w:hAnsiTheme="majorBidi" w:cstheme="majorBidi"/>
                <w:sz w:val="24"/>
                <w:szCs w:val="24"/>
              </w:rPr>
              <w:t>Final Project Completion Report</w:t>
            </w:r>
          </w:p>
        </w:tc>
        <w:tc>
          <w:tcPr>
            <w:tcW w:w="5113" w:type="dxa"/>
            <w:shd w:val="clear" w:color="auto" w:fill="auto"/>
          </w:tcPr>
          <w:p w14:paraId="469E568F" w14:textId="53513362" w:rsidR="001B4CA5" w:rsidRPr="006A2163" w:rsidRDefault="001B4CA5" w:rsidP="006A2163">
            <w:pPr>
              <w:spacing w:line="276" w:lineRule="auto"/>
              <w:jc w:val="both"/>
              <w:rPr>
                <w:rFonts w:asciiTheme="majorBidi" w:hAnsiTheme="majorBidi" w:cstheme="majorBidi"/>
                <w:sz w:val="24"/>
                <w:szCs w:val="24"/>
              </w:rPr>
            </w:pPr>
            <w:r>
              <w:rPr>
                <w:rFonts w:asciiTheme="majorBidi" w:hAnsiTheme="majorBidi" w:cstheme="majorBidi"/>
                <w:sz w:val="24"/>
                <w:szCs w:val="24"/>
              </w:rPr>
              <w:t>At the end of Defects Liability Period.</w:t>
            </w:r>
          </w:p>
        </w:tc>
      </w:tr>
      <w:bookmarkEnd w:id="8"/>
    </w:tbl>
    <w:p w14:paraId="415638BD" w14:textId="77777777" w:rsidR="005E0821" w:rsidRPr="006A2163" w:rsidRDefault="005E0821" w:rsidP="006A2163">
      <w:pPr>
        <w:spacing w:line="276" w:lineRule="auto"/>
        <w:contextualSpacing/>
        <w:jc w:val="highKashida"/>
        <w:rPr>
          <w:rFonts w:asciiTheme="majorBidi" w:hAnsiTheme="majorBidi" w:cstheme="majorBidi"/>
          <w:sz w:val="24"/>
          <w:szCs w:val="24"/>
          <w:lang w:bidi="dv-MV"/>
        </w:rPr>
      </w:pPr>
    </w:p>
    <w:p w14:paraId="5161F746" w14:textId="14B90A8D" w:rsidR="005E0821" w:rsidRDefault="005E0821" w:rsidP="001B4CA5">
      <w:pPr>
        <w:pStyle w:val="Heading1"/>
        <w:numPr>
          <w:ilvl w:val="1"/>
          <w:numId w:val="13"/>
        </w:numPr>
        <w:tabs>
          <w:tab w:val="left" w:pos="450"/>
        </w:tabs>
        <w:spacing w:before="480" w:line="276" w:lineRule="auto"/>
        <w:rPr>
          <w:rFonts w:asciiTheme="majorBidi" w:hAnsiTheme="majorBidi"/>
          <w:sz w:val="24"/>
          <w:szCs w:val="24"/>
        </w:rPr>
      </w:pPr>
      <w:bookmarkStart w:id="9" w:name="_Toc460228638"/>
      <w:r w:rsidRPr="006A2163">
        <w:rPr>
          <w:rFonts w:asciiTheme="majorBidi" w:hAnsiTheme="majorBidi"/>
          <w:sz w:val="24"/>
          <w:szCs w:val="24"/>
        </w:rPr>
        <w:t>DURATION OF THE ASSIGNMENT</w:t>
      </w:r>
      <w:bookmarkEnd w:id="9"/>
      <w:r w:rsidRPr="006A2163">
        <w:rPr>
          <w:rFonts w:asciiTheme="majorBidi" w:hAnsiTheme="majorBidi"/>
          <w:sz w:val="24"/>
          <w:szCs w:val="24"/>
        </w:rPr>
        <w:t xml:space="preserve"> </w:t>
      </w:r>
    </w:p>
    <w:p w14:paraId="160167CB" w14:textId="77777777" w:rsidR="001B4CA5" w:rsidRPr="001B4CA5" w:rsidRDefault="001B4CA5" w:rsidP="001B4CA5"/>
    <w:p w14:paraId="36582800" w14:textId="77777777" w:rsidR="005E0821" w:rsidRPr="001B4CA5" w:rsidRDefault="005E0821" w:rsidP="006A2163">
      <w:pPr>
        <w:spacing w:line="276" w:lineRule="auto"/>
        <w:jc w:val="both"/>
        <w:rPr>
          <w:rFonts w:asciiTheme="majorBidi" w:hAnsiTheme="majorBidi" w:cstheme="majorBidi"/>
          <w:sz w:val="24"/>
          <w:szCs w:val="24"/>
        </w:rPr>
      </w:pPr>
      <w:r w:rsidRPr="001B4CA5">
        <w:rPr>
          <w:rFonts w:asciiTheme="majorBidi" w:hAnsiTheme="majorBidi" w:cstheme="majorBidi"/>
          <w:sz w:val="24"/>
          <w:szCs w:val="24"/>
        </w:rPr>
        <w:t xml:space="preserve">The period of total engagement will be 16 months for Construction supervision phase and 12 months DLP phase. </w:t>
      </w:r>
    </w:p>
    <w:p w14:paraId="3861C65E" w14:textId="77777777" w:rsidR="003D0CEA" w:rsidRPr="006A2163" w:rsidRDefault="003D0CEA" w:rsidP="006A2163">
      <w:pPr>
        <w:spacing w:line="276" w:lineRule="auto"/>
        <w:rPr>
          <w:rFonts w:asciiTheme="majorBidi" w:hAnsiTheme="majorBidi" w:cstheme="majorBidi"/>
          <w:sz w:val="24"/>
          <w:szCs w:val="24"/>
          <w:lang w:val="en-GB"/>
        </w:rPr>
      </w:pPr>
    </w:p>
    <w:sectPr w:rsidR="003D0CEA" w:rsidRPr="006A21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C53BD" w14:textId="77777777" w:rsidR="00A85A5F" w:rsidRDefault="00A85A5F" w:rsidP="001B4CA5">
      <w:pPr>
        <w:spacing w:after="0" w:line="240" w:lineRule="auto"/>
      </w:pPr>
      <w:r>
        <w:separator/>
      </w:r>
    </w:p>
  </w:endnote>
  <w:endnote w:type="continuationSeparator" w:id="0">
    <w:p w14:paraId="4DCA74D3" w14:textId="77777777" w:rsidR="00A85A5F" w:rsidRDefault="00A85A5F" w:rsidP="001B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8E578" w14:textId="6C257275" w:rsidR="005E0821" w:rsidRPr="00A65205" w:rsidRDefault="005E0821" w:rsidP="005E0821">
    <w:pPr>
      <w:pStyle w:val="Footer"/>
      <w:pBdr>
        <w:top w:val="single" w:sz="4" w:space="1" w:color="D9D9D9"/>
      </w:pBdr>
      <w:ind w:right="-1231"/>
      <w:rPr>
        <w:color w:val="7F7F7F"/>
        <w:spacing w:val="60"/>
      </w:rPr>
    </w:pPr>
    <w:r w:rsidRPr="00582598">
      <w:rPr>
        <w:sz w:val="16"/>
        <w:szCs w:val="16"/>
      </w:rPr>
      <w:t>TES/2019/C-0</w:t>
    </w:r>
    <w:r w:rsidR="009352DF">
      <w:rPr>
        <w:noProof/>
        <w:sz w:val="16"/>
        <w:szCs w:val="16"/>
      </w:rPr>
      <mc:AlternateContent>
        <mc:Choice Requires="wps">
          <w:drawing>
            <wp:anchor distT="0" distB="0" distL="114300" distR="114300" simplePos="0" relativeHeight="251660288" behindDoc="0" locked="0" layoutInCell="1" allowOverlap="1" wp14:anchorId="6F034D3B" wp14:editId="10000751">
              <wp:simplePos x="0" y="0"/>
              <wp:positionH relativeFrom="column">
                <wp:posOffset>-139700</wp:posOffset>
              </wp:positionH>
              <wp:positionV relativeFrom="paragraph">
                <wp:posOffset>-41275</wp:posOffset>
              </wp:positionV>
              <wp:extent cx="5986780" cy="0"/>
              <wp:effectExtent l="12700" t="6350" r="10795" b="127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6780"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D7CE39" id="_x0000_t32" coordsize="21600,21600" o:spt="32" o:oned="t" path="m,l21600,21600e" filled="f">
              <v:path arrowok="t" fillok="f" o:connecttype="none"/>
              <o:lock v:ext="edit" shapetype="t"/>
            </v:shapetype>
            <v:shape id="Straight Arrow Connector 5" o:spid="_x0000_s1026" type="#_x0000_t32" style="position:absolute;margin-left:-11pt;margin-top:-3.25pt;width:471.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" strokecolor="gray"/>
          </w:pict>
        </mc:Fallback>
      </mc:AlternateContent>
    </w:r>
    <w:r>
      <w:rPr>
        <w:sz w:val="16"/>
        <w:szCs w:val="16"/>
      </w:rPr>
      <w:t>29</w:t>
    </w:r>
    <w:r w:rsidRPr="00582598">
      <w:rPr>
        <w:sz w:val="16"/>
        <w:szCs w:val="16"/>
      </w:rPr>
      <w:t xml:space="preserve"> – Project Management Consultancy for Water Supply and Sewerage Facilities Projects, Package 1 to 6, Maldives</w:t>
    </w:r>
    <w:r w:rsidRPr="00582598">
      <w:rPr>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18900" w14:textId="0FECA46F" w:rsidR="005E0821" w:rsidRPr="00582598" w:rsidRDefault="009352DF" w:rsidP="005E0821">
    <w:pPr>
      <w:pStyle w:val="Footer"/>
      <w:ind w:right="-871"/>
      <w:rPr>
        <w:sz w:val="20"/>
        <w:szCs w:val="16"/>
      </w:rPr>
    </w:pPr>
    <w:r>
      <w:rPr>
        <w:noProof/>
        <w:sz w:val="16"/>
        <w:szCs w:val="16"/>
      </w:rPr>
      <mc:AlternateContent>
        <mc:Choice Requires="wps">
          <w:drawing>
            <wp:anchor distT="0" distB="0" distL="114300" distR="114300" simplePos="0" relativeHeight="251661312" behindDoc="0" locked="0" layoutInCell="1" allowOverlap="1" wp14:anchorId="6CB6CA57" wp14:editId="398A7664">
              <wp:simplePos x="0" y="0"/>
              <wp:positionH relativeFrom="column">
                <wp:posOffset>-139700</wp:posOffset>
              </wp:positionH>
              <wp:positionV relativeFrom="paragraph">
                <wp:posOffset>-41275</wp:posOffset>
              </wp:positionV>
              <wp:extent cx="5986780" cy="0"/>
              <wp:effectExtent l="12700" t="13335" r="10795" b="57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6780"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C0D4EE" id="_x0000_t32" coordsize="21600,21600" o:spt="32" o:oned="t" path="m,l21600,21600e" filled="f">
              <v:path arrowok="t" fillok="f" o:connecttype="none"/>
              <o:lock v:ext="edit" shapetype="t"/>
            </v:shapetype>
            <v:shape id="Straight Arrow Connector 4" o:spid="_x0000_s1026" type="#_x0000_t32" style="position:absolute;margin-left:-11pt;margin-top:-3.25pt;width:471.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" strokecolor="gray"/>
          </w:pict>
        </mc:Fallback>
      </mc:AlternateContent>
    </w:r>
    <w:r w:rsidR="005E0821" w:rsidRPr="00582598">
      <w:rPr>
        <w:sz w:val="16"/>
        <w:szCs w:val="16"/>
      </w:rPr>
      <w:t xml:space="preserve"> Project Management Consultancy for Water Supply and Sewerage Facilities Projects, Package 1 to 6, Maldives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11473" w14:textId="0572F06B" w:rsidR="005E0821" w:rsidRPr="00582598" w:rsidRDefault="009352DF" w:rsidP="009352DF">
    <w:pPr>
      <w:pStyle w:val="Footer"/>
      <w:ind w:right="-1231"/>
      <w:rPr>
        <w:sz w:val="20"/>
        <w:szCs w:val="16"/>
      </w:rPr>
    </w:pPr>
    <w:r>
      <w:rPr>
        <w:noProof/>
        <w:sz w:val="16"/>
        <w:szCs w:val="16"/>
      </w:rPr>
      <mc:AlternateContent>
        <mc:Choice Requires="wps">
          <w:drawing>
            <wp:anchor distT="0" distB="0" distL="114300" distR="114300" simplePos="0" relativeHeight="251659264" behindDoc="0" locked="0" layoutInCell="1" allowOverlap="1" wp14:anchorId="3B7D59D3" wp14:editId="03664508">
              <wp:simplePos x="0" y="0"/>
              <wp:positionH relativeFrom="column">
                <wp:posOffset>-139700</wp:posOffset>
              </wp:positionH>
              <wp:positionV relativeFrom="paragraph">
                <wp:posOffset>-41275</wp:posOffset>
              </wp:positionV>
              <wp:extent cx="5986780" cy="0"/>
              <wp:effectExtent l="12700" t="5715" r="1079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6780"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B94F5C" id="_x0000_t32" coordsize="21600,21600" o:spt="32" o:oned="t" path="m,l21600,21600e" filled="f">
              <v:path arrowok="t" fillok="f" o:connecttype="none"/>
              <o:lock v:ext="edit" shapetype="t"/>
            </v:shapetype>
            <v:shape id="Straight Arrow Connector 3" o:spid="_x0000_s1026" type="#_x0000_t32" style="position:absolute;margin-left:-11pt;margin-top:-3.25pt;width:471.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" strokecolor="gray"/>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A0A46" w14:textId="77777777" w:rsidR="00A85A5F" w:rsidRDefault="00A85A5F" w:rsidP="001B4CA5">
      <w:pPr>
        <w:spacing w:after="0" w:line="240" w:lineRule="auto"/>
      </w:pPr>
      <w:r>
        <w:separator/>
      </w:r>
    </w:p>
  </w:footnote>
  <w:footnote w:type="continuationSeparator" w:id="0">
    <w:p w14:paraId="25535102" w14:textId="77777777" w:rsidR="00A85A5F" w:rsidRDefault="00A85A5F" w:rsidP="001B4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BD4FC" w14:textId="77777777" w:rsidR="005E0821" w:rsidRPr="00357E5C" w:rsidRDefault="005E0821" w:rsidP="005E0821">
    <w:pPr>
      <w:pStyle w:val="Header"/>
      <w:pBdr>
        <w:bottom w:val="single" w:sz="4" w:space="1" w:color="auto"/>
      </w:pBdr>
      <w:jc w:val="right"/>
      <w:rPr>
        <w:b/>
        <w:bCs/>
      </w:rPr>
    </w:pPr>
  </w:p>
  <w:p w14:paraId="3C569F83" w14:textId="77777777" w:rsidR="005E0821" w:rsidRPr="00423FFF" w:rsidRDefault="005E0821" w:rsidP="005E0821">
    <w:pPr>
      <w:pStyle w:val="Header"/>
    </w:pPr>
  </w:p>
  <w:p w14:paraId="623247DE" w14:textId="77777777" w:rsidR="005E0821" w:rsidRPr="003A3554" w:rsidRDefault="005E0821" w:rsidP="005E08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743BD"/>
    <w:multiLevelType w:val="hybridMultilevel"/>
    <w:tmpl w:val="07B02500"/>
    <w:lvl w:ilvl="0" w:tplc="B3C0731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E64D63"/>
    <w:multiLevelType w:val="multilevel"/>
    <w:tmpl w:val="10FCDF82"/>
    <w:lvl w:ilvl="0">
      <w:start w:val="4"/>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A86C16"/>
    <w:multiLevelType w:val="multilevel"/>
    <w:tmpl w:val="F8D4A76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CE02198"/>
    <w:multiLevelType w:val="hybridMultilevel"/>
    <w:tmpl w:val="AE2416C0"/>
    <w:lvl w:ilvl="0" w:tplc="8D626F58">
      <w:start w:val="1"/>
      <w:numFmt w:val="bullet"/>
      <w:lvlText w:val=""/>
      <w:lvlJc w:val="left"/>
      <w:pPr>
        <w:tabs>
          <w:tab w:val="num" w:pos="360"/>
        </w:tabs>
        <w:ind w:left="360" w:hanging="360"/>
      </w:pPr>
      <w:rPr>
        <w:rFonts w:ascii="Wingdings" w:hAnsi="Wingdings" w:hint="default"/>
        <w:sz w:val="24"/>
      </w:rPr>
    </w:lvl>
    <w:lvl w:ilvl="1" w:tplc="04A20912" w:tentative="1">
      <w:start w:val="1"/>
      <w:numFmt w:val="bullet"/>
      <w:lvlText w:val="o"/>
      <w:lvlJc w:val="left"/>
      <w:pPr>
        <w:tabs>
          <w:tab w:val="num" w:pos="1080"/>
        </w:tabs>
        <w:ind w:left="1080" w:hanging="360"/>
      </w:pPr>
      <w:rPr>
        <w:rFonts w:ascii="Courier New" w:hAnsi="Courier New" w:hint="default"/>
      </w:rPr>
    </w:lvl>
    <w:lvl w:ilvl="2" w:tplc="5382FDCA" w:tentative="1">
      <w:start w:val="1"/>
      <w:numFmt w:val="bullet"/>
      <w:lvlText w:val=""/>
      <w:lvlJc w:val="left"/>
      <w:pPr>
        <w:tabs>
          <w:tab w:val="num" w:pos="1800"/>
        </w:tabs>
        <w:ind w:left="1800" w:hanging="360"/>
      </w:pPr>
      <w:rPr>
        <w:rFonts w:ascii="Wingdings" w:hAnsi="Wingdings" w:hint="default"/>
      </w:rPr>
    </w:lvl>
    <w:lvl w:ilvl="3" w:tplc="FAE27D88" w:tentative="1">
      <w:start w:val="1"/>
      <w:numFmt w:val="bullet"/>
      <w:lvlText w:val=""/>
      <w:lvlJc w:val="left"/>
      <w:pPr>
        <w:tabs>
          <w:tab w:val="num" w:pos="2520"/>
        </w:tabs>
        <w:ind w:left="2520" w:hanging="360"/>
      </w:pPr>
      <w:rPr>
        <w:rFonts w:ascii="Symbol" w:hAnsi="Symbol" w:hint="default"/>
      </w:rPr>
    </w:lvl>
    <w:lvl w:ilvl="4" w:tplc="44749D34" w:tentative="1">
      <w:start w:val="1"/>
      <w:numFmt w:val="bullet"/>
      <w:lvlText w:val="o"/>
      <w:lvlJc w:val="left"/>
      <w:pPr>
        <w:tabs>
          <w:tab w:val="num" w:pos="3240"/>
        </w:tabs>
        <w:ind w:left="3240" w:hanging="360"/>
      </w:pPr>
      <w:rPr>
        <w:rFonts w:ascii="Courier New" w:hAnsi="Courier New" w:hint="default"/>
      </w:rPr>
    </w:lvl>
    <w:lvl w:ilvl="5" w:tplc="4828777A" w:tentative="1">
      <w:start w:val="1"/>
      <w:numFmt w:val="bullet"/>
      <w:lvlText w:val=""/>
      <w:lvlJc w:val="left"/>
      <w:pPr>
        <w:tabs>
          <w:tab w:val="num" w:pos="3960"/>
        </w:tabs>
        <w:ind w:left="3960" w:hanging="360"/>
      </w:pPr>
      <w:rPr>
        <w:rFonts w:ascii="Wingdings" w:hAnsi="Wingdings" w:hint="default"/>
      </w:rPr>
    </w:lvl>
    <w:lvl w:ilvl="6" w:tplc="073AA93A" w:tentative="1">
      <w:start w:val="1"/>
      <w:numFmt w:val="bullet"/>
      <w:lvlText w:val=""/>
      <w:lvlJc w:val="left"/>
      <w:pPr>
        <w:tabs>
          <w:tab w:val="num" w:pos="4680"/>
        </w:tabs>
        <w:ind w:left="4680" w:hanging="360"/>
      </w:pPr>
      <w:rPr>
        <w:rFonts w:ascii="Symbol" w:hAnsi="Symbol" w:hint="default"/>
      </w:rPr>
    </w:lvl>
    <w:lvl w:ilvl="7" w:tplc="80DE6B04" w:tentative="1">
      <w:start w:val="1"/>
      <w:numFmt w:val="bullet"/>
      <w:lvlText w:val="o"/>
      <w:lvlJc w:val="left"/>
      <w:pPr>
        <w:tabs>
          <w:tab w:val="num" w:pos="5400"/>
        </w:tabs>
        <w:ind w:left="5400" w:hanging="360"/>
      </w:pPr>
      <w:rPr>
        <w:rFonts w:ascii="Courier New" w:hAnsi="Courier New" w:hint="default"/>
      </w:rPr>
    </w:lvl>
    <w:lvl w:ilvl="8" w:tplc="D4D45184"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02A2B71"/>
    <w:multiLevelType w:val="hybridMultilevel"/>
    <w:tmpl w:val="D5048E50"/>
    <w:lvl w:ilvl="0" w:tplc="0876DEA6">
      <w:start w:val="1"/>
      <w:numFmt w:val="lowerLetter"/>
      <w:lvlText w:val="%1."/>
      <w:lvlJc w:val="left"/>
      <w:pPr>
        <w:tabs>
          <w:tab w:val="num" w:pos="1080"/>
        </w:tabs>
        <w:ind w:left="1080" w:hanging="360"/>
      </w:pPr>
      <w:rPr>
        <w:b/>
      </w:rPr>
    </w:lvl>
    <w:lvl w:ilvl="1" w:tplc="27487D58">
      <w:start w:val="1"/>
      <w:numFmt w:val="bullet"/>
      <w:lvlText w:val=""/>
      <w:lvlJc w:val="left"/>
      <w:pPr>
        <w:tabs>
          <w:tab w:val="num" w:pos="1440"/>
        </w:tabs>
        <w:ind w:left="1440" w:hanging="360"/>
      </w:pPr>
      <w:rPr>
        <w:rFonts w:ascii="Symbol" w:hAnsi="Symbol" w:hint="default"/>
        <w:b/>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A74160"/>
    <w:multiLevelType w:val="hybridMultilevel"/>
    <w:tmpl w:val="592C5C3A"/>
    <w:lvl w:ilvl="0" w:tplc="AFB68B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3933246"/>
    <w:multiLevelType w:val="multilevel"/>
    <w:tmpl w:val="C0E47262"/>
    <w:lvl w:ilvl="0">
      <w:start w:val="4"/>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5170B3"/>
    <w:multiLevelType w:val="hybridMultilevel"/>
    <w:tmpl w:val="CA0CB7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A2A1A"/>
    <w:multiLevelType w:val="multilevel"/>
    <w:tmpl w:val="0A5EFF2E"/>
    <w:lvl w:ilvl="0">
      <w:start w:val="1"/>
      <w:numFmt w:val="decimal"/>
      <w:lvlText w:val="%1."/>
      <w:lvlJc w:val="left"/>
      <w:pPr>
        <w:ind w:left="1080"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5A3E580D"/>
    <w:multiLevelType w:val="multilevel"/>
    <w:tmpl w:val="7C5AE8B8"/>
    <w:lvl w:ilvl="0">
      <w:start w:val="1"/>
      <w:numFmt w:val="decimal"/>
      <w:lvlText w:val="%1."/>
      <w:lvlJc w:val="left"/>
      <w:pPr>
        <w:ind w:left="2880" w:hanging="720"/>
      </w:pPr>
      <w:rPr>
        <w:rFonts w:hint="default"/>
      </w:rPr>
    </w:lvl>
    <w:lvl w:ilvl="1">
      <w:start w:val="1"/>
      <w:numFmt w:val="decimal"/>
      <w:lvlText w:val="%1.%2"/>
      <w:lvlJc w:val="left"/>
      <w:pPr>
        <w:ind w:left="360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8640" w:hanging="1440"/>
      </w:pPr>
      <w:rPr>
        <w:rFonts w:hint="default"/>
      </w:rPr>
    </w:lvl>
    <w:lvl w:ilvl="8">
      <w:start w:val="1"/>
      <w:numFmt w:val="decimal"/>
      <w:lvlText w:val="%1.%2.%3.%4.%5.%6.%7.%8.%9"/>
      <w:lvlJc w:val="left"/>
      <w:pPr>
        <w:ind w:left="9720" w:hanging="1800"/>
      </w:pPr>
      <w:rPr>
        <w:rFonts w:hint="default"/>
      </w:rPr>
    </w:lvl>
  </w:abstractNum>
  <w:abstractNum w:abstractNumId="10" w15:restartNumberingAfterBreak="0">
    <w:nsid w:val="706056F9"/>
    <w:multiLevelType w:val="multilevel"/>
    <w:tmpl w:val="6434799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B680B1E"/>
    <w:multiLevelType w:val="multilevel"/>
    <w:tmpl w:val="6434799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F5128BB"/>
    <w:multiLevelType w:val="multilevel"/>
    <w:tmpl w:val="790E7C0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0"/>
  </w:num>
  <w:num w:numId="4">
    <w:abstractNumId w:val="5"/>
  </w:num>
  <w:num w:numId="5">
    <w:abstractNumId w:val="11"/>
  </w:num>
  <w:num w:numId="6">
    <w:abstractNumId w:val="10"/>
  </w:num>
  <w:num w:numId="7">
    <w:abstractNumId w:val="9"/>
  </w:num>
  <w:num w:numId="8">
    <w:abstractNumId w:val="4"/>
  </w:num>
  <w:num w:numId="9">
    <w:abstractNumId w:val="2"/>
  </w:num>
  <w:num w:numId="10">
    <w:abstractNumId w:val="7"/>
  </w:num>
  <w:num w:numId="11">
    <w:abstractNumId w:val="6"/>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62C"/>
    <w:rsid w:val="00070EA8"/>
    <w:rsid w:val="0008560F"/>
    <w:rsid w:val="000F2A17"/>
    <w:rsid w:val="00126A26"/>
    <w:rsid w:val="00193B9A"/>
    <w:rsid w:val="001A58A6"/>
    <w:rsid w:val="001B4CA5"/>
    <w:rsid w:val="00204501"/>
    <w:rsid w:val="00216751"/>
    <w:rsid w:val="002A6640"/>
    <w:rsid w:val="003905B8"/>
    <w:rsid w:val="003D0CEA"/>
    <w:rsid w:val="003F7D30"/>
    <w:rsid w:val="00482565"/>
    <w:rsid w:val="004E09EA"/>
    <w:rsid w:val="004F63BA"/>
    <w:rsid w:val="004F75F2"/>
    <w:rsid w:val="00547C5C"/>
    <w:rsid w:val="005A662C"/>
    <w:rsid w:val="005E0821"/>
    <w:rsid w:val="0064573F"/>
    <w:rsid w:val="00682C90"/>
    <w:rsid w:val="006A2163"/>
    <w:rsid w:val="006E718B"/>
    <w:rsid w:val="007352FD"/>
    <w:rsid w:val="00762915"/>
    <w:rsid w:val="00835C1A"/>
    <w:rsid w:val="009352DF"/>
    <w:rsid w:val="00936BAD"/>
    <w:rsid w:val="009F0350"/>
    <w:rsid w:val="00A23DA9"/>
    <w:rsid w:val="00A85A5F"/>
    <w:rsid w:val="00B10C4B"/>
    <w:rsid w:val="00B2632E"/>
    <w:rsid w:val="00B5143D"/>
    <w:rsid w:val="00C86ECA"/>
    <w:rsid w:val="00C8797E"/>
    <w:rsid w:val="00CB5BAC"/>
    <w:rsid w:val="00D41A0E"/>
    <w:rsid w:val="00D43361"/>
    <w:rsid w:val="00D603F2"/>
    <w:rsid w:val="00D95620"/>
    <w:rsid w:val="00DD4796"/>
    <w:rsid w:val="00E82B79"/>
    <w:rsid w:val="00E8796D"/>
    <w:rsid w:val="00EE26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A15EA2"/>
  <w15:chartTrackingRefBased/>
  <w15:docId w15:val="{044EF028-C125-4CB8-A4B5-636775CE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62C"/>
    <w:pPr>
      <w:spacing w:after="200" w:line="252" w:lineRule="auto"/>
    </w:pPr>
    <w:rPr>
      <w:rFonts w:ascii="Cambria" w:eastAsia="Times New Roman" w:hAnsi="Cambria" w:cs="Times New Roman"/>
    </w:rPr>
  </w:style>
  <w:style w:type="paragraph" w:styleId="Heading1">
    <w:name w:val="heading 1"/>
    <w:basedOn w:val="Normal"/>
    <w:next w:val="Normal"/>
    <w:link w:val="Heading1Char"/>
    <w:uiPriority w:val="9"/>
    <w:qFormat/>
    <w:rsid w:val="005E08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Title Header2"/>
    <w:basedOn w:val="Normal"/>
    <w:next w:val="Normal"/>
    <w:link w:val="Heading2Char"/>
    <w:uiPriority w:val="9"/>
    <w:unhideWhenUsed/>
    <w:qFormat/>
    <w:rsid w:val="00EE262C"/>
    <w:pPr>
      <w:pBdr>
        <w:bottom w:val="single" w:sz="4" w:space="1" w:color="622423"/>
      </w:pBdr>
      <w:spacing w:before="400"/>
      <w:outlineLvl w:val="1"/>
    </w:pPr>
    <w:rPr>
      <w:caps/>
      <w:color w:val="632423"/>
      <w:spacing w:val="1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itle Header2 Char"/>
    <w:basedOn w:val="DefaultParagraphFont"/>
    <w:link w:val="Heading2"/>
    <w:uiPriority w:val="9"/>
    <w:rsid w:val="00EE262C"/>
    <w:rPr>
      <w:rFonts w:ascii="Cambria" w:eastAsia="Times New Roman" w:hAnsi="Cambria" w:cs="Times New Roman"/>
      <w:caps/>
      <w:color w:val="632423"/>
      <w:spacing w:val="15"/>
      <w:sz w:val="24"/>
      <w:szCs w:val="24"/>
    </w:rPr>
  </w:style>
  <w:style w:type="paragraph" w:styleId="ListParagraph">
    <w:name w:val="List Paragraph"/>
    <w:aliases w:val="Citation List,본문(내용),List Paragraph (numbered (a))"/>
    <w:basedOn w:val="Normal"/>
    <w:link w:val="ListParagraphChar"/>
    <w:uiPriority w:val="34"/>
    <w:qFormat/>
    <w:rsid w:val="00C86ECA"/>
    <w:pPr>
      <w:ind w:left="720"/>
      <w:contextualSpacing/>
    </w:pPr>
  </w:style>
  <w:style w:type="table" w:styleId="TableGrid">
    <w:name w:val="Table Grid"/>
    <w:basedOn w:val="TableNormal"/>
    <w:rsid w:val="001A5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603F2"/>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856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60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5E082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rsid w:val="005E0821"/>
    <w:pPr>
      <w:tabs>
        <w:tab w:val="center" w:pos="4320"/>
        <w:tab w:val="right" w:pos="8640"/>
      </w:tabs>
      <w:spacing w:after="0" w:line="240" w:lineRule="auto"/>
    </w:pPr>
    <w:rPr>
      <w:rFonts w:ascii="Times New Roman" w:hAnsi="Times New Roman"/>
      <w:sz w:val="20"/>
      <w:szCs w:val="20"/>
    </w:rPr>
  </w:style>
  <w:style w:type="character" w:customStyle="1" w:styleId="HeaderChar">
    <w:name w:val="Header Char"/>
    <w:basedOn w:val="DefaultParagraphFont"/>
    <w:link w:val="Header"/>
    <w:uiPriority w:val="99"/>
    <w:rsid w:val="005E0821"/>
    <w:rPr>
      <w:rFonts w:ascii="Times New Roman" w:eastAsia="Times New Roman" w:hAnsi="Times New Roman" w:cs="Times New Roman"/>
      <w:sz w:val="20"/>
      <w:szCs w:val="20"/>
    </w:rPr>
  </w:style>
  <w:style w:type="paragraph" w:styleId="Footer">
    <w:name w:val="footer"/>
    <w:basedOn w:val="Normal"/>
    <w:link w:val="FooterChar"/>
    <w:uiPriority w:val="99"/>
    <w:rsid w:val="005E0821"/>
    <w:pPr>
      <w:tabs>
        <w:tab w:val="center" w:pos="4320"/>
        <w:tab w:val="right" w:pos="8640"/>
      </w:tabs>
      <w:spacing w:after="0" w:line="240" w:lineRule="auto"/>
    </w:pPr>
    <w:rPr>
      <w:rFonts w:ascii="Times New Roman" w:hAnsi="Times New Roman"/>
      <w:sz w:val="24"/>
      <w:szCs w:val="20"/>
    </w:rPr>
  </w:style>
  <w:style w:type="character" w:customStyle="1" w:styleId="FooterChar">
    <w:name w:val="Footer Char"/>
    <w:basedOn w:val="DefaultParagraphFont"/>
    <w:link w:val="Footer"/>
    <w:uiPriority w:val="99"/>
    <w:rsid w:val="005E0821"/>
    <w:rPr>
      <w:rFonts w:ascii="Times New Roman" w:eastAsia="Times New Roman" w:hAnsi="Times New Roman" w:cs="Times New Roman"/>
      <w:sz w:val="24"/>
      <w:szCs w:val="20"/>
    </w:rPr>
  </w:style>
  <w:style w:type="character" w:customStyle="1" w:styleId="ListParagraphChar">
    <w:name w:val="List Paragraph Char"/>
    <w:aliases w:val="Citation List Char,본문(내용) Char,List Paragraph (numbered (a)) Char"/>
    <w:link w:val="ListParagraph"/>
    <w:uiPriority w:val="34"/>
    <w:rsid w:val="009352DF"/>
    <w:rPr>
      <w:rFonts w:ascii="Cambria" w:eastAsia="Times New Roman"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3055</Words>
  <Characters>17419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Hawwa Ageela</dc:creator>
  <cp:keywords/>
  <dc:description/>
  <cp:lastModifiedBy>AHMED JINAH IBRAHIM</cp:lastModifiedBy>
  <cp:revision>3</cp:revision>
  <cp:lastPrinted>2020-12-10T06:15:00Z</cp:lastPrinted>
  <dcterms:created xsi:type="dcterms:W3CDTF">2020-12-10T11:19:00Z</dcterms:created>
  <dcterms:modified xsi:type="dcterms:W3CDTF">2020-12-10T11:21:00Z</dcterms:modified>
</cp:coreProperties>
</file>